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7B6342" w14:paraId="5B0ED071" w14:textId="77777777">
        <w:tblPrEx>
          <w:tblCellMar>
            <w:top w:w="0" w:type="dxa"/>
            <w:bottom w:w="0" w:type="dxa"/>
          </w:tblCellMar>
        </w:tblPrEx>
        <w:trPr>
          <w:tblCellSpacing w:w="60" w:type="dxa"/>
        </w:trPr>
        <w:tc>
          <w:tcPr>
            <w:tcW w:w="1200" w:type="pct"/>
            <w:shd w:val="clear" w:color="auto" w:fill="E7F0F9"/>
          </w:tcPr>
          <w:p w14:paraId="141AF667" w14:textId="77777777" w:rsidR="007B6342" w:rsidRDefault="00000000">
            <w:pPr>
              <w:spacing w:after="0" w:line="240" w:lineRule="auto"/>
            </w:pPr>
            <w:r>
              <w:rPr>
                <w:b/>
              </w:rPr>
              <w:t>RKP broj</w:t>
            </w:r>
          </w:p>
        </w:tc>
        <w:tc>
          <w:tcPr>
            <w:tcW w:w="0" w:type="auto"/>
            <w:shd w:val="clear" w:color="auto" w:fill="E7F0F9"/>
          </w:tcPr>
          <w:p w14:paraId="696B7906" w14:textId="77777777" w:rsidR="007B6342" w:rsidRDefault="00000000">
            <w:pPr>
              <w:spacing w:after="0" w:line="240" w:lineRule="auto"/>
            </w:pPr>
            <w:r>
              <w:t>29822</w:t>
            </w:r>
          </w:p>
        </w:tc>
      </w:tr>
      <w:tr w:rsidR="007B6342" w14:paraId="411C56E9" w14:textId="77777777">
        <w:tblPrEx>
          <w:tblCellMar>
            <w:top w:w="0" w:type="dxa"/>
            <w:bottom w:w="0" w:type="dxa"/>
          </w:tblCellMar>
        </w:tblPrEx>
        <w:trPr>
          <w:tblCellSpacing w:w="60" w:type="dxa"/>
        </w:trPr>
        <w:tc>
          <w:tcPr>
            <w:tcW w:w="1200" w:type="pct"/>
            <w:shd w:val="clear" w:color="auto" w:fill="E7F0F9"/>
          </w:tcPr>
          <w:p w14:paraId="625F6327" w14:textId="77777777" w:rsidR="007B6342" w:rsidRDefault="00000000">
            <w:pPr>
              <w:spacing w:after="0" w:line="240" w:lineRule="auto"/>
            </w:pPr>
            <w:r>
              <w:rPr>
                <w:b/>
              </w:rPr>
              <w:t>Naziv obveznika</w:t>
            </w:r>
          </w:p>
        </w:tc>
        <w:tc>
          <w:tcPr>
            <w:tcW w:w="0" w:type="auto"/>
            <w:shd w:val="clear" w:color="auto" w:fill="E7F0F9"/>
          </w:tcPr>
          <w:p w14:paraId="006BC2C9" w14:textId="77777777" w:rsidR="007B6342" w:rsidRDefault="00000000">
            <w:pPr>
              <w:spacing w:after="0" w:line="240" w:lineRule="auto"/>
            </w:pPr>
            <w:r>
              <w:t>GRAD SINJ</w:t>
            </w:r>
          </w:p>
        </w:tc>
      </w:tr>
      <w:tr w:rsidR="007B6342" w14:paraId="04524A8F" w14:textId="77777777">
        <w:tblPrEx>
          <w:tblCellMar>
            <w:top w:w="0" w:type="dxa"/>
            <w:bottom w:w="0" w:type="dxa"/>
          </w:tblCellMar>
        </w:tblPrEx>
        <w:trPr>
          <w:tblCellSpacing w:w="60" w:type="dxa"/>
        </w:trPr>
        <w:tc>
          <w:tcPr>
            <w:tcW w:w="1200" w:type="pct"/>
            <w:shd w:val="clear" w:color="auto" w:fill="E7F0F9"/>
          </w:tcPr>
          <w:p w14:paraId="773F03D5" w14:textId="77777777" w:rsidR="007B6342" w:rsidRDefault="00000000">
            <w:pPr>
              <w:spacing w:after="0" w:line="240" w:lineRule="auto"/>
            </w:pPr>
            <w:r>
              <w:rPr>
                <w:b/>
              </w:rPr>
              <w:t>Razina</w:t>
            </w:r>
          </w:p>
        </w:tc>
        <w:tc>
          <w:tcPr>
            <w:tcW w:w="0" w:type="auto"/>
            <w:shd w:val="clear" w:color="auto" w:fill="E7F0F9"/>
          </w:tcPr>
          <w:p w14:paraId="4782E9DB" w14:textId="77777777" w:rsidR="007B6342" w:rsidRDefault="00000000">
            <w:pPr>
              <w:spacing w:after="0" w:line="240" w:lineRule="auto"/>
            </w:pPr>
            <w:r>
              <w:t>22</w:t>
            </w:r>
          </w:p>
        </w:tc>
      </w:tr>
    </w:tbl>
    <w:p w14:paraId="6402F4D0" w14:textId="77777777" w:rsidR="007B6342" w:rsidRDefault="00000000">
      <w:r>
        <w:br/>
      </w:r>
    </w:p>
    <w:p w14:paraId="6076B77D" w14:textId="77777777" w:rsidR="007B6342" w:rsidRDefault="00000000">
      <w:pPr>
        <w:spacing w:line="240" w:lineRule="auto"/>
        <w:jc w:val="center"/>
      </w:pPr>
      <w:r>
        <w:rPr>
          <w:b/>
          <w:sz w:val="28"/>
        </w:rPr>
        <w:t>BILJEŠKE UZ FINANCIJSKE IZVJEŠTAJE</w:t>
      </w:r>
    </w:p>
    <w:p w14:paraId="456A0DC7" w14:textId="77777777" w:rsidR="007B6342" w:rsidRDefault="00000000">
      <w:pPr>
        <w:spacing w:line="240" w:lineRule="auto"/>
        <w:jc w:val="center"/>
      </w:pPr>
      <w:r>
        <w:rPr>
          <w:b/>
          <w:sz w:val="28"/>
        </w:rPr>
        <w:t>ZA RAZDOBLJE</w:t>
      </w:r>
    </w:p>
    <w:p w14:paraId="109F5D31" w14:textId="77777777" w:rsidR="007B6342" w:rsidRDefault="00000000">
      <w:pPr>
        <w:spacing w:line="240" w:lineRule="auto"/>
        <w:jc w:val="center"/>
      </w:pPr>
      <w:r>
        <w:rPr>
          <w:b/>
          <w:sz w:val="28"/>
        </w:rPr>
        <w:t>I - XII 2025.</w:t>
      </w:r>
    </w:p>
    <w:p w14:paraId="4CC6E8BB" w14:textId="77777777" w:rsidR="007B6342" w:rsidRDefault="007B6342"/>
    <w:p w14:paraId="05DB362A" w14:textId="77777777" w:rsidR="007B6342" w:rsidRDefault="00000000">
      <w:pPr>
        <w:keepNext/>
        <w:spacing w:line="240" w:lineRule="auto"/>
        <w:jc w:val="center"/>
      </w:pPr>
      <w:r>
        <w:rPr>
          <w:b/>
          <w:sz w:val="28"/>
        </w:rPr>
        <w:t>Izvještaj o prihodima i rashodima, primicima i izdacima</w:t>
      </w:r>
    </w:p>
    <w:p w14:paraId="45B98FC5" w14:textId="77777777" w:rsidR="007B6342"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767D04E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CD6057"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3F5D966"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A1F831"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BB5D58" w14:textId="77777777" w:rsidR="007B634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F8E864" w14:textId="77777777" w:rsidR="007B634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AF7FBA0" w14:textId="77777777" w:rsidR="007B6342" w:rsidRDefault="00000000">
            <w:pPr>
              <w:keepNext/>
              <w:keepLines/>
              <w:spacing w:after="0" w:line="240" w:lineRule="auto"/>
              <w:jc w:val="center"/>
            </w:pPr>
            <w:r>
              <w:rPr>
                <w:b/>
                <w:sz w:val="18"/>
              </w:rPr>
              <w:t>Indeks (%)</w:t>
            </w:r>
          </w:p>
        </w:tc>
      </w:tr>
      <w:tr w:rsidR="007B6342" w14:paraId="503334BE" w14:textId="77777777">
        <w:tblPrEx>
          <w:tblCellMar>
            <w:top w:w="0" w:type="dxa"/>
            <w:bottom w:w="0" w:type="dxa"/>
          </w:tblCellMar>
        </w:tblPrEx>
        <w:trPr>
          <w:cantSplit/>
          <w:trHeight w:val="560"/>
        </w:trPr>
        <w:tc>
          <w:tcPr>
            <w:tcW w:w="700" w:type="dxa"/>
            <w:tcMar>
              <w:top w:w="0" w:type="dxa"/>
              <w:bottom w:w="0" w:type="dxa"/>
            </w:tcMar>
            <w:vAlign w:val="center"/>
          </w:tcPr>
          <w:p w14:paraId="35324C0A" w14:textId="77777777" w:rsidR="007B6342" w:rsidRDefault="00000000">
            <w:pPr>
              <w:keepNext/>
              <w:keepLines/>
              <w:spacing w:after="0" w:line="240" w:lineRule="auto"/>
            </w:pPr>
            <w:r>
              <w:rPr>
                <w:sz w:val="18"/>
              </w:rPr>
              <w:t>6</w:t>
            </w:r>
          </w:p>
        </w:tc>
        <w:tc>
          <w:tcPr>
            <w:tcW w:w="3180" w:type="dxa"/>
            <w:tcMar>
              <w:top w:w="0" w:type="dxa"/>
              <w:bottom w:w="0" w:type="dxa"/>
            </w:tcMar>
            <w:vAlign w:val="center"/>
          </w:tcPr>
          <w:p w14:paraId="659BFCF6" w14:textId="77777777" w:rsidR="007B6342"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2C4467B3" w14:textId="77777777" w:rsidR="007B6342" w:rsidRDefault="00000000">
            <w:pPr>
              <w:keepNext/>
              <w:keepLines/>
              <w:spacing w:after="0" w:line="240" w:lineRule="auto"/>
            </w:pPr>
            <w:r>
              <w:rPr>
                <w:sz w:val="18"/>
              </w:rPr>
              <w:t>6</w:t>
            </w:r>
          </w:p>
        </w:tc>
        <w:tc>
          <w:tcPr>
            <w:tcW w:w="1860" w:type="dxa"/>
            <w:tcMar>
              <w:top w:w="0" w:type="dxa"/>
              <w:bottom w:w="0" w:type="dxa"/>
            </w:tcMar>
            <w:vAlign w:val="center"/>
          </w:tcPr>
          <w:p w14:paraId="574AFAF1" w14:textId="77777777" w:rsidR="007B6342" w:rsidRDefault="00000000">
            <w:pPr>
              <w:keepNext/>
              <w:keepLines/>
              <w:spacing w:after="0" w:line="240" w:lineRule="auto"/>
              <w:jc w:val="right"/>
            </w:pPr>
            <w:r>
              <w:rPr>
                <w:sz w:val="18"/>
              </w:rPr>
              <w:t>15.068.115,23</w:t>
            </w:r>
          </w:p>
        </w:tc>
        <w:tc>
          <w:tcPr>
            <w:tcW w:w="1860" w:type="dxa"/>
            <w:tcMar>
              <w:top w:w="0" w:type="dxa"/>
              <w:bottom w:w="0" w:type="dxa"/>
            </w:tcMar>
            <w:vAlign w:val="center"/>
          </w:tcPr>
          <w:p w14:paraId="7289E33D" w14:textId="77777777" w:rsidR="007B6342" w:rsidRDefault="00000000">
            <w:pPr>
              <w:keepNext/>
              <w:keepLines/>
              <w:spacing w:after="0" w:line="240" w:lineRule="auto"/>
              <w:jc w:val="right"/>
            </w:pPr>
            <w:r>
              <w:rPr>
                <w:sz w:val="18"/>
              </w:rPr>
              <w:t>17.504.576,40</w:t>
            </w:r>
          </w:p>
        </w:tc>
        <w:tc>
          <w:tcPr>
            <w:tcW w:w="700" w:type="dxa"/>
            <w:tcMar>
              <w:top w:w="0" w:type="dxa"/>
              <w:bottom w:w="0" w:type="dxa"/>
            </w:tcMar>
            <w:vAlign w:val="center"/>
          </w:tcPr>
          <w:p w14:paraId="2EDF8662" w14:textId="77777777" w:rsidR="007B6342" w:rsidRDefault="00000000">
            <w:pPr>
              <w:keepNext/>
              <w:keepLines/>
              <w:spacing w:after="0" w:line="240" w:lineRule="auto"/>
              <w:jc w:val="right"/>
            </w:pPr>
            <w:r>
              <w:rPr>
                <w:sz w:val="18"/>
              </w:rPr>
              <w:t>116,2</w:t>
            </w:r>
          </w:p>
        </w:tc>
      </w:tr>
      <w:tr w:rsidR="007B6342" w14:paraId="6DD1B17B" w14:textId="77777777">
        <w:tblPrEx>
          <w:tblCellMar>
            <w:top w:w="0" w:type="dxa"/>
            <w:bottom w:w="0" w:type="dxa"/>
          </w:tblCellMar>
        </w:tblPrEx>
        <w:trPr>
          <w:cantSplit/>
          <w:trHeight w:val="560"/>
        </w:trPr>
        <w:tc>
          <w:tcPr>
            <w:tcW w:w="700" w:type="dxa"/>
            <w:tcMar>
              <w:top w:w="0" w:type="dxa"/>
              <w:bottom w:w="0" w:type="dxa"/>
            </w:tcMar>
            <w:vAlign w:val="center"/>
          </w:tcPr>
          <w:p w14:paraId="577B4061" w14:textId="77777777" w:rsidR="007B6342" w:rsidRDefault="00000000">
            <w:pPr>
              <w:keepNext/>
              <w:keepLines/>
              <w:spacing w:after="0" w:line="240" w:lineRule="auto"/>
            </w:pPr>
            <w:r>
              <w:rPr>
                <w:sz w:val="18"/>
              </w:rPr>
              <w:t>3</w:t>
            </w:r>
          </w:p>
        </w:tc>
        <w:tc>
          <w:tcPr>
            <w:tcW w:w="3180" w:type="dxa"/>
            <w:tcMar>
              <w:top w:w="0" w:type="dxa"/>
              <w:bottom w:w="0" w:type="dxa"/>
            </w:tcMar>
            <w:vAlign w:val="center"/>
          </w:tcPr>
          <w:p w14:paraId="2E619D89" w14:textId="77777777" w:rsidR="007B6342"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71E55181" w14:textId="77777777" w:rsidR="007B6342" w:rsidRDefault="00000000">
            <w:pPr>
              <w:keepNext/>
              <w:keepLines/>
              <w:spacing w:after="0" w:line="240" w:lineRule="auto"/>
            </w:pPr>
            <w:r>
              <w:rPr>
                <w:sz w:val="18"/>
              </w:rPr>
              <w:t>3</w:t>
            </w:r>
          </w:p>
        </w:tc>
        <w:tc>
          <w:tcPr>
            <w:tcW w:w="1860" w:type="dxa"/>
            <w:tcMar>
              <w:top w:w="0" w:type="dxa"/>
              <w:bottom w:w="0" w:type="dxa"/>
            </w:tcMar>
            <w:vAlign w:val="center"/>
          </w:tcPr>
          <w:p w14:paraId="0574BFAC" w14:textId="77777777" w:rsidR="007B6342" w:rsidRDefault="00000000">
            <w:pPr>
              <w:keepNext/>
              <w:keepLines/>
              <w:spacing w:after="0" w:line="240" w:lineRule="auto"/>
              <w:jc w:val="right"/>
            </w:pPr>
            <w:r>
              <w:rPr>
                <w:sz w:val="18"/>
              </w:rPr>
              <w:t>15.961.588,89</w:t>
            </w:r>
          </w:p>
        </w:tc>
        <w:tc>
          <w:tcPr>
            <w:tcW w:w="1860" w:type="dxa"/>
            <w:tcMar>
              <w:top w:w="0" w:type="dxa"/>
              <w:bottom w:w="0" w:type="dxa"/>
            </w:tcMar>
            <w:vAlign w:val="center"/>
          </w:tcPr>
          <w:p w14:paraId="6AE9DC0F" w14:textId="77777777" w:rsidR="007B6342" w:rsidRDefault="00000000">
            <w:pPr>
              <w:keepNext/>
              <w:keepLines/>
              <w:spacing w:after="0" w:line="240" w:lineRule="auto"/>
              <w:jc w:val="right"/>
            </w:pPr>
            <w:r>
              <w:rPr>
                <w:sz w:val="18"/>
              </w:rPr>
              <w:t>17.215.610,90</w:t>
            </w:r>
          </w:p>
        </w:tc>
        <w:tc>
          <w:tcPr>
            <w:tcW w:w="700" w:type="dxa"/>
            <w:tcMar>
              <w:top w:w="0" w:type="dxa"/>
              <w:bottom w:w="0" w:type="dxa"/>
            </w:tcMar>
            <w:vAlign w:val="center"/>
          </w:tcPr>
          <w:p w14:paraId="28AC1C98" w14:textId="77777777" w:rsidR="007B6342" w:rsidRDefault="00000000">
            <w:pPr>
              <w:keepNext/>
              <w:keepLines/>
              <w:spacing w:after="0" w:line="240" w:lineRule="auto"/>
              <w:jc w:val="right"/>
            </w:pPr>
            <w:r>
              <w:rPr>
                <w:sz w:val="18"/>
              </w:rPr>
              <w:t>107,9</w:t>
            </w:r>
          </w:p>
        </w:tc>
      </w:tr>
      <w:tr w:rsidR="007B6342" w14:paraId="333192C0" w14:textId="77777777">
        <w:tblPrEx>
          <w:tblCellMar>
            <w:top w:w="0" w:type="dxa"/>
            <w:bottom w:w="0" w:type="dxa"/>
          </w:tblCellMar>
        </w:tblPrEx>
        <w:trPr>
          <w:cantSplit/>
          <w:trHeight w:val="560"/>
        </w:trPr>
        <w:tc>
          <w:tcPr>
            <w:tcW w:w="700" w:type="dxa"/>
            <w:tcMar>
              <w:top w:w="0" w:type="dxa"/>
              <w:bottom w:w="0" w:type="dxa"/>
            </w:tcMar>
            <w:vAlign w:val="center"/>
          </w:tcPr>
          <w:p w14:paraId="2092B9B7" w14:textId="77777777" w:rsidR="007B6342" w:rsidRDefault="007B6342">
            <w:pPr>
              <w:keepNext/>
              <w:keepLines/>
              <w:spacing w:after="0" w:line="240" w:lineRule="auto"/>
            </w:pPr>
          </w:p>
        </w:tc>
        <w:tc>
          <w:tcPr>
            <w:tcW w:w="3180" w:type="dxa"/>
            <w:tcMar>
              <w:top w:w="0" w:type="dxa"/>
              <w:bottom w:w="0" w:type="dxa"/>
            </w:tcMar>
            <w:vAlign w:val="center"/>
          </w:tcPr>
          <w:p w14:paraId="37EB690A" w14:textId="77777777" w:rsidR="007B6342"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5D296A04" w14:textId="77777777" w:rsidR="007B6342" w:rsidRDefault="00000000">
            <w:pPr>
              <w:keepNext/>
              <w:keepLines/>
              <w:spacing w:after="0" w:line="240" w:lineRule="auto"/>
            </w:pPr>
            <w:r>
              <w:rPr>
                <w:b/>
                <w:sz w:val="18"/>
              </w:rPr>
              <w:t>X001</w:t>
            </w:r>
          </w:p>
        </w:tc>
        <w:tc>
          <w:tcPr>
            <w:tcW w:w="1860" w:type="dxa"/>
            <w:tcMar>
              <w:top w:w="0" w:type="dxa"/>
              <w:bottom w:w="0" w:type="dxa"/>
            </w:tcMar>
            <w:vAlign w:val="center"/>
          </w:tcPr>
          <w:p w14:paraId="18D4FCF0" w14:textId="77777777" w:rsidR="007B6342" w:rsidRDefault="00000000">
            <w:pPr>
              <w:keepNext/>
              <w:keepLines/>
              <w:spacing w:after="0" w:line="240" w:lineRule="auto"/>
              <w:jc w:val="right"/>
            </w:pPr>
            <w:r>
              <w:rPr>
                <w:b/>
                <w:sz w:val="18"/>
              </w:rPr>
              <w:t>0,00</w:t>
            </w:r>
          </w:p>
        </w:tc>
        <w:tc>
          <w:tcPr>
            <w:tcW w:w="1860" w:type="dxa"/>
            <w:tcMar>
              <w:top w:w="0" w:type="dxa"/>
              <w:bottom w:w="0" w:type="dxa"/>
            </w:tcMar>
            <w:vAlign w:val="center"/>
          </w:tcPr>
          <w:p w14:paraId="3DF842BA" w14:textId="77777777" w:rsidR="007B6342" w:rsidRDefault="00000000">
            <w:pPr>
              <w:keepNext/>
              <w:keepLines/>
              <w:spacing w:after="0" w:line="240" w:lineRule="auto"/>
              <w:jc w:val="right"/>
            </w:pPr>
            <w:r>
              <w:rPr>
                <w:b/>
                <w:sz w:val="18"/>
              </w:rPr>
              <w:t>288.965,50</w:t>
            </w:r>
          </w:p>
        </w:tc>
        <w:tc>
          <w:tcPr>
            <w:tcW w:w="700" w:type="dxa"/>
            <w:tcMar>
              <w:top w:w="0" w:type="dxa"/>
              <w:bottom w:w="0" w:type="dxa"/>
            </w:tcMar>
            <w:vAlign w:val="center"/>
          </w:tcPr>
          <w:p w14:paraId="7824B49B" w14:textId="77777777" w:rsidR="007B6342" w:rsidRDefault="00000000">
            <w:pPr>
              <w:keepNext/>
              <w:keepLines/>
              <w:spacing w:after="0" w:line="240" w:lineRule="auto"/>
              <w:jc w:val="right"/>
            </w:pPr>
            <w:r>
              <w:rPr>
                <w:b/>
                <w:sz w:val="18"/>
              </w:rPr>
              <w:t>-</w:t>
            </w:r>
          </w:p>
        </w:tc>
      </w:tr>
      <w:tr w:rsidR="007B6342" w14:paraId="06F90E8A" w14:textId="77777777">
        <w:tblPrEx>
          <w:tblCellMar>
            <w:top w:w="0" w:type="dxa"/>
            <w:bottom w:w="0" w:type="dxa"/>
          </w:tblCellMar>
        </w:tblPrEx>
        <w:trPr>
          <w:cantSplit/>
          <w:trHeight w:val="560"/>
        </w:trPr>
        <w:tc>
          <w:tcPr>
            <w:tcW w:w="700" w:type="dxa"/>
            <w:tcMar>
              <w:top w:w="0" w:type="dxa"/>
              <w:bottom w:w="0" w:type="dxa"/>
            </w:tcMar>
            <w:vAlign w:val="center"/>
          </w:tcPr>
          <w:p w14:paraId="0FD78DB8" w14:textId="77777777" w:rsidR="007B6342" w:rsidRDefault="00000000">
            <w:pPr>
              <w:keepNext/>
              <w:keepLines/>
              <w:spacing w:after="0" w:line="240" w:lineRule="auto"/>
            </w:pPr>
            <w:r>
              <w:rPr>
                <w:sz w:val="18"/>
              </w:rPr>
              <w:t>7</w:t>
            </w:r>
          </w:p>
        </w:tc>
        <w:tc>
          <w:tcPr>
            <w:tcW w:w="3180" w:type="dxa"/>
            <w:tcMar>
              <w:top w:w="0" w:type="dxa"/>
              <w:bottom w:w="0" w:type="dxa"/>
            </w:tcMar>
            <w:vAlign w:val="center"/>
          </w:tcPr>
          <w:p w14:paraId="5B6487A3" w14:textId="77777777" w:rsidR="007B6342"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3AB4501B" w14:textId="77777777" w:rsidR="007B6342" w:rsidRDefault="00000000">
            <w:pPr>
              <w:keepNext/>
              <w:keepLines/>
              <w:spacing w:after="0" w:line="240" w:lineRule="auto"/>
            </w:pPr>
            <w:r>
              <w:rPr>
                <w:sz w:val="18"/>
              </w:rPr>
              <w:t>7</w:t>
            </w:r>
          </w:p>
        </w:tc>
        <w:tc>
          <w:tcPr>
            <w:tcW w:w="1860" w:type="dxa"/>
            <w:tcMar>
              <w:top w:w="0" w:type="dxa"/>
              <w:bottom w:w="0" w:type="dxa"/>
            </w:tcMar>
            <w:vAlign w:val="center"/>
          </w:tcPr>
          <w:p w14:paraId="3271F81F" w14:textId="77777777" w:rsidR="007B6342" w:rsidRDefault="00000000">
            <w:pPr>
              <w:keepNext/>
              <w:keepLines/>
              <w:spacing w:after="0" w:line="240" w:lineRule="auto"/>
              <w:jc w:val="right"/>
            </w:pPr>
            <w:r>
              <w:rPr>
                <w:sz w:val="18"/>
              </w:rPr>
              <w:t>232.004,62</w:t>
            </w:r>
          </w:p>
        </w:tc>
        <w:tc>
          <w:tcPr>
            <w:tcW w:w="1860" w:type="dxa"/>
            <w:tcMar>
              <w:top w:w="0" w:type="dxa"/>
              <w:bottom w:w="0" w:type="dxa"/>
            </w:tcMar>
            <w:vAlign w:val="center"/>
          </w:tcPr>
          <w:p w14:paraId="59488EB5" w14:textId="77777777" w:rsidR="007B6342" w:rsidRDefault="00000000">
            <w:pPr>
              <w:keepNext/>
              <w:keepLines/>
              <w:spacing w:after="0" w:line="240" w:lineRule="auto"/>
              <w:jc w:val="right"/>
            </w:pPr>
            <w:r>
              <w:rPr>
                <w:sz w:val="18"/>
              </w:rPr>
              <w:t>211.678,51</w:t>
            </w:r>
          </w:p>
        </w:tc>
        <w:tc>
          <w:tcPr>
            <w:tcW w:w="700" w:type="dxa"/>
            <w:tcMar>
              <w:top w:w="0" w:type="dxa"/>
              <w:bottom w:w="0" w:type="dxa"/>
            </w:tcMar>
            <w:vAlign w:val="center"/>
          </w:tcPr>
          <w:p w14:paraId="4F97A09A" w14:textId="77777777" w:rsidR="007B6342" w:rsidRDefault="00000000">
            <w:pPr>
              <w:keepNext/>
              <w:keepLines/>
              <w:spacing w:after="0" w:line="240" w:lineRule="auto"/>
              <w:jc w:val="right"/>
            </w:pPr>
            <w:r>
              <w:rPr>
                <w:sz w:val="18"/>
              </w:rPr>
              <w:t>91,2</w:t>
            </w:r>
          </w:p>
        </w:tc>
      </w:tr>
      <w:tr w:rsidR="007B6342" w14:paraId="3A028104" w14:textId="77777777">
        <w:tblPrEx>
          <w:tblCellMar>
            <w:top w:w="0" w:type="dxa"/>
            <w:bottom w:w="0" w:type="dxa"/>
          </w:tblCellMar>
        </w:tblPrEx>
        <w:trPr>
          <w:cantSplit/>
          <w:trHeight w:val="560"/>
        </w:trPr>
        <w:tc>
          <w:tcPr>
            <w:tcW w:w="700" w:type="dxa"/>
            <w:tcMar>
              <w:top w:w="0" w:type="dxa"/>
              <w:bottom w:w="0" w:type="dxa"/>
            </w:tcMar>
            <w:vAlign w:val="center"/>
          </w:tcPr>
          <w:p w14:paraId="1BAF6867" w14:textId="77777777" w:rsidR="007B6342" w:rsidRDefault="00000000">
            <w:pPr>
              <w:keepNext/>
              <w:keepLines/>
              <w:spacing w:after="0" w:line="240" w:lineRule="auto"/>
            </w:pPr>
            <w:r>
              <w:rPr>
                <w:sz w:val="18"/>
              </w:rPr>
              <w:t>4</w:t>
            </w:r>
          </w:p>
        </w:tc>
        <w:tc>
          <w:tcPr>
            <w:tcW w:w="3180" w:type="dxa"/>
            <w:tcMar>
              <w:top w:w="0" w:type="dxa"/>
              <w:bottom w:w="0" w:type="dxa"/>
            </w:tcMar>
            <w:vAlign w:val="center"/>
          </w:tcPr>
          <w:p w14:paraId="3344E799" w14:textId="77777777" w:rsidR="007B6342"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7575AA8D" w14:textId="77777777" w:rsidR="007B6342" w:rsidRDefault="00000000">
            <w:pPr>
              <w:keepNext/>
              <w:keepLines/>
              <w:spacing w:after="0" w:line="240" w:lineRule="auto"/>
            </w:pPr>
            <w:r>
              <w:rPr>
                <w:sz w:val="18"/>
              </w:rPr>
              <w:t>4</w:t>
            </w:r>
          </w:p>
        </w:tc>
        <w:tc>
          <w:tcPr>
            <w:tcW w:w="1860" w:type="dxa"/>
            <w:tcMar>
              <w:top w:w="0" w:type="dxa"/>
              <w:bottom w:w="0" w:type="dxa"/>
            </w:tcMar>
            <w:vAlign w:val="center"/>
          </w:tcPr>
          <w:p w14:paraId="3E1CD87C" w14:textId="77777777" w:rsidR="007B6342" w:rsidRDefault="00000000">
            <w:pPr>
              <w:keepNext/>
              <w:keepLines/>
              <w:spacing w:after="0" w:line="240" w:lineRule="auto"/>
              <w:jc w:val="right"/>
            </w:pPr>
            <w:r>
              <w:rPr>
                <w:sz w:val="18"/>
              </w:rPr>
              <w:t>469.979,81</w:t>
            </w:r>
          </w:p>
        </w:tc>
        <w:tc>
          <w:tcPr>
            <w:tcW w:w="1860" w:type="dxa"/>
            <w:tcMar>
              <w:top w:w="0" w:type="dxa"/>
              <w:bottom w:w="0" w:type="dxa"/>
            </w:tcMar>
            <w:vAlign w:val="center"/>
          </w:tcPr>
          <w:p w14:paraId="73A9F139" w14:textId="77777777" w:rsidR="007B6342" w:rsidRDefault="00000000">
            <w:pPr>
              <w:keepNext/>
              <w:keepLines/>
              <w:spacing w:after="0" w:line="240" w:lineRule="auto"/>
              <w:jc w:val="right"/>
            </w:pPr>
            <w:r>
              <w:rPr>
                <w:sz w:val="18"/>
              </w:rPr>
              <w:t>1.018.139,33</w:t>
            </w:r>
          </w:p>
        </w:tc>
        <w:tc>
          <w:tcPr>
            <w:tcW w:w="700" w:type="dxa"/>
            <w:tcMar>
              <w:top w:w="0" w:type="dxa"/>
              <w:bottom w:w="0" w:type="dxa"/>
            </w:tcMar>
            <w:vAlign w:val="center"/>
          </w:tcPr>
          <w:p w14:paraId="5998124A" w14:textId="77777777" w:rsidR="007B6342" w:rsidRDefault="00000000">
            <w:pPr>
              <w:keepNext/>
              <w:keepLines/>
              <w:spacing w:after="0" w:line="240" w:lineRule="auto"/>
              <w:jc w:val="right"/>
            </w:pPr>
            <w:r>
              <w:rPr>
                <w:sz w:val="18"/>
              </w:rPr>
              <w:t>216,6</w:t>
            </w:r>
          </w:p>
        </w:tc>
      </w:tr>
      <w:tr w:rsidR="007B6342" w14:paraId="7EA8131E" w14:textId="77777777">
        <w:tblPrEx>
          <w:tblCellMar>
            <w:top w:w="0" w:type="dxa"/>
            <w:bottom w:w="0" w:type="dxa"/>
          </w:tblCellMar>
        </w:tblPrEx>
        <w:trPr>
          <w:cantSplit/>
          <w:trHeight w:val="560"/>
        </w:trPr>
        <w:tc>
          <w:tcPr>
            <w:tcW w:w="700" w:type="dxa"/>
            <w:tcMar>
              <w:top w:w="0" w:type="dxa"/>
              <w:bottom w:w="0" w:type="dxa"/>
            </w:tcMar>
            <w:vAlign w:val="center"/>
          </w:tcPr>
          <w:p w14:paraId="0D1C5205" w14:textId="77777777" w:rsidR="007B6342" w:rsidRDefault="007B6342">
            <w:pPr>
              <w:keepNext/>
              <w:keepLines/>
              <w:spacing w:after="0" w:line="240" w:lineRule="auto"/>
            </w:pPr>
          </w:p>
        </w:tc>
        <w:tc>
          <w:tcPr>
            <w:tcW w:w="3180" w:type="dxa"/>
            <w:tcMar>
              <w:top w:w="0" w:type="dxa"/>
              <w:bottom w:w="0" w:type="dxa"/>
            </w:tcMar>
            <w:vAlign w:val="center"/>
          </w:tcPr>
          <w:p w14:paraId="12833BF2" w14:textId="77777777" w:rsidR="007B6342"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4F9F7A3F" w14:textId="77777777" w:rsidR="007B6342" w:rsidRDefault="00000000">
            <w:pPr>
              <w:keepNext/>
              <w:keepLines/>
              <w:spacing w:after="0" w:line="240" w:lineRule="auto"/>
            </w:pPr>
            <w:r>
              <w:rPr>
                <w:b/>
                <w:sz w:val="18"/>
              </w:rPr>
              <w:t>Y002</w:t>
            </w:r>
          </w:p>
        </w:tc>
        <w:tc>
          <w:tcPr>
            <w:tcW w:w="1860" w:type="dxa"/>
            <w:tcMar>
              <w:top w:w="0" w:type="dxa"/>
              <w:bottom w:w="0" w:type="dxa"/>
            </w:tcMar>
            <w:vAlign w:val="center"/>
          </w:tcPr>
          <w:p w14:paraId="342199BB" w14:textId="77777777" w:rsidR="007B6342" w:rsidRDefault="00000000">
            <w:pPr>
              <w:keepNext/>
              <w:keepLines/>
              <w:spacing w:after="0" w:line="240" w:lineRule="auto"/>
              <w:jc w:val="right"/>
            </w:pPr>
            <w:r>
              <w:rPr>
                <w:b/>
                <w:sz w:val="18"/>
              </w:rPr>
              <w:t>237.975,19</w:t>
            </w:r>
          </w:p>
        </w:tc>
        <w:tc>
          <w:tcPr>
            <w:tcW w:w="1860" w:type="dxa"/>
            <w:tcMar>
              <w:top w:w="0" w:type="dxa"/>
              <w:bottom w:w="0" w:type="dxa"/>
            </w:tcMar>
            <w:vAlign w:val="center"/>
          </w:tcPr>
          <w:p w14:paraId="0813626B" w14:textId="77777777" w:rsidR="007B6342" w:rsidRDefault="00000000">
            <w:pPr>
              <w:keepNext/>
              <w:keepLines/>
              <w:spacing w:after="0" w:line="240" w:lineRule="auto"/>
              <w:jc w:val="right"/>
            </w:pPr>
            <w:r>
              <w:rPr>
                <w:b/>
                <w:sz w:val="18"/>
              </w:rPr>
              <w:t>806.460,82</w:t>
            </w:r>
          </w:p>
        </w:tc>
        <w:tc>
          <w:tcPr>
            <w:tcW w:w="700" w:type="dxa"/>
            <w:tcMar>
              <w:top w:w="0" w:type="dxa"/>
              <w:bottom w:w="0" w:type="dxa"/>
            </w:tcMar>
            <w:vAlign w:val="center"/>
          </w:tcPr>
          <w:p w14:paraId="6AB36149" w14:textId="77777777" w:rsidR="007B6342" w:rsidRDefault="00000000">
            <w:pPr>
              <w:keepNext/>
              <w:keepLines/>
              <w:spacing w:after="0" w:line="240" w:lineRule="auto"/>
              <w:jc w:val="right"/>
            </w:pPr>
            <w:r>
              <w:rPr>
                <w:b/>
                <w:sz w:val="18"/>
              </w:rPr>
              <w:t>338,9</w:t>
            </w:r>
          </w:p>
        </w:tc>
      </w:tr>
      <w:tr w:rsidR="007B6342" w14:paraId="4147E5AD" w14:textId="77777777">
        <w:tblPrEx>
          <w:tblCellMar>
            <w:top w:w="0" w:type="dxa"/>
            <w:bottom w:w="0" w:type="dxa"/>
          </w:tblCellMar>
        </w:tblPrEx>
        <w:trPr>
          <w:cantSplit/>
          <w:trHeight w:val="560"/>
        </w:trPr>
        <w:tc>
          <w:tcPr>
            <w:tcW w:w="700" w:type="dxa"/>
            <w:tcMar>
              <w:top w:w="0" w:type="dxa"/>
              <w:bottom w:w="0" w:type="dxa"/>
            </w:tcMar>
            <w:vAlign w:val="center"/>
          </w:tcPr>
          <w:p w14:paraId="10F271CB" w14:textId="77777777" w:rsidR="007B6342" w:rsidRDefault="00000000">
            <w:pPr>
              <w:keepNext/>
              <w:keepLines/>
              <w:spacing w:after="0" w:line="240" w:lineRule="auto"/>
            </w:pPr>
            <w:r>
              <w:rPr>
                <w:sz w:val="18"/>
              </w:rPr>
              <w:t>8</w:t>
            </w:r>
          </w:p>
        </w:tc>
        <w:tc>
          <w:tcPr>
            <w:tcW w:w="3180" w:type="dxa"/>
            <w:tcMar>
              <w:top w:w="0" w:type="dxa"/>
              <w:bottom w:w="0" w:type="dxa"/>
            </w:tcMar>
            <w:vAlign w:val="center"/>
          </w:tcPr>
          <w:p w14:paraId="40043104" w14:textId="77777777" w:rsidR="007B6342"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7BD95019" w14:textId="77777777" w:rsidR="007B6342" w:rsidRDefault="00000000">
            <w:pPr>
              <w:keepNext/>
              <w:keepLines/>
              <w:spacing w:after="0" w:line="240" w:lineRule="auto"/>
            </w:pPr>
            <w:r>
              <w:rPr>
                <w:sz w:val="18"/>
              </w:rPr>
              <w:t>8</w:t>
            </w:r>
          </w:p>
        </w:tc>
        <w:tc>
          <w:tcPr>
            <w:tcW w:w="1860" w:type="dxa"/>
            <w:tcMar>
              <w:top w:w="0" w:type="dxa"/>
              <w:bottom w:w="0" w:type="dxa"/>
            </w:tcMar>
            <w:vAlign w:val="center"/>
          </w:tcPr>
          <w:p w14:paraId="5AE2D3A1" w14:textId="77777777" w:rsidR="007B6342" w:rsidRDefault="00000000">
            <w:pPr>
              <w:keepNext/>
              <w:keepLines/>
              <w:spacing w:after="0" w:line="240" w:lineRule="auto"/>
              <w:jc w:val="right"/>
            </w:pPr>
            <w:r>
              <w:rPr>
                <w:sz w:val="18"/>
              </w:rPr>
              <w:t>0,00</w:t>
            </w:r>
          </w:p>
        </w:tc>
        <w:tc>
          <w:tcPr>
            <w:tcW w:w="1860" w:type="dxa"/>
            <w:tcMar>
              <w:top w:w="0" w:type="dxa"/>
              <w:bottom w:w="0" w:type="dxa"/>
            </w:tcMar>
            <w:vAlign w:val="center"/>
          </w:tcPr>
          <w:p w14:paraId="4ADDADC4" w14:textId="77777777" w:rsidR="007B6342" w:rsidRDefault="00000000">
            <w:pPr>
              <w:keepNext/>
              <w:keepLines/>
              <w:spacing w:after="0" w:line="240" w:lineRule="auto"/>
              <w:jc w:val="right"/>
            </w:pPr>
            <w:r>
              <w:rPr>
                <w:sz w:val="18"/>
              </w:rPr>
              <w:t>3.000,00</w:t>
            </w:r>
          </w:p>
        </w:tc>
        <w:tc>
          <w:tcPr>
            <w:tcW w:w="700" w:type="dxa"/>
            <w:tcMar>
              <w:top w:w="0" w:type="dxa"/>
              <w:bottom w:w="0" w:type="dxa"/>
            </w:tcMar>
            <w:vAlign w:val="center"/>
          </w:tcPr>
          <w:p w14:paraId="35600FB8" w14:textId="77777777" w:rsidR="007B6342" w:rsidRDefault="00000000">
            <w:pPr>
              <w:keepNext/>
              <w:keepLines/>
              <w:spacing w:after="0" w:line="240" w:lineRule="auto"/>
              <w:jc w:val="right"/>
            </w:pPr>
            <w:r>
              <w:rPr>
                <w:sz w:val="18"/>
              </w:rPr>
              <w:t>-</w:t>
            </w:r>
          </w:p>
        </w:tc>
      </w:tr>
      <w:tr w:rsidR="007B6342" w14:paraId="402FB92F" w14:textId="77777777">
        <w:tblPrEx>
          <w:tblCellMar>
            <w:top w:w="0" w:type="dxa"/>
            <w:bottom w:w="0" w:type="dxa"/>
          </w:tblCellMar>
        </w:tblPrEx>
        <w:trPr>
          <w:cantSplit/>
          <w:trHeight w:val="560"/>
        </w:trPr>
        <w:tc>
          <w:tcPr>
            <w:tcW w:w="700" w:type="dxa"/>
            <w:tcMar>
              <w:top w:w="0" w:type="dxa"/>
              <w:bottom w:w="0" w:type="dxa"/>
            </w:tcMar>
            <w:vAlign w:val="center"/>
          </w:tcPr>
          <w:p w14:paraId="7E4303E6" w14:textId="77777777" w:rsidR="007B6342" w:rsidRDefault="00000000">
            <w:pPr>
              <w:keepNext/>
              <w:keepLines/>
              <w:spacing w:after="0" w:line="240" w:lineRule="auto"/>
            </w:pPr>
            <w:r>
              <w:rPr>
                <w:sz w:val="18"/>
              </w:rPr>
              <w:t>5</w:t>
            </w:r>
          </w:p>
        </w:tc>
        <w:tc>
          <w:tcPr>
            <w:tcW w:w="3180" w:type="dxa"/>
            <w:tcMar>
              <w:top w:w="0" w:type="dxa"/>
              <w:bottom w:w="0" w:type="dxa"/>
            </w:tcMar>
            <w:vAlign w:val="center"/>
          </w:tcPr>
          <w:p w14:paraId="6BF97787" w14:textId="77777777" w:rsidR="007B6342"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5C6B6250" w14:textId="77777777" w:rsidR="007B6342" w:rsidRDefault="00000000">
            <w:pPr>
              <w:keepNext/>
              <w:keepLines/>
              <w:spacing w:after="0" w:line="240" w:lineRule="auto"/>
            </w:pPr>
            <w:r>
              <w:rPr>
                <w:sz w:val="18"/>
              </w:rPr>
              <w:t>5</w:t>
            </w:r>
          </w:p>
        </w:tc>
        <w:tc>
          <w:tcPr>
            <w:tcW w:w="1860" w:type="dxa"/>
            <w:tcMar>
              <w:top w:w="0" w:type="dxa"/>
              <w:bottom w:w="0" w:type="dxa"/>
            </w:tcMar>
            <w:vAlign w:val="center"/>
          </w:tcPr>
          <w:p w14:paraId="1EA78309" w14:textId="77777777" w:rsidR="007B6342" w:rsidRDefault="00000000">
            <w:pPr>
              <w:keepNext/>
              <w:keepLines/>
              <w:spacing w:after="0" w:line="240" w:lineRule="auto"/>
              <w:jc w:val="right"/>
            </w:pPr>
            <w:r>
              <w:rPr>
                <w:sz w:val="18"/>
              </w:rPr>
              <w:t>43.000,00</w:t>
            </w:r>
          </w:p>
        </w:tc>
        <w:tc>
          <w:tcPr>
            <w:tcW w:w="1860" w:type="dxa"/>
            <w:tcMar>
              <w:top w:w="0" w:type="dxa"/>
              <w:bottom w:w="0" w:type="dxa"/>
            </w:tcMar>
            <w:vAlign w:val="center"/>
          </w:tcPr>
          <w:p w14:paraId="1B5AC04C" w14:textId="77777777" w:rsidR="007B6342" w:rsidRDefault="00000000">
            <w:pPr>
              <w:keepNext/>
              <w:keepLines/>
              <w:spacing w:after="0" w:line="240" w:lineRule="auto"/>
              <w:jc w:val="right"/>
            </w:pPr>
            <w:r>
              <w:rPr>
                <w:sz w:val="18"/>
              </w:rPr>
              <w:t>0,00</w:t>
            </w:r>
          </w:p>
        </w:tc>
        <w:tc>
          <w:tcPr>
            <w:tcW w:w="700" w:type="dxa"/>
            <w:tcMar>
              <w:top w:w="0" w:type="dxa"/>
              <w:bottom w:w="0" w:type="dxa"/>
            </w:tcMar>
            <w:vAlign w:val="center"/>
          </w:tcPr>
          <w:p w14:paraId="038FD6CA" w14:textId="77777777" w:rsidR="007B6342" w:rsidRDefault="00000000">
            <w:pPr>
              <w:keepNext/>
              <w:keepLines/>
              <w:spacing w:after="0" w:line="240" w:lineRule="auto"/>
              <w:jc w:val="right"/>
            </w:pPr>
            <w:r>
              <w:rPr>
                <w:sz w:val="18"/>
              </w:rPr>
              <w:t>0</w:t>
            </w:r>
          </w:p>
        </w:tc>
      </w:tr>
      <w:tr w:rsidR="007B6342" w14:paraId="12EE3E96" w14:textId="77777777">
        <w:tblPrEx>
          <w:tblCellMar>
            <w:top w:w="0" w:type="dxa"/>
            <w:bottom w:w="0" w:type="dxa"/>
          </w:tblCellMar>
        </w:tblPrEx>
        <w:trPr>
          <w:cantSplit/>
          <w:trHeight w:val="560"/>
        </w:trPr>
        <w:tc>
          <w:tcPr>
            <w:tcW w:w="700" w:type="dxa"/>
            <w:tcMar>
              <w:top w:w="0" w:type="dxa"/>
              <w:bottom w:w="0" w:type="dxa"/>
            </w:tcMar>
            <w:vAlign w:val="center"/>
          </w:tcPr>
          <w:p w14:paraId="01E00397" w14:textId="77777777" w:rsidR="007B6342" w:rsidRDefault="007B6342">
            <w:pPr>
              <w:keepNext/>
              <w:keepLines/>
              <w:spacing w:after="0" w:line="240" w:lineRule="auto"/>
            </w:pPr>
          </w:p>
        </w:tc>
        <w:tc>
          <w:tcPr>
            <w:tcW w:w="3180" w:type="dxa"/>
            <w:tcMar>
              <w:top w:w="0" w:type="dxa"/>
              <w:bottom w:w="0" w:type="dxa"/>
            </w:tcMar>
            <w:vAlign w:val="center"/>
          </w:tcPr>
          <w:p w14:paraId="09F65E39" w14:textId="77777777" w:rsidR="007B6342" w:rsidRDefault="00000000">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14:paraId="4B89642F" w14:textId="77777777" w:rsidR="007B6342" w:rsidRDefault="00000000">
            <w:pPr>
              <w:keepNext/>
              <w:keepLines/>
              <w:spacing w:after="0" w:line="240" w:lineRule="auto"/>
            </w:pPr>
            <w:r>
              <w:rPr>
                <w:b/>
                <w:sz w:val="18"/>
              </w:rPr>
              <w:t>X003</w:t>
            </w:r>
          </w:p>
        </w:tc>
        <w:tc>
          <w:tcPr>
            <w:tcW w:w="1860" w:type="dxa"/>
            <w:tcMar>
              <w:top w:w="0" w:type="dxa"/>
              <w:bottom w:w="0" w:type="dxa"/>
            </w:tcMar>
            <w:vAlign w:val="center"/>
          </w:tcPr>
          <w:p w14:paraId="70D547BD" w14:textId="77777777" w:rsidR="007B6342" w:rsidRDefault="00000000">
            <w:pPr>
              <w:keepNext/>
              <w:keepLines/>
              <w:spacing w:after="0" w:line="240" w:lineRule="auto"/>
              <w:jc w:val="right"/>
            </w:pPr>
            <w:r>
              <w:rPr>
                <w:b/>
                <w:sz w:val="18"/>
              </w:rPr>
              <w:t>0,00</w:t>
            </w:r>
          </w:p>
        </w:tc>
        <w:tc>
          <w:tcPr>
            <w:tcW w:w="1860" w:type="dxa"/>
            <w:tcMar>
              <w:top w:w="0" w:type="dxa"/>
              <w:bottom w:w="0" w:type="dxa"/>
            </w:tcMar>
            <w:vAlign w:val="center"/>
          </w:tcPr>
          <w:p w14:paraId="412E0510" w14:textId="77777777" w:rsidR="007B6342" w:rsidRDefault="00000000">
            <w:pPr>
              <w:keepNext/>
              <w:keepLines/>
              <w:spacing w:after="0" w:line="240" w:lineRule="auto"/>
              <w:jc w:val="right"/>
            </w:pPr>
            <w:r>
              <w:rPr>
                <w:b/>
                <w:sz w:val="18"/>
              </w:rPr>
              <w:t>3.000,00</w:t>
            </w:r>
          </w:p>
        </w:tc>
        <w:tc>
          <w:tcPr>
            <w:tcW w:w="700" w:type="dxa"/>
            <w:tcMar>
              <w:top w:w="0" w:type="dxa"/>
              <w:bottom w:w="0" w:type="dxa"/>
            </w:tcMar>
            <w:vAlign w:val="center"/>
          </w:tcPr>
          <w:p w14:paraId="1D8503C4" w14:textId="77777777" w:rsidR="007B6342" w:rsidRDefault="00000000">
            <w:pPr>
              <w:keepNext/>
              <w:keepLines/>
              <w:spacing w:after="0" w:line="240" w:lineRule="auto"/>
              <w:jc w:val="right"/>
            </w:pPr>
            <w:r>
              <w:rPr>
                <w:b/>
                <w:sz w:val="18"/>
              </w:rPr>
              <w:t>-</w:t>
            </w:r>
          </w:p>
        </w:tc>
      </w:tr>
      <w:tr w:rsidR="007B6342" w14:paraId="696EA018" w14:textId="77777777">
        <w:tblPrEx>
          <w:tblCellMar>
            <w:top w:w="0" w:type="dxa"/>
            <w:bottom w:w="0" w:type="dxa"/>
          </w:tblCellMar>
        </w:tblPrEx>
        <w:trPr>
          <w:cantSplit/>
          <w:trHeight w:val="560"/>
        </w:trPr>
        <w:tc>
          <w:tcPr>
            <w:tcW w:w="700" w:type="dxa"/>
            <w:tcMar>
              <w:top w:w="0" w:type="dxa"/>
              <w:bottom w:w="0" w:type="dxa"/>
            </w:tcMar>
            <w:vAlign w:val="center"/>
          </w:tcPr>
          <w:p w14:paraId="58E3C5CD" w14:textId="77777777" w:rsidR="007B6342" w:rsidRDefault="007B6342">
            <w:pPr>
              <w:keepNext/>
              <w:keepLines/>
              <w:spacing w:after="0" w:line="240" w:lineRule="auto"/>
            </w:pPr>
          </w:p>
        </w:tc>
        <w:tc>
          <w:tcPr>
            <w:tcW w:w="3180" w:type="dxa"/>
            <w:tcMar>
              <w:top w:w="0" w:type="dxa"/>
              <w:bottom w:w="0" w:type="dxa"/>
            </w:tcMar>
            <w:vAlign w:val="center"/>
          </w:tcPr>
          <w:p w14:paraId="352823FD" w14:textId="77777777" w:rsidR="007B6342"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5FF96492" w14:textId="77777777" w:rsidR="007B6342" w:rsidRDefault="00000000">
            <w:pPr>
              <w:keepNext/>
              <w:keepLines/>
              <w:spacing w:after="0" w:line="240" w:lineRule="auto"/>
            </w:pPr>
            <w:r>
              <w:rPr>
                <w:b/>
                <w:sz w:val="18"/>
              </w:rPr>
              <w:t>Y005</w:t>
            </w:r>
          </w:p>
        </w:tc>
        <w:tc>
          <w:tcPr>
            <w:tcW w:w="1860" w:type="dxa"/>
            <w:tcMar>
              <w:top w:w="0" w:type="dxa"/>
              <w:bottom w:w="0" w:type="dxa"/>
            </w:tcMar>
            <w:vAlign w:val="center"/>
          </w:tcPr>
          <w:p w14:paraId="7D940FB3" w14:textId="77777777" w:rsidR="007B6342" w:rsidRDefault="00000000">
            <w:pPr>
              <w:keepNext/>
              <w:keepLines/>
              <w:spacing w:after="0" w:line="240" w:lineRule="auto"/>
              <w:jc w:val="right"/>
            </w:pPr>
            <w:r>
              <w:rPr>
                <w:b/>
                <w:sz w:val="18"/>
              </w:rPr>
              <w:t>1.174.448,85</w:t>
            </w:r>
          </w:p>
        </w:tc>
        <w:tc>
          <w:tcPr>
            <w:tcW w:w="1860" w:type="dxa"/>
            <w:tcMar>
              <w:top w:w="0" w:type="dxa"/>
              <w:bottom w:w="0" w:type="dxa"/>
            </w:tcMar>
            <w:vAlign w:val="center"/>
          </w:tcPr>
          <w:p w14:paraId="342B3DFD" w14:textId="77777777" w:rsidR="007B6342" w:rsidRDefault="00000000">
            <w:pPr>
              <w:keepNext/>
              <w:keepLines/>
              <w:spacing w:after="0" w:line="240" w:lineRule="auto"/>
              <w:jc w:val="right"/>
            </w:pPr>
            <w:r>
              <w:rPr>
                <w:b/>
                <w:sz w:val="18"/>
              </w:rPr>
              <w:t>514.495,32</w:t>
            </w:r>
          </w:p>
        </w:tc>
        <w:tc>
          <w:tcPr>
            <w:tcW w:w="700" w:type="dxa"/>
            <w:tcMar>
              <w:top w:w="0" w:type="dxa"/>
              <w:bottom w:w="0" w:type="dxa"/>
            </w:tcMar>
            <w:vAlign w:val="center"/>
          </w:tcPr>
          <w:p w14:paraId="79F5E567" w14:textId="77777777" w:rsidR="007B6342" w:rsidRDefault="00000000">
            <w:pPr>
              <w:keepNext/>
              <w:keepLines/>
              <w:spacing w:after="0" w:line="240" w:lineRule="auto"/>
              <w:jc w:val="right"/>
            </w:pPr>
            <w:r>
              <w:rPr>
                <w:b/>
                <w:sz w:val="18"/>
              </w:rPr>
              <w:t>43,8</w:t>
            </w:r>
          </w:p>
        </w:tc>
      </w:tr>
    </w:tbl>
    <w:p w14:paraId="5400A657" w14:textId="77777777" w:rsidR="007B6342" w:rsidRDefault="007B6342">
      <w:pPr>
        <w:spacing w:after="0"/>
      </w:pPr>
    </w:p>
    <w:p w14:paraId="37FA277B" w14:textId="77777777" w:rsidR="007B6342" w:rsidRDefault="00000000">
      <w:r>
        <w:t>Prihodi i primici proračuna Grada Sinja za 2025. godinu ostvareni su u iznosu od 17.719.254,91 eura, što je u odnosu na isto razdoblje 2024. godine ostvarenje veće u iznosu od 2.419.135,06 eura odnosno 15,8%. Rashodi i izdaci izvršeni su u iznosu od 18.233.750,23 eura što je za 1.759.181,53 eura odnosno za 10,7% veće od izvršenja rashoda za 2024. godinu. </w:t>
      </w:r>
    </w:p>
    <w:p w14:paraId="12C9654A" w14:textId="77777777" w:rsidR="007B6342" w:rsidRDefault="00000000">
      <w:r>
        <w:lastRenderedPageBreak/>
        <w:t xml:space="preserve">Razlika prihoda i primitaka, te rashoda i izdataka iznosi 514.495,32 eura, dakle u tekućem razdoblju ostvaren je manjak prihoda i primitaka. Preneseni višak prihoda i primitaka iz prethodnih godina iznosi 3.879,37 </w:t>
      </w:r>
      <w:proofErr w:type="spellStart"/>
      <w:r>
        <w:t>eur</w:t>
      </w:r>
      <w:proofErr w:type="spellEnd"/>
      <w:r>
        <w:t>, tako da manjak prihoda i primitaka koji se prenosi za pokriće u slijedeće razdoblje iznosi 510.615,95 eura. </w:t>
      </w:r>
    </w:p>
    <w:p w14:paraId="533F85EC" w14:textId="77777777" w:rsidR="007B6342" w:rsidRDefault="00000000">
      <w:r>
        <w:br/>
      </w:r>
    </w:p>
    <w:p w14:paraId="470197DC" w14:textId="77777777" w:rsidR="007B6342"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4EA6031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2BA6B2"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CA6B0FC"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E0A7D7"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9392FD" w14:textId="77777777" w:rsidR="007B634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7AAA04" w14:textId="77777777" w:rsidR="007B634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6D9051E" w14:textId="77777777" w:rsidR="007B6342" w:rsidRDefault="00000000">
            <w:pPr>
              <w:keepNext/>
              <w:keepLines/>
              <w:spacing w:after="0" w:line="240" w:lineRule="auto"/>
              <w:jc w:val="center"/>
            </w:pPr>
            <w:r>
              <w:rPr>
                <w:b/>
                <w:sz w:val="18"/>
              </w:rPr>
              <w:t>Indeks (%)</w:t>
            </w:r>
          </w:p>
        </w:tc>
      </w:tr>
      <w:tr w:rsidR="007B6342" w14:paraId="6C5A6096" w14:textId="77777777">
        <w:tblPrEx>
          <w:tblCellMar>
            <w:top w:w="0" w:type="dxa"/>
            <w:bottom w:w="0" w:type="dxa"/>
          </w:tblCellMar>
        </w:tblPrEx>
        <w:trPr>
          <w:cantSplit/>
          <w:trHeight w:val="560"/>
        </w:trPr>
        <w:tc>
          <w:tcPr>
            <w:tcW w:w="700" w:type="dxa"/>
            <w:tcMar>
              <w:top w:w="0" w:type="dxa"/>
              <w:bottom w:w="0" w:type="dxa"/>
            </w:tcMar>
            <w:vAlign w:val="center"/>
          </w:tcPr>
          <w:p w14:paraId="51D0CC10" w14:textId="77777777" w:rsidR="007B6342" w:rsidRDefault="00000000">
            <w:pPr>
              <w:keepNext/>
              <w:keepLines/>
              <w:spacing w:after="0" w:line="240" w:lineRule="auto"/>
            </w:pPr>
            <w:r>
              <w:rPr>
                <w:sz w:val="18"/>
              </w:rPr>
              <w:t>6</w:t>
            </w:r>
          </w:p>
        </w:tc>
        <w:tc>
          <w:tcPr>
            <w:tcW w:w="3180" w:type="dxa"/>
            <w:tcMar>
              <w:top w:w="0" w:type="dxa"/>
              <w:bottom w:w="0" w:type="dxa"/>
            </w:tcMar>
            <w:vAlign w:val="center"/>
          </w:tcPr>
          <w:p w14:paraId="52316BAF" w14:textId="77777777" w:rsidR="007B6342"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4CFD0BAA" w14:textId="77777777" w:rsidR="007B6342" w:rsidRDefault="00000000">
            <w:pPr>
              <w:keepNext/>
              <w:keepLines/>
              <w:spacing w:after="0" w:line="240" w:lineRule="auto"/>
            </w:pPr>
            <w:r>
              <w:rPr>
                <w:sz w:val="18"/>
              </w:rPr>
              <w:t>6</w:t>
            </w:r>
          </w:p>
        </w:tc>
        <w:tc>
          <w:tcPr>
            <w:tcW w:w="1860" w:type="dxa"/>
            <w:tcMar>
              <w:top w:w="0" w:type="dxa"/>
              <w:bottom w:w="0" w:type="dxa"/>
            </w:tcMar>
            <w:vAlign w:val="center"/>
          </w:tcPr>
          <w:p w14:paraId="22B55299" w14:textId="77777777" w:rsidR="007B6342" w:rsidRDefault="00000000">
            <w:pPr>
              <w:keepNext/>
              <w:keepLines/>
              <w:spacing w:after="0" w:line="240" w:lineRule="auto"/>
              <w:jc w:val="right"/>
            </w:pPr>
            <w:r>
              <w:rPr>
                <w:sz w:val="18"/>
              </w:rPr>
              <w:t>15.068.115,23</w:t>
            </w:r>
          </w:p>
        </w:tc>
        <w:tc>
          <w:tcPr>
            <w:tcW w:w="1860" w:type="dxa"/>
            <w:tcMar>
              <w:top w:w="0" w:type="dxa"/>
              <w:bottom w:w="0" w:type="dxa"/>
            </w:tcMar>
            <w:vAlign w:val="center"/>
          </w:tcPr>
          <w:p w14:paraId="212E8942" w14:textId="77777777" w:rsidR="007B6342" w:rsidRDefault="00000000">
            <w:pPr>
              <w:keepNext/>
              <w:keepLines/>
              <w:spacing w:after="0" w:line="240" w:lineRule="auto"/>
              <w:jc w:val="right"/>
            </w:pPr>
            <w:r>
              <w:rPr>
                <w:sz w:val="18"/>
              </w:rPr>
              <w:t>17.504.576,40</w:t>
            </w:r>
          </w:p>
        </w:tc>
        <w:tc>
          <w:tcPr>
            <w:tcW w:w="700" w:type="dxa"/>
            <w:tcMar>
              <w:top w:w="0" w:type="dxa"/>
              <w:bottom w:w="0" w:type="dxa"/>
            </w:tcMar>
            <w:vAlign w:val="center"/>
          </w:tcPr>
          <w:p w14:paraId="11545C02" w14:textId="77777777" w:rsidR="007B6342" w:rsidRDefault="00000000">
            <w:pPr>
              <w:keepNext/>
              <w:keepLines/>
              <w:spacing w:after="0" w:line="240" w:lineRule="auto"/>
              <w:jc w:val="right"/>
            </w:pPr>
            <w:r>
              <w:rPr>
                <w:sz w:val="18"/>
              </w:rPr>
              <w:t>116,2</w:t>
            </w:r>
          </w:p>
        </w:tc>
      </w:tr>
    </w:tbl>
    <w:p w14:paraId="62384C9B" w14:textId="77777777" w:rsidR="007B6342" w:rsidRDefault="007B6342">
      <w:pPr>
        <w:spacing w:after="0"/>
      </w:pPr>
    </w:p>
    <w:p w14:paraId="24DFC8BA" w14:textId="77777777" w:rsidR="007B6342" w:rsidRDefault="00000000">
      <w:r>
        <w:t>Ukupni prihodi poslovanja iznose 17.504.576,40 eura  i u odnosu na 2024. god. veći su za 16,2%.</w:t>
      </w:r>
    </w:p>
    <w:p w14:paraId="3824490F" w14:textId="77777777" w:rsidR="007B6342" w:rsidRDefault="007B6342"/>
    <w:p w14:paraId="631394D8" w14:textId="77777777" w:rsidR="007B6342"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0E49E93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421EDB"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0A658C0"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A7A97F"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1E5A16" w14:textId="77777777" w:rsidR="007B634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E72B584" w14:textId="77777777" w:rsidR="007B634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AA5349" w14:textId="77777777" w:rsidR="007B6342" w:rsidRDefault="00000000">
            <w:pPr>
              <w:keepNext/>
              <w:keepLines/>
              <w:spacing w:after="0" w:line="240" w:lineRule="auto"/>
              <w:jc w:val="center"/>
            </w:pPr>
            <w:r>
              <w:rPr>
                <w:b/>
                <w:sz w:val="18"/>
              </w:rPr>
              <w:t>Indeks (%)</w:t>
            </w:r>
          </w:p>
        </w:tc>
      </w:tr>
      <w:tr w:rsidR="007B6342" w14:paraId="4BCFBD56" w14:textId="77777777">
        <w:tblPrEx>
          <w:tblCellMar>
            <w:top w:w="0" w:type="dxa"/>
            <w:bottom w:w="0" w:type="dxa"/>
          </w:tblCellMar>
        </w:tblPrEx>
        <w:trPr>
          <w:cantSplit/>
          <w:trHeight w:val="560"/>
        </w:trPr>
        <w:tc>
          <w:tcPr>
            <w:tcW w:w="700" w:type="dxa"/>
            <w:tcMar>
              <w:top w:w="0" w:type="dxa"/>
              <w:bottom w:w="0" w:type="dxa"/>
            </w:tcMar>
            <w:vAlign w:val="center"/>
          </w:tcPr>
          <w:p w14:paraId="4483D631" w14:textId="77777777" w:rsidR="007B6342" w:rsidRDefault="00000000">
            <w:pPr>
              <w:keepNext/>
              <w:keepLines/>
              <w:spacing w:after="0" w:line="240" w:lineRule="auto"/>
            </w:pPr>
            <w:r>
              <w:rPr>
                <w:sz w:val="18"/>
              </w:rPr>
              <w:t>61</w:t>
            </w:r>
          </w:p>
        </w:tc>
        <w:tc>
          <w:tcPr>
            <w:tcW w:w="3180" w:type="dxa"/>
            <w:tcMar>
              <w:top w:w="0" w:type="dxa"/>
              <w:bottom w:w="0" w:type="dxa"/>
            </w:tcMar>
            <w:vAlign w:val="center"/>
          </w:tcPr>
          <w:p w14:paraId="10BCE407" w14:textId="77777777" w:rsidR="007B6342" w:rsidRDefault="00000000">
            <w:pPr>
              <w:keepNext/>
              <w:keepLines/>
              <w:spacing w:after="0" w:line="240" w:lineRule="auto"/>
            </w:pPr>
            <w:r>
              <w:rPr>
                <w:sz w:val="18"/>
              </w:rPr>
              <w:t>Prihodi od poreza (šifre 611+612+613+614+615+616)</w:t>
            </w:r>
          </w:p>
        </w:tc>
        <w:tc>
          <w:tcPr>
            <w:tcW w:w="700" w:type="dxa"/>
            <w:tcMar>
              <w:top w:w="0" w:type="dxa"/>
              <w:bottom w:w="0" w:type="dxa"/>
            </w:tcMar>
            <w:vAlign w:val="center"/>
          </w:tcPr>
          <w:p w14:paraId="3984AC4C" w14:textId="77777777" w:rsidR="007B6342" w:rsidRDefault="00000000">
            <w:pPr>
              <w:keepNext/>
              <w:keepLines/>
              <w:spacing w:after="0" w:line="240" w:lineRule="auto"/>
            </w:pPr>
            <w:r>
              <w:rPr>
                <w:sz w:val="18"/>
              </w:rPr>
              <w:t>61</w:t>
            </w:r>
          </w:p>
        </w:tc>
        <w:tc>
          <w:tcPr>
            <w:tcW w:w="1860" w:type="dxa"/>
            <w:tcMar>
              <w:top w:w="0" w:type="dxa"/>
              <w:bottom w:w="0" w:type="dxa"/>
            </w:tcMar>
            <w:vAlign w:val="center"/>
          </w:tcPr>
          <w:p w14:paraId="31D2AB96" w14:textId="77777777" w:rsidR="007B6342" w:rsidRDefault="00000000">
            <w:pPr>
              <w:keepNext/>
              <w:keepLines/>
              <w:spacing w:after="0" w:line="240" w:lineRule="auto"/>
              <w:jc w:val="right"/>
            </w:pPr>
            <w:r>
              <w:rPr>
                <w:sz w:val="18"/>
              </w:rPr>
              <w:t>8.434.399,92</w:t>
            </w:r>
          </w:p>
        </w:tc>
        <w:tc>
          <w:tcPr>
            <w:tcW w:w="1860" w:type="dxa"/>
            <w:tcMar>
              <w:top w:w="0" w:type="dxa"/>
              <w:bottom w:w="0" w:type="dxa"/>
            </w:tcMar>
            <w:vAlign w:val="center"/>
          </w:tcPr>
          <w:p w14:paraId="7A0D7A5F" w14:textId="77777777" w:rsidR="007B6342" w:rsidRDefault="00000000">
            <w:pPr>
              <w:keepNext/>
              <w:keepLines/>
              <w:spacing w:after="0" w:line="240" w:lineRule="auto"/>
              <w:jc w:val="right"/>
            </w:pPr>
            <w:r>
              <w:rPr>
                <w:sz w:val="18"/>
              </w:rPr>
              <w:t>10.440.032,43</w:t>
            </w:r>
          </w:p>
        </w:tc>
        <w:tc>
          <w:tcPr>
            <w:tcW w:w="700" w:type="dxa"/>
            <w:tcMar>
              <w:top w:w="0" w:type="dxa"/>
              <w:bottom w:w="0" w:type="dxa"/>
            </w:tcMar>
            <w:vAlign w:val="center"/>
          </w:tcPr>
          <w:p w14:paraId="721C8964" w14:textId="77777777" w:rsidR="007B6342" w:rsidRDefault="00000000">
            <w:pPr>
              <w:keepNext/>
              <w:keepLines/>
              <w:spacing w:after="0" w:line="240" w:lineRule="auto"/>
              <w:jc w:val="right"/>
            </w:pPr>
            <w:r>
              <w:rPr>
                <w:sz w:val="18"/>
              </w:rPr>
              <w:t>123,8</w:t>
            </w:r>
          </w:p>
        </w:tc>
      </w:tr>
    </w:tbl>
    <w:p w14:paraId="7B9F5764" w14:textId="77777777" w:rsidR="007B6342" w:rsidRDefault="007B6342">
      <w:pPr>
        <w:spacing w:after="0"/>
      </w:pPr>
    </w:p>
    <w:p w14:paraId="2AE89EA6" w14:textId="77777777" w:rsidR="007B6342" w:rsidRDefault="00000000">
      <w:r>
        <w:t>Prihodi od poreza iznose 10.44.919,63 eura što je povećanje u odnosu na prethodnu godinu za 23,78%. </w:t>
      </w:r>
    </w:p>
    <w:p w14:paraId="391B21F1" w14:textId="77777777" w:rsidR="007B6342" w:rsidRDefault="007B6342"/>
    <w:p w14:paraId="60F1FA02" w14:textId="77777777" w:rsidR="007B6342"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2BCBBED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E11084D"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E784931"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9CA0C2"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D02904" w14:textId="77777777" w:rsidR="007B634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C23F92" w14:textId="77777777" w:rsidR="007B634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0D7198" w14:textId="77777777" w:rsidR="007B6342" w:rsidRDefault="00000000">
            <w:pPr>
              <w:keepNext/>
              <w:keepLines/>
              <w:spacing w:after="0" w:line="240" w:lineRule="auto"/>
              <w:jc w:val="center"/>
            </w:pPr>
            <w:r>
              <w:rPr>
                <w:b/>
                <w:sz w:val="18"/>
              </w:rPr>
              <w:t>Indeks (%)</w:t>
            </w:r>
          </w:p>
        </w:tc>
      </w:tr>
      <w:tr w:rsidR="007B6342" w14:paraId="0275D3D5" w14:textId="77777777">
        <w:tblPrEx>
          <w:tblCellMar>
            <w:top w:w="0" w:type="dxa"/>
            <w:bottom w:w="0" w:type="dxa"/>
          </w:tblCellMar>
        </w:tblPrEx>
        <w:trPr>
          <w:cantSplit/>
          <w:trHeight w:val="560"/>
        </w:trPr>
        <w:tc>
          <w:tcPr>
            <w:tcW w:w="700" w:type="dxa"/>
            <w:tcMar>
              <w:top w:w="0" w:type="dxa"/>
              <w:bottom w:w="0" w:type="dxa"/>
            </w:tcMar>
            <w:vAlign w:val="center"/>
          </w:tcPr>
          <w:p w14:paraId="42654128" w14:textId="77777777" w:rsidR="007B6342" w:rsidRDefault="00000000">
            <w:pPr>
              <w:keepNext/>
              <w:keepLines/>
              <w:spacing w:after="0" w:line="240" w:lineRule="auto"/>
            </w:pPr>
            <w:r>
              <w:rPr>
                <w:sz w:val="18"/>
              </w:rPr>
              <w:t>611</w:t>
            </w:r>
          </w:p>
        </w:tc>
        <w:tc>
          <w:tcPr>
            <w:tcW w:w="3180" w:type="dxa"/>
            <w:tcMar>
              <w:top w:w="0" w:type="dxa"/>
              <w:bottom w:w="0" w:type="dxa"/>
            </w:tcMar>
            <w:vAlign w:val="center"/>
          </w:tcPr>
          <w:p w14:paraId="41816975" w14:textId="77777777" w:rsidR="007B6342" w:rsidRDefault="00000000">
            <w:pPr>
              <w:keepNext/>
              <w:keepLines/>
              <w:spacing w:after="0" w:line="240" w:lineRule="auto"/>
            </w:pPr>
            <w:r>
              <w:rPr>
                <w:sz w:val="18"/>
              </w:rPr>
              <w:t>Porez na dohodak (šifre 6111 do 6116 - 6117 - 6119)</w:t>
            </w:r>
          </w:p>
        </w:tc>
        <w:tc>
          <w:tcPr>
            <w:tcW w:w="700" w:type="dxa"/>
            <w:tcMar>
              <w:top w:w="0" w:type="dxa"/>
              <w:bottom w:w="0" w:type="dxa"/>
            </w:tcMar>
            <w:vAlign w:val="center"/>
          </w:tcPr>
          <w:p w14:paraId="1CB783C0" w14:textId="77777777" w:rsidR="007B6342" w:rsidRDefault="00000000">
            <w:pPr>
              <w:keepNext/>
              <w:keepLines/>
              <w:spacing w:after="0" w:line="240" w:lineRule="auto"/>
            </w:pPr>
            <w:r>
              <w:rPr>
                <w:sz w:val="18"/>
              </w:rPr>
              <w:t>611</w:t>
            </w:r>
          </w:p>
        </w:tc>
        <w:tc>
          <w:tcPr>
            <w:tcW w:w="1860" w:type="dxa"/>
            <w:tcMar>
              <w:top w:w="0" w:type="dxa"/>
              <w:bottom w:w="0" w:type="dxa"/>
            </w:tcMar>
            <w:vAlign w:val="center"/>
          </w:tcPr>
          <w:p w14:paraId="474612D9" w14:textId="77777777" w:rsidR="007B6342" w:rsidRDefault="00000000">
            <w:pPr>
              <w:keepNext/>
              <w:keepLines/>
              <w:spacing w:after="0" w:line="240" w:lineRule="auto"/>
              <w:jc w:val="right"/>
            </w:pPr>
            <w:r>
              <w:rPr>
                <w:sz w:val="18"/>
              </w:rPr>
              <w:t>7.916.221,74</w:t>
            </w:r>
          </w:p>
        </w:tc>
        <w:tc>
          <w:tcPr>
            <w:tcW w:w="1860" w:type="dxa"/>
            <w:tcMar>
              <w:top w:w="0" w:type="dxa"/>
              <w:bottom w:w="0" w:type="dxa"/>
            </w:tcMar>
            <w:vAlign w:val="center"/>
          </w:tcPr>
          <w:p w14:paraId="664DEE37" w14:textId="77777777" w:rsidR="007B6342" w:rsidRDefault="00000000">
            <w:pPr>
              <w:keepNext/>
              <w:keepLines/>
              <w:spacing w:after="0" w:line="240" w:lineRule="auto"/>
              <w:jc w:val="right"/>
            </w:pPr>
            <w:r>
              <w:rPr>
                <w:sz w:val="18"/>
              </w:rPr>
              <w:t>9.800.949,76</w:t>
            </w:r>
          </w:p>
        </w:tc>
        <w:tc>
          <w:tcPr>
            <w:tcW w:w="700" w:type="dxa"/>
            <w:tcMar>
              <w:top w:w="0" w:type="dxa"/>
              <w:bottom w:w="0" w:type="dxa"/>
            </w:tcMar>
            <w:vAlign w:val="center"/>
          </w:tcPr>
          <w:p w14:paraId="56B89696" w14:textId="77777777" w:rsidR="007B6342" w:rsidRDefault="00000000">
            <w:pPr>
              <w:keepNext/>
              <w:keepLines/>
              <w:spacing w:after="0" w:line="240" w:lineRule="auto"/>
              <w:jc w:val="right"/>
            </w:pPr>
            <w:r>
              <w:rPr>
                <w:sz w:val="18"/>
              </w:rPr>
              <w:t>123,8</w:t>
            </w:r>
          </w:p>
        </w:tc>
      </w:tr>
    </w:tbl>
    <w:p w14:paraId="7D4C55F6" w14:textId="77777777" w:rsidR="007B6342" w:rsidRDefault="007B6342">
      <w:pPr>
        <w:spacing w:after="0"/>
      </w:pPr>
    </w:p>
    <w:p w14:paraId="748AB86D" w14:textId="77777777" w:rsidR="007B6342" w:rsidRDefault="00000000">
      <w:r>
        <w:t>Prihodi od poreza na dohodak ostvareni su u iznosu od 9.800.949,76 eura što je za 23,8% više u odnosu na 2024. god. Čini vrijednosno najznačajniju stavku unutar prihoda od poreza s udjelom od 93,87%. Posljedica je to povećanja plaća u javnom sektoru i povećanja broja zaposlenih. Dodatni udio poreza na dohodak za decentraliziranu funkciju vatrogastva ostvaren je u iznosu 130.676,06 eura.</w:t>
      </w:r>
    </w:p>
    <w:p w14:paraId="08D21A53" w14:textId="77777777" w:rsidR="007B6342" w:rsidRDefault="007B6342"/>
    <w:p w14:paraId="7F4884D7" w14:textId="77777777" w:rsidR="007B6342" w:rsidRDefault="00000000">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2DA659A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1D3022"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CC3DED"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708212"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3A9F43" w14:textId="77777777" w:rsidR="007B634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FCCC6B" w14:textId="77777777" w:rsidR="007B634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73B011B" w14:textId="77777777" w:rsidR="007B6342" w:rsidRDefault="00000000">
            <w:pPr>
              <w:keepNext/>
              <w:keepLines/>
              <w:spacing w:after="0" w:line="240" w:lineRule="auto"/>
              <w:jc w:val="center"/>
            </w:pPr>
            <w:r>
              <w:rPr>
                <w:b/>
                <w:sz w:val="18"/>
              </w:rPr>
              <w:t>Indeks (%)</w:t>
            </w:r>
          </w:p>
        </w:tc>
      </w:tr>
      <w:tr w:rsidR="007B6342" w14:paraId="4A1D9E98" w14:textId="77777777">
        <w:tblPrEx>
          <w:tblCellMar>
            <w:top w:w="0" w:type="dxa"/>
            <w:bottom w:w="0" w:type="dxa"/>
          </w:tblCellMar>
        </w:tblPrEx>
        <w:trPr>
          <w:cantSplit/>
          <w:trHeight w:val="560"/>
        </w:trPr>
        <w:tc>
          <w:tcPr>
            <w:tcW w:w="700" w:type="dxa"/>
            <w:tcMar>
              <w:top w:w="0" w:type="dxa"/>
              <w:bottom w:w="0" w:type="dxa"/>
            </w:tcMar>
            <w:vAlign w:val="center"/>
          </w:tcPr>
          <w:p w14:paraId="61CA246C" w14:textId="77777777" w:rsidR="007B6342" w:rsidRDefault="00000000">
            <w:pPr>
              <w:keepNext/>
              <w:keepLines/>
              <w:spacing w:after="0" w:line="240" w:lineRule="auto"/>
            </w:pPr>
            <w:r>
              <w:rPr>
                <w:sz w:val="18"/>
              </w:rPr>
              <w:t>613</w:t>
            </w:r>
          </w:p>
        </w:tc>
        <w:tc>
          <w:tcPr>
            <w:tcW w:w="3180" w:type="dxa"/>
            <w:tcMar>
              <w:top w:w="0" w:type="dxa"/>
              <w:bottom w:w="0" w:type="dxa"/>
            </w:tcMar>
            <w:vAlign w:val="center"/>
          </w:tcPr>
          <w:p w14:paraId="22E42B63" w14:textId="77777777" w:rsidR="007B6342" w:rsidRDefault="00000000">
            <w:pPr>
              <w:keepNext/>
              <w:keepLines/>
              <w:spacing w:after="0" w:line="240" w:lineRule="auto"/>
            </w:pPr>
            <w:r>
              <w:rPr>
                <w:sz w:val="18"/>
              </w:rPr>
              <w:t>Porezi na imovinu (šifre 6131 do 6135)</w:t>
            </w:r>
          </w:p>
        </w:tc>
        <w:tc>
          <w:tcPr>
            <w:tcW w:w="700" w:type="dxa"/>
            <w:tcMar>
              <w:top w:w="0" w:type="dxa"/>
              <w:bottom w:w="0" w:type="dxa"/>
            </w:tcMar>
            <w:vAlign w:val="center"/>
          </w:tcPr>
          <w:p w14:paraId="26613AE0" w14:textId="77777777" w:rsidR="007B6342" w:rsidRDefault="00000000">
            <w:pPr>
              <w:keepNext/>
              <w:keepLines/>
              <w:spacing w:after="0" w:line="240" w:lineRule="auto"/>
            </w:pPr>
            <w:r>
              <w:rPr>
                <w:sz w:val="18"/>
              </w:rPr>
              <w:t>613</w:t>
            </w:r>
          </w:p>
        </w:tc>
        <w:tc>
          <w:tcPr>
            <w:tcW w:w="1860" w:type="dxa"/>
            <w:tcMar>
              <w:top w:w="0" w:type="dxa"/>
              <w:bottom w:w="0" w:type="dxa"/>
            </w:tcMar>
            <w:vAlign w:val="center"/>
          </w:tcPr>
          <w:p w14:paraId="7B1C68E8" w14:textId="77777777" w:rsidR="007B6342" w:rsidRDefault="00000000">
            <w:pPr>
              <w:keepNext/>
              <w:keepLines/>
              <w:spacing w:after="0" w:line="240" w:lineRule="auto"/>
              <w:jc w:val="right"/>
            </w:pPr>
            <w:r>
              <w:rPr>
                <w:sz w:val="18"/>
              </w:rPr>
              <w:t>510.403,17</w:t>
            </w:r>
          </w:p>
        </w:tc>
        <w:tc>
          <w:tcPr>
            <w:tcW w:w="1860" w:type="dxa"/>
            <w:tcMar>
              <w:top w:w="0" w:type="dxa"/>
              <w:bottom w:w="0" w:type="dxa"/>
            </w:tcMar>
            <w:vAlign w:val="center"/>
          </w:tcPr>
          <w:p w14:paraId="0BF17BB4" w14:textId="77777777" w:rsidR="007B6342" w:rsidRDefault="00000000">
            <w:pPr>
              <w:keepNext/>
              <w:keepLines/>
              <w:spacing w:after="0" w:line="240" w:lineRule="auto"/>
              <w:jc w:val="right"/>
            </w:pPr>
            <w:r>
              <w:rPr>
                <w:sz w:val="18"/>
              </w:rPr>
              <w:t>634.065,71</w:t>
            </w:r>
          </w:p>
        </w:tc>
        <w:tc>
          <w:tcPr>
            <w:tcW w:w="700" w:type="dxa"/>
            <w:tcMar>
              <w:top w:w="0" w:type="dxa"/>
              <w:bottom w:w="0" w:type="dxa"/>
            </w:tcMar>
            <w:vAlign w:val="center"/>
          </w:tcPr>
          <w:p w14:paraId="4A235FC3" w14:textId="77777777" w:rsidR="007B6342" w:rsidRDefault="00000000">
            <w:pPr>
              <w:keepNext/>
              <w:keepLines/>
              <w:spacing w:after="0" w:line="240" w:lineRule="auto"/>
              <w:jc w:val="right"/>
            </w:pPr>
            <w:r>
              <w:rPr>
                <w:sz w:val="18"/>
              </w:rPr>
              <w:t>124,2</w:t>
            </w:r>
          </w:p>
        </w:tc>
      </w:tr>
    </w:tbl>
    <w:p w14:paraId="6D5A167E" w14:textId="77777777" w:rsidR="007B6342" w:rsidRDefault="007B6342">
      <w:pPr>
        <w:spacing w:after="0"/>
      </w:pPr>
    </w:p>
    <w:p w14:paraId="341DC17B" w14:textId="77777777" w:rsidR="007B6342" w:rsidRDefault="00000000">
      <w:r>
        <w:t>Porezi na imovinu su ostvareni u iznosu od 634.065,71 eura što je za 24,2% veće u odnosu na 2024. god. Realizacija prihoda s ove osnove prvenstveno je rezultat kretanja poreza na promet nekretnina koji određuje dinamika na tržištu nekretnina. Također je zabilježen značajan rast prihoda s osnove poreza na javne površine koji su u odnosu na prethodnu godinu veći za 42,6%.</w:t>
      </w:r>
    </w:p>
    <w:p w14:paraId="74946020" w14:textId="77777777" w:rsidR="007B6342" w:rsidRDefault="007B6342"/>
    <w:p w14:paraId="7B38A0A9" w14:textId="77777777" w:rsidR="007B6342"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5F0CCF7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78691B"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4651870"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673C2F"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7C9317" w14:textId="77777777" w:rsidR="007B634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A23C627" w14:textId="77777777" w:rsidR="007B634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75961D" w14:textId="77777777" w:rsidR="007B6342" w:rsidRDefault="00000000">
            <w:pPr>
              <w:keepNext/>
              <w:keepLines/>
              <w:spacing w:after="0" w:line="240" w:lineRule="auto"/>
              <w:jc w:val="center"/>
            </w:pPr>
            <w:r>
              <w:rPr>
                <w:b/>
                <w:sz w:val="18"/>
              </w:rPr>
              <w:t>Indeks (%)</w:t>
            </w:r>
          </w:p>
        </w:tc>
      </w:tr>
      <w:tr w:rsidR="007B6342" w14:paraId="4ED1985E" w14:textId="77777777">
        <w:tblPrEx>
          <w:tblCellMar>
            <w:top w:w="0" w:type="dxa"/>
            <w:bottom w:w="0" w:type="dxa"/>
          </w:tblCellMar>
        </w:tblPrEx>
        <w:trPr>
          <w:cantSplit/>
          <w:trHeight w:val="560"/>
        </w:trPr>
        <w:tc>
          <w:tcPr>
            <w:tcW w:w="700" w:type="dxa"/>
            <w:tcMar>
              <w:top w:w="0" w:type="dxa"/>
              <w:bottom w:w="0" w:type="dxa"/>
            </w:tcMar>
            <w:vAlign w:val="center"/>
          </w:tcPr>
          <w:p w14:paraId="09800EE1" w14:textId="77777777" w:rsidR="007B6342" w:rsidRDefault="00000000">
            <w:pPr>
              <w:keepNext/>
              <w:keepLines/>
              <w:spacing w:after="0" w:line="240" w:lineRule="auto"/>
            </w:pPr>
            <w:r>
              <w:rPr>
                <w:sz w:val="18"/>
              </w:rPr>
              <w:t>614</w:t>
            </w:r>
          </w:p>
        </w:tc>
        <w:tc>
          <w:tcPr>
            <w:tcW w:w="3180" w:type="dxa"/>
            <w:tcMar>
              <w:top w:w="0" w:type="dxa"/>
              <w:bottom w:w="0" w:type="dxa"/>
            </w:tcMar>
            <w:vAlign w:val="center"/>
          </w:tcPr>
          <w:p w14:paraId="10C790E1" w14:textId="77777777" w:rsidR="007B6342" w:rsidRDefault="00000000">
            <w:pPr>
              <w:keepNext/>
              <w:keepLines/>
              <w:spacing w:after="0" w:line="240" w:lineRule="auto"/>
            </w:pPr>
            <w:r>
              <w:rPr>
                <w:sz w:val="18"/>
              </w:rPr>
              <w:t>Porezi na robu i usluge (šifre 6141 do 61476148)</w:t>
            </w:r>
          </w:p>
        </w:tc>
        <w:tc>
          <w:tcPr>
            <w:tcW w:w="700" w:type="dxa"/>
            <w:tcMar>
              <w:top w:w="0" w:type="dxa"/>
              <w:bottom w:w="0" w:type="dxa"/>
            </w:tcMar>
            <w:vAlign w:val="center"/>
          </w:tcPr>
          <w:p w14:paraId="530DB19F" w14:textId="77777777" w:rsidR="007B6342" w:rsidRDefault="00000000">
            <w:pPr>
              <w:keepNext/>
              <w:keepLines/>
              <w:spacing w:after="0" w:line="240" w:lineRule="auto"/>
            </w:pPr>
            <w:r>
              <w:rPr>
                <w:sz w:val="18"/>
              </w:rPr>
              <w:t>614</w:t>
            </w:r>
          </w:p>
        </w:tc>
        <w:tc>
          <w:tcPr>
            <w:tcW w:w="1860" w:type="dxa"/>
            <w:tcMar>
              <w:top w:w="0" w:type="dxa"/>
              <w:bottom w:w="0" w:type="dxa"/>
            </w:tcMar>
            <w:vAlign w:val="center"/>
          </w:tcPr>
          <w:p w14:paraId="4F640F35" w14:textId="77777777" w:rsidR="007B6342" w:rsidRDefault="00000000">
            <w:pPr>
              <w:keepNext/>
              <w:keepLines/>
              <w:spacing w:after="0" w:line="240" w:lineRule="auto"/>
              <w:jc w:val="right"/>
            </w:pPr>
            <w:r>
              <w:rPr>
                <w:sz w:val="18"/>
              </w:rPr>
              <w:t>7.775,01</w:t>
            </w:r>
          </w:p>
        </w:tc>
        <w:tc>
          <w:tcPr>
            <w:tcW w:w="1860" w:type="dxa"/>
            <w:tcMar>
              <w:top w:w="0" w:type="dxa"/>
              <w:bottom w:w="0" w:type="dxa"/>
            </w:tcMar>
            <w:vAlign w:val="center"/>
          </w:tcPr>
          <w:p w14:paraId="4CA8340D" w14:textId="77777777" w:rsidR="007B6342" w:rsidRDefault="00000000">
            <w:pPr>
              <w:keepNext/>
              <w:keepLines/>
              <w:spacing w:after="0" w:line="240" w:lineRule="auto"/>
              <w:jc w:val="right"/>
            </w:pPr>
            <w:r>
              <w:rPr>
                <w:sz w:val="18"/>
              </w:rPr>
              <w:t>5.016,96</w:t>
            </w:r>
          </w:p>
        </w:tc>
        <w:tc>
          <w:tcPr>
            <w:tcW w:w="700" w:type="dxa"/>
            <w:tcMar>
              <w:top w:w="0" w:type="dxa"/>
              <w:bottom w:w="0" w:type="dxa"/>
            </w:tcMar>
            <w:vAlign w:val="center"/>
          </w:tcPr>
          <w:p w14:paraId="6BE1C1B8" w14:textId="77777777" w:rsidR="007B6342" w:rsidRDefault="00000000">
            <w:pPr>
              <w:keepNext/>
              <w:keepLines/>
              <w:spacing w:after="0" w:line="240" w:lineRule="auto"/>
              <w:jc w:val="right"/>
            </w:pPr>
            <w:r>
              <w:rPr>
                <w:sz w:val="18"/>
              </w:rPr>
              <w:t>64,5</w:t>
            </w:r>
          </w:p>
        </w:tc>
      </w:tr>
    </w:tbl>
    <w:p w14:paraId="59CF36F9" w14:textId="77777777" w:rsidR="007B6342" w:rsidRDefault="007B6342">
      <w:pPr>
        <w:spacing w:after="0"/>
      </w:pPr>
    </w:p>
    <w:p w14:paraId="7D7CCCB7" w14:textId="77777777" w:rsidR="007B6342" w:rsidRDefault="00000000">
      <w:r>
        <w:t>Porezi na robu i usluge iznose 5.016,96 eura što je smanjenje u odnosu na 2024. god za 29,6%. Ovi porezi obuhvaćaju porez na potrošnji i porez na tvrtku. Radi se o naplati dugovanja iz ranijeg razdoblja, koje poslove obavlja Porezna uprava (naknada 5%).</w:t>
      </w:r>
    </w:p>
    <w:p w14:paraId="37C675A7" w14:textId="77777777" w:rsidR="007B6342" w:rsidRDefault="007B6342"/>
    <w:p w14:paraId="539C542B" w14:textId="77777777" w:rsidR="007B6342"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59F50EC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F55E0EB"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CA27569"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7EEF0C"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A57826" w14:textId="77777777" w:rsidR="007B634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DFF2D03" w14:textId="77777777" w:rsidR="007B634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16E9273" w14:textId="77777777" w:rsidR="007B6342" w:rsidRDefault="00000000">
            <w:pPr>
              <w:keepNext/>
              <w:keepLines/>
              <w:spacing w:after="0" w:line="240" w:lineRule="auto"/>
              <w:jc w:val="center"/>
            </w:pPr>
            <w:r>
              <w:rPr>
                <w:b/>
                <w:sz w:val="18"/>
              </w:rPr>
              <w:t>Indeks (%)</w:t>
            </w:r>
          </w:p>
        </w:tc>
      </w:tr>
      <w:tr w:rsidR="007B6342" w14:paraId="04096B8B" w14:textId="77777777">
        <w:tblPrEx>
          <w:tblCellMar>
            <w:top w:w="0" w:type="dxa"/>
            <w:bottom w:w="0" w:type="dxa"/>
          </w:tblCellMar>
        </w:tblPrEx>
        <w:trPr>
          <w:cantSplit/>
          <w:trHeight w:val="560"/>
        </w:trPr>
        <w:tc>
          <w:tcPr>
            <w:tcW w:w="700" w:type="dxa"/>
            <w:tcMar>
              <w:top w:w="0" w:type="dxa"/>
              <w:bottom w:w="0" w:type="dxa"/>
            </w:tcMar>
            <w:vAlign w:val="center"/>
          </w:tcPr>
          <w:p w14:paraId="2943FF2C" w14:textId="77777777" w:rsidR="007B6342" w:rsidRDefault="00000000">
            <w:pPr>
              <w:keepNext/>
              <w:keepLines/>
              <w:spacing w:after="0" w:line="240" w:lineRule="auto"/>
            </w:pPr>
            <w:r>
              <w:rPr>
                <w:sz w:val="18"/>
              </w:rPr>
              <w:t>63</w:t>
            </w:r>
          </w:p>
        </w:tc>
        <w:tc>
          <w:tcPr>
            <w:tcW w:w="3180" w:type="dxa"/>
            <w:tcMar>
              <w:top w:w="0" w:type="dxa"/>
              <w:bottom w:w="0" w:type="dxa"/>
            </w:tcMar>
            <w:vAlign w:val="center"/>
          </w:tcPr>
          <w:p w14:paraId="30A0F488" w14:textId="77777777" w:rsidR="007B6342" w:rsidRDefault="00000000">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29D1CC11" w14:textId="77777777" w:rsidR="007B6342" w:rsidRDefault="00000000">
            <w:pPr>
              <w:keepNext/>
              <w:keepLines/>
              <w:spacing w:after="0" w:line="240" w:lineRule="auto"/>
            </w:pPr>
            <w:r>
              <w:rPr>
                <w:sz w:val="18"/>
              </w:rPr>
              <w:t>63</w:t>
            </w:r>
          </w:p>
        </w:tc>
        <w:tc>
          <w:tcPr>
            <w:tcW w:w="1860" w:type="dxa"/>
            <w:tcMar>
              <w:top w:w="0" w:type="dxa"/>
              <w:bottom w:w="0" w:type="dxa"/>
            </w:tcMar>
            <w:vAlign w:val="center"/>
          </w:tcPr>
          <w:p w14:paraId="708E66AA" w14:textId="77777777" w:rsidR="007B6342" w:rsidRDefault="00000000">
            <w:pPr>
              <w:keepNext/>
              <w:keepLines/>
              <w:spacing w:after="0" w:line="240" w:lineRule="auto"/>
              <w:jc w:val="right"/>
            </w:pPr>
            <w:r>
              <w:rPr>
                <w:sz w:val="18"/>
              </w:rPr>
              <w:t>5.658.885,22</w:t>
            </w:r>
          </w:p>
        </w:tc>
        <w:tc>
          <w:tcPr>
            <w:tcW w:w="1860" w:type="dxa"/>
            <w:tcMar>
              <w:top w:w="0" w:type="dxa"/>
              <w:bottom w:w="0" w:type="dxa"/>
            </w:tcMar>
            <w:vAlign w:val="center"/>
          </w:tcPr>
          <w:p w14:paraId="22057455" w14:textId="77777777" w:rsidR="007B6342" w:rsidRDefault="00000000">
            <w:pPr>
              <w:keepNext/>
              <w:keepLines/>
              <w:spacing w:after="0" w:line="240" w:lineRule="auto"/>
              <w:jc w:val="right"/>
            </w:pPr>
            <w:r>
              <w:rPr>
                <w:sz w:val="18"/>
              </w:rPr>
              <w:t>5.817.923,14</w:t>
            </w:r>
          </w:p>
        </w:tc>
        <w:tc>
          <w:tcPr>
            <w:tcW w:w="700" w:type="dxa"/>
            <w:tcMar>
              <w:top w:w="0" w:type="dxa"/>
              <w:bottom w:w="0" w:type="dxa"/>
            </w:tcMar>
            <w:vAlign w:val="center"/>
          </w:tcPr>
          <w:p w14:paraId="464C9BFF" w14:textId="77777777" w:rsidR="007B6342" w:rsidRDefault="00000000">
            <w:pPr>
              <w:keepNext/>
              <w:keepLines/>
              <w:spacing w:after="0" w:line="240" w:lineRule="auto"/>
              <w:jc w:val="right"/>
            </w:pPr>
            <w:r>
              <w:rPr>
                <w:sz w:val="18"/>
              </w:rPr>
              <w:t>102,8</w:t>
            </w:r>
          </w:p>
        </w:tc>
      </w:tr>
    </w:tbl>
    <w:p w14:paraId="786F682B" w14:textId="77777777" w:rsidR="007B6342" w:rsidRDefault="007B6342">
      <w:pPr>
        <w:spacing w:after="0"/>
      </w:pPr>
    </w:p>
    <w:p w14:paraId="64FC2E0F" w14:textId="77777777" w:rsidR="007B6342" w:rsidRDefault="00000000">
      <w:r>
        <w:t>Pomoći su ostvarene u iznosu od 5.817.923,14 eura što je povećanje u odnosu na prethodnu godinu za 2,8%. Čine ih: </w:t>
      </w:r>
    </w:p>
    <w:p w14:paraId="397FD9C7" w14:textId="77777777" w:rsidR="007B6342" w:rsidRDefault="007B6342"/>
    <w:p w14:paraId="78D28972" w14:textId="77777777" w:rsidR="007B6342"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1040809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EFD8AB"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F57F481"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4BF7A5"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68354E" w14:textId="77777777" w:rsidR="007B634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D1CC4D" w14:textId="77777777" w:rsidR="007B634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4976D15" w14:textId="77777777" w:rsidR="007B6342" w:rsidRDefault="00000000">
            <w:pPr>
              <w:keepNext/>
              <w:keepLines/>
              <w:spacing w:after="0" w:line="240" w:lineRule="auto"/>
              <w:jc w:val="center"/>
            </w:pPr>
            <w:r>
              <w:rPr>
                <w:b/>
                <w:sz w:val="18"/>
              </w:rPr>
              <w:t>Indeks (%)</w:t>
            </w:r>
          </w:p>
        </w:tc>
      </w:tr>
      <w:tr w:rsidR="007B6342" w14:paraId="0D0D8CFC" w14:textId="77777777">
        <w:tblPrEx>
          <w:tblCellMar>
            <w:top w:w="0" w:type="dxa"/>
            <w:bottom w:w="0" w:type="dxa"/>
          </w:tblCellMar>
        </w:tblPrEx>
        <w:trPr>
          <w:cantSplit/>
          <w:trHeight w:val="560"/>
        </w:trPr>
        <w:tc>
          <w:tcPr>
            <w:tcW w:w="700" w:type="dxa"/>
            <w:tcMar>
              <w:top w:w="0" w:type="dxa"/>
              <w:bottom w:w="0" w:type="dxa"/>
            </w:tcMar>
            <w:vAlign w:val="center"/>
          </w:tcPr>
          <w:p w14:paraId="15910E86" w14:textId="77777777" w:rsidR="007B6342" w:rsidRDefault="00000000">
            <w:pPr>
              <w:keepNext/>
              <w:keepLines/>
              <w:spacing w:after="0" w:line="240" w:lineRule="auto"/>
            </w:pPr>
            <w:r>
              <w:rPr>
                <w:sz w:val="18"/>
              </w:rPr>
              <w:t>633</w:t>
            </w:r>
          </w:p>
        </w:tc>
        <w:tc>
          <w:tcPr>
            <w:tcW w:w="3180" w:type="dxa"/>
            <w:tcMar>
              <w:top w:w="0" w:type="dxa"/>
              <w:bottom w:w="0" w:type="dxa"/>
            </w:tcMar>
            <w:vAlign w:val="center"/>
          </w:tcPr>
          <w:p w14:paraId="78E6E7F8" w14:textId="77777777" w:rsidR="007B6342" w:rsidRDefault="00000000">
            <w:pPr>
              <w:keepNext/>
              <w:keepLines/>
              <w:spacing w:after="0" w:line="240" w:lineRule="auto"/>
            </w:pPr>
            <w:r>
              <w:rPr>
                <w:sz w:val="18"/>
              </w:rPr>
              <w:t>Pomoći proračunu i izvanproračunskim korisnicima iz drugih proračuna (šifre 6331+6332)</w:t>
            </w:r>
          </w:p>
        </w:tc>
        <w:tc>
          <w:tcPr>
            <w:tcW w:w="700" w:type="dxa"/>
            <w:tcMar>
              <w:top w:w="0" w:type="dxa"/>
              <w:bottom w:w="0" w:type="dxa"/>
            </w:tcMar>
            <w:vAlign w:val="center"/>
          </w:tcPr>
          <w:p w14:paraId="4D5E0543" w14:textId="77777777" w:rsidR="007B6342" w:rsidRDefault="00000000">
            <w:pPr>
              <w:keepNext/>
              <w:keepLines/>
              <w:spacing w:after="0" w:line="240" w:lineRule="auto"/>
            </w:pPr>
            <w:r>
              <w:rPr>
                <w:sz w:val="18"/>
              </w:rPr>
              <w:t>633</w:t>
            </w:r>
          </w:p>
        </w:tc>
        <w:tc>
          <w:tcPr>
            <w:tcW w:w="1860" w:type="dxa"/>
            <w:tcMar>
              <w:top w:w="0" w:type="dxa"/>
              <w:bottom w:w="0" w:type="dxa"/>
            </w:tcMar>
            <w:vAlign w:val="center"/>
          </w:tcPr>
          <w:p w14:paraId="2AFCB209" w14:textId="77777777" w:rsidR="007B6342" w:rsidRDefault="00000000">
            <w:pPr>
              <w:keepNext/>
              <w:keepLines/>
              <w:spacing w:after="0" w:line="240" w:lineRule="auto"/>
              <w:jc w:val="right"/>
            </w:pPr>
            <w:r>
              <w:rPr>
                <w:sz w:val="18"/>
              </w:rPr>
              <w:t>5.094.557,65</w:t>
            </w:r>
          </w:p>
        </w:tc>
        <w:tc>
          <w:tcPr>
            <w:tcW w:w="1860" w:type="dxa"/>
            <w:tcMar>
              <w:top w:w="0" w:type="dxa"/>
              <w:bottom w:w="0" w:type="dxa"/>
            </w:tcMar>
            <w:vAlign w:val="center"/>
          </w:tcPr>
          <w:p w14:paraId="3B46BCD1" w14:textId="77777777" w:rsidR="007B6342" w:rsidRDefault="00000000">
            <w:pPr>
              <w:keepNext/>
              <w:keepLines/>
              <w:spacing w:after="0" w:line="240" w:lineRule="auto"/>
              <w:jc w:val="right"/>
            </w:pPr>
            <w:r>
              <w:rPr>
                <w:sz w:val="18"/>
              </w:rPr>
              <w:t>1.179.411,14</w:t>
            </w:r>
          </w:p>
        </w:tc>
        <w:tc>
          <w:tcPr>
            <w:tcW w:w="700" w:type="dxa"/>
            <w:tcMar>
              <w:top w:w="0" w:type="dxa"/>
              <w:bottom w:w="0" w:type="dxa"/>
            </w:tcMar>
            <w:vAlign w:val="center"/>
          </w:tcPr>
          <w:p w14:paraId="23C66496" w14:textId="77777777" w:rsidR="007B6342" w:rsidRDefault="00000000">
            <w:pPr>
              <w:keepNext/>
              <w:keepLines/>
              <w:spacing w:after="0" w:line="240" w:lineRule="auto"/>
              <w:jc w:val="right"/>
            </w:pPr>
            <w:r>
              <w:rPr>
                <w:sz w:val="18"/>
              </w:rPr>
              <w:t>23,2</w:t>
            </w:r>
          </w:p>
        </w:tc>
      </w:tr>
    </w:tbl>
    <w:p w14:paraId="5BE665C1" w14:textId="77777777" w:rsidR="007B6342" w:rsidRDefault="007B6342">
      <w:pPr>
        <w:spacing w:after="0"/>
      </w:pPr>
    </w:p>
    <w:p w14:paraId="30DA7E85" w14:textId="77777777" w:rsidR="007B6342" w:rsidRDefault="00000000">
      <w:r>
        <w:lastRenderedPageBreak/>
        <w:t xml:space="preserve">Pomoći iz proračunu iz drugih proračuna i izvanproračunskih korisnika ostvarene su u iznosu 1.179.411,14, čine drugu po </w:t>
      </w:r>
      <w:proofErr w:type="spellStart"/>
      <w:r>
        <w:t>vrijednosnosti</w:t>
      </w:r>
      <w:proofErr w:type="spellEnd"/>
      <w:r>
        <w:t xml:space="preserve"> stavku unutar pomoći, a u odnosu na prethodnu bilježe odstupanje za 76,85%. Do većih odstupanja u odnosu na ostvarenje prethodne godine došlo je zbog drugačijeg načina knjigovodstvenog evidentiranja sredstava sa osnove sredstava fiskalnog izravnanja. Prošle godine </w:t>
      </w:r>
      <w:proofErr w:type="spellStart"/>
      <w:r>
        <w:t>stredstva</w:t>
      </w:r>
      <w:proofErr w:type="spellEnd"/>
      <w:r>
        <w:t xml:space="preserve"> ostvarena sa ove osnove evidentirana su kao tekuće pomoći iz Državnog proračuna, dok se ove godine evidentiraju na kontu - Pomoći fiskalnog izravnanja sukladno novom Pravilniku o računovodstvu i računskom planu. </w:t>
      </w:r>
    </w:p>
    <w:p w14:paraId="49349340" w14:textId="77777777" w:rsidR="007B6342" w:rsidRDefault="007B6342"/>
    <w:p w14:paraId="0101DD6A" w14:textId="77777777" w:rsidR="007B6342"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02BFAD4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97D2D8"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E80902C"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27B5E8"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7A81E3" w14:textId="77777777" w:rsidR="007B634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D5BDED" w14:textId="77777777" w:rsidR="007B634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7E40C7A" w14:textId="77777777" w:rsidR="007B6342" w:rsidRDefault="00000000">
            <w:pPr>
              <w:keepNext/>
              <w:keepLines/>
              <w:spacing w:after="0" w:line="240" w:lineRule="auto"/>
              <w:jc w:val="center"/>
            </w:pPr>
            <w:r>
              <w:rPr>
                <w:b/>
                <w:sz w:val="18"/>
              </w:rPr>
              <w:t>Indeks (%)</w:t>
            </w:r>
          </w:p>
        </w:tc>
      </w:tr>
      <w:tr w:rsidR="007B6342" w14:paraId="333220E6" w14:textId="77777777">
        <w:tblPrEx>
          <w:tblCellMar>
            <w:top w:w="0" w:type="dxa"/>
            <w:bottom w:w="0" w:type="dxa"/>
          </w:tblCellMar>
        </w:tblPrEx>
        <w:trPr>
          <w:cantSplit/>
          <w:trHeight w:val="560"/>
        </w:trPr>
        <w:tc>
          <w:tcPr>
            <w:tcW w:w="700" w:type="dxa"/>
            <w:tcMar>
              <w:top w:w="0" w:type="dxa"/>
              <w:bottom w:w="0" w:type="dxa"/>
            </w:tcMar>
            <w:vAlign w:val="center"/>
          </w:tcPr>
          <w:p w14:paraId="0E67CB39" w14:textId="77777777" w:rsidR="007B6342" w:rsidRDefault="00000000">
            <w:pPr>
              <w:keepNext/>
              <w:keepLines/>
              <w:spacing w:after="0" w:line="240" w:lineRule="auto"/>
            </w:pPr>
            <w:r>
              <w:rPr>
                <w:sz w:val="18"/>
              </w:rPr>
              <w:t>6331</w:t>
            </w:r>
          </w:p>
        </w:tc>
        <w:tc>
          <w:tcPr>
            <w:tcW w:w="3180" w:type="dxa"/>
            <w:tcMar>
              <w:top w:w="0" w:type="dxa"/>
              <w:bottom w:w="0" w:type="dxa"/>
            </w:tcMar>
            <w:vAlign w:val="center"/>
          </w:tcPr>
          <w:p w14:paraId="3EEC0D4C" w14:textId="77777777" w:rsidR="007B6342" w:rsidRDefault="00000000">
            <w:pPr>
              <w:keepNext/>
              <w:keepLines/>
              <w:spacing w:after="0" w:line="240" w:lineRule="auto"/>
            </w:pPr>
            <w:r>
              <w:rPr>
                <w:sz w:val="18"/>
              </w:rPr>
              <w:t>Tekuće pomoći proračunu i izvanproračunskim korisnicima iz drugih proračuna</w:t>
            </w:r>
          </w:p>
        </w:tc>
        <w:tc>
          <w:tcPr>
            <w:tcW w:w="700" w:type="dxa"/>
            <w:tcMar>
              <w:top w:w="0" w:type="dxa"/>
              <w:bottom w:w="0" w:type="dxa"/>
            </w:tcMar>
            <w:vAlign w:val="center"/>
          </w:tcPr>
          <w:p w14:paraId="00C6E0F3" w14:textId="77777777" w:rsidR="007B6342" w:rsidRDefault="00000000">
            <w:pPr>
              <w:keepNext/>
              <w:keepLines/>
              <w:spacing w:after="0" w:line="240" w:lineRule="auto"/>
            </w:pPr>
            <w:r>
              <w:rPr>
                <w:sz w:val="18"/>
              </w:rPr>
              <w:t>6331</w:t>
            </w:r>
          </w:p>
        </w:tc>
        <w:tc>
          <w:tcPr>
            <w:tcW w:w="1860" w:type="dxa"/>
            <w:tcMar>
              <w:top w:w="0" w:type="dxa"/>
              <w:bottom w:w="0" w:type="dxa"/>
            </w:tcMar>
            <w:vAlign w:val="center"/>
          </w:tcPr>
          <w:p w14:paraId="68B07090" w14:textId="77777777" w:rsidR="007B6342" w:rsidRDefault="00000000">
            <w:pPr>
              <w:keepNext/>
              <w:keepLines/>
              <w:spacing w:after="0" w:line="240" w:lineRule="auto"/>
              <w:jc w:val="right"/>
            </w:pPr>
            <w:r>
              <w:rPr>
                <w:sz w:val="18"/>
              </w:rPr>
              <w:t>4.563.598,56</w:t>
            </w:r>
          </w:p>
        </w:tc>
        <w:tc>
          <w:tcPr>
            <w:tcW w:w="1860" w:type="dxa"/>
            <w:tcMar>
              <w:top w:w="0" w:type="dxa"/>
              <w:bottom w:w="0" w:type="dxa"/>
            </w:tcMar>
            <w:vAlign w:val="center"/>
          </w:tcPr>
          <w:p w14:paraId="53DB3D8C" w14:textId="77777777" w:rsidR="007B6342" w:rsidRDefault="00000000">
            <w:pPr>
              <w:keepNext/>
              <w:keepLines/>
              <w:spacing w:after="0" w:line="240" w:lineRule="auto"/>
              <w:jc w:val="right"/>
            </w:pPr>
            <w:r>
              <w:rPr>
                <w:sz w:val="18"/>
              </w:rPr>
              <w:t>1.014.094,14</w:t>
            </w:r>
          </w:p>
        </w:tc>
        <w:tc>
          <w:tcPr>
            <w:tcW w:w="700" w:type="dxa"/>
            <w:tcMar>
              <w:top w:w="0" w:type="dxa"/>
              <w:bottom w:w="0" w:type="dxa"/>
            </w:tcMar>
            <w:vAlign w:val="center"/>
          </w:tcPr>
          <w:p w14:paraId="1CD5051E" w14:textId="77777777" w:rsidR="007B6342" w:rsidRDefault="00000000">
            <w:pPr>
              <w:keepNext/>
              <w:keepLines/>
              <w:spacing w:after="0" w:line="240" w:lineRule="auto"/>
              <w:jc w:val="right"/>
            </w:pPr>
            <w:r>
              <w:rPr>
                <w:sz w:val="18"/>
              </w:rPr>
              <w:t>22,2</w:t>
            </w:r>
          </w:p>
        </w:tc>
      </w:tr>
    </w:tbl>
    <w:p w14:paraId="2524D898" w14:textId="77777777" w:rsidR="007B6342" w:rsidRDefault="007B6342">
      <w:pPr>
        <w:spacing w:after="0"/>
      </w:pPr>
    </w:p>
    <w:p w14:paraId="11960C2C" w14:textId="77777777" w:rsidR="007B6342" w:rsidRDefault="00000000">
      <w:r>
        <w:t>U 2025. godini kao tekuće pomoći proračunu od drugih proračuna doznačeno je 1.014.094,14 eura po odluci Vlade RH o dodjeli sredstava za fiskalnu održivost dječjih vrtića za pedagošku godinu 2024./2025. god. te 2025./2026. god. Tekuće pomoći iz županijskog proračuna su realizirane u iznosu 11.336,14 eura, a odnose se na uređenje poljskih puteva u iznosu 6.636,14 eura, na smanjenje potrošnje električne energije u iznosu 4.700,00 eura. </w:t>
      </w:r>
    </w:p>
    <w:p w14:paraId="445DBC5D" w14:textId="77777777" w:rsidR="007B6342" w:rsidRDefault="007B6342"/>
    <w:p w14:paraId="5B102775" w14:textId="77777777" w:rsidR="007B6342"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0819B7A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C68E05"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D431979"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3537FD"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B1904C" w14:textId="77777777" w:rsidR="007B634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CF96D9B" w14:textId="77777777" w:rsidR="007B634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EE9D6A" w14:textId="77777777" w:rsidR="007B6342" w:rsidRDefault="00000000">
            <w:pPr>
              <w:keepNext/>
              <w:keepLines/>
              <w:spacing w:after="0" w:line="240" w:lineRule="auto"/>
              <w:jc w:val="center"/>
            </w:pPr>
            <w:r>
              <w:rPr>
                <w:b/>
                <w:sz w:val="18"/>
              </w:rPr>
              <w:t>Indeks (%)</w:t>
            </w:r>
          </w:p>
        </w:tc>
      </w:tr>
      <w:tr w:rsidR="007B6342" w14:paraId="3D3F37C7" w14:textId="77777777">
        <w:tblPrEx>
          <w:tblCellMar>
            <w:top w:w="0" w:type="dxa"/>
            <w:bottom w:w="0" w:type="dxa"/>
          </w:tblCellMar>
        </w:tblPrEx>
        <w:trPr>
          <w:cantSplit/>
          <w:trHeight w:val="560"/>
        </w:trPr>
        <w:tc>
          <w:tcPr>
            <w:tcW w:w="700" w:type="dxa"/>
            <w:tcMar>
              <w:top w:w="0" w:type="dxa"/>
              <w:bottom w:w="0" w:type="dxa"/>
            </w:tcMar>
            <w:vAlign w:val="center"/>
          </w:tcPr>
          <w:p w14:paraId="5DA6B0AB" w14:textId="77777777" w:rsidR="007B6342" w:rsidRDefault="00000000">
            <w:pPr>
              <w:keepNext/>
              <w:keepLines/>
              <w:spacing w:after="0" w:line="240" w:lineRule="auto"/>
            </w:pPr>
            <w:r>
              <w:rPr>
                <w:sz w:val="18"/>
              </w:rPr>
              <w:t>6332</w:t>
            </w:r>
          </w:p>
        </w:tc>
        <w:tc>
          <w:tcPr>
            <w:tcW w:w="3180" w:type="dxa"/>
            <w:tcMar>
              <w:top w:w="0" w:type="dxa"/>
              <w:bottom w:w="0" w:type="dxa"/>
            </w:tcMar>
            <w:vAlign w:val="center"/>
          </w:tcPr>
          <w:p w14:paraId="5ED482C3" w14:textId="77777777" w:rsidR="007B6342" w:rsidRDefault="00000000">
            <w:pPr>
              <w:keepNext/>
              <w:keepLines/>
              <w:spacing w:after="0" w:line="240" w:lineRule="auto"/>
            </w:pPr>
            <w:r>
              <w:rPr>
                <w:sz w:val="18"/>
              </w:rPr>
              <w:t>Kapitalne pomoći proračunu i izvanproračunskim korisnicima iz drugih proračuna</w:t>
            </w:r>
          </w:p>
        </w:tc>
        <w:tc>
          <w:tcPr>
            <w:tcW w:w="700" w:type="dxa"/>
            <w:tcMar>
              <w:top w:w="0" w:type="dxa"/>
              <w:bottom w:w="0" w:type="dxa"/>
            </w:tcMar>
            <w:vAlign w:val="center"/>
          </w:tcPr>
          <w:p w14:paraId="19A9493C" w14:textId="77777777" w:rsidR="007B6342" w:rsidRDefault="00000000">
            <w:pPr>
              <w:keepNext/>
              <w:keepLines/>
              <w:spacing w:after="0" w:line="240" w:lineRule="auto"/>
            </w:pPr>
            <w:r>
              <w:rPr>
                <w:sz w:val="18"/>
              </w:rPr>
              <w:t>6332</w:t>
            </w:r>
          </w:p>
        </w:tc>
        <w:tc>
          <w:tcPr>
            <w:tcW w:w="1860" w:type="dxa"/>
            <w:tcMar>
              <w:top w:w="0" w:type="dxa"/>
              <w:bottom w:w="0" w:type="dxa"/>
            </w:tcMar>
            <w:vAlign w:val="center"/>
          </w:tcPr>
          <w:p w14:paraId="0E6B46D6" w14:textId="77777777" w:rsidR="007B6342" w:rsidRDefault="00000000">
            <w:pPr>
              <w:keepNext/>
              <w:keepLines/>
              <w:spacing w:after="0" w:line="240" w:lineRule="auto"/>
              <w:jc w:val="right"/>
            </w:pPr>
            <w:r>
              <w:rPr>
                <w:sz w:val="18"/>
              </w:rPr>
              <w:t>530.959,09</w:t>
            </w:r>
          </w:p>
        </w:tc>
        <w:tc>
          <w:tcPr>
            <w:tcW w:w="1860" w:type="dxa"/>
            <w:tcMar>
              <w:top w:w="0" w:type="dxa"/>
              <w:bottom w:w="0" w:type="dxa"/>
            </w:tcMar>
            <w:vAlign w:val="center"/>
          </w:tcPr>
          <w:p w14:paraId="44893085" w14:textId="77777777" w:rsidR="007B6342" w:rsidRDefault="00000000">
            <w:pPr>
              <w:keepNext/>
              <w:keepLines/>
              <w:spacing w:after="0" w:line="240" w:lineRule="auto"/>
              <w:jc w:val="right"/>
            </w:pPr>
            <w:r>
              <w:rPr>
                <w:sz w:val="18"/>
              </w:rPr>
              <w:t>165.317,00</w:t>
            </w:r>
          </w:p>
        </w:tc>
        <w:tc>
          <w:tcPr>
            <w:tcW w:w="700" w:type="dxa"/>
            <w:tcMar>
              <w:top w:w="0" w:type="dxa"/>
              <w:bottom w:w="0" w:type="dxa"/>
            </w:tcMar>
            <w:vAlign w:val="center"/>
          </w:tcPr>
          <w:p w14:paraId="5E1741AB" w14:textId="77777777" w:rsidR="007B6342" w:rsidRDefault="00000000">
            <w:pPr>
              <w:keepNext/>
              <w:keepLines/>
              <w:spacing w:after="0" w:line="240" w:lineRule="auto"/>
              <w:jc w:val="right"/>
            </w:pPr>
            <w:r>
              <w:rPr>
                <w:sz w:val="18"/>
              </w:rPr>
              <w:t>31,1</w:t>
            </w:r>
          </w:p>
        </w:tc>
      </w:tr>
    </w:tbl>
    <w:p w14:paraId="3D4BB465" w14:textId="77777777" w:rsidR="007B6342" w:rsidRDefault="007B6342">
      <w:pPr>
        <w:spacing w:after="0"/>
      </w:pPr>
    </w:p>
    <w:p w14:paraId="1C545E23" w14:textId="77777777" w:rsidR="007B6342" w:rsidRDefault="00000000">
      <w:r>
        <w:t>Kapitalne pomoći iz proračuna ostvarene su u iznosu 165.317,00 eura te su manje u odnosu na 2024. godinu za 365.642,09 eura ili 68,90%. Odnose se na pomoći iz Državnog proračuna za održavanje i asfaltiranje nerazvrstanih cesta u iznosu 65.000,00 eura, te na pomoći iz županijskog proračuna 100.317,00 eura i odnose se na izgradnju dječjeg vrtića u Glavicama 54.317,00 eura, za tvrđavu Grad 30.000,00 eura i za izgradnju prometne mreže u GZK 16.000,00 eura.</w:t>
      </w:r>
    </w:p>
    <w:p w14:paraId="6BAC1737" w14:textId="77777777" w:rsidR="007B6342" w:rsidRDefault="007B6342"/>
    <w:p w14:paraId="44038327" w14:textId="77777777" w:rsidR="007B6342"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7361B83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CB57D7"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4F5C9CA"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4B3FCC"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DB40DD" w14:textId="77777777" w:rsidR="007B634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7542A43" w14:textId="77777777" w:rsidR="007B634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E62D39" w14:textId="77777777" w:rsidR="007B6342" w:rsidRDefault="00000000">
            <w:pPr>
              <w:keepNext/>
              <w:keepLines/>
              <w:spacing w:after="0" w:line="240" w:lineRule="auto"/>
              <w:jc w:val="center"/>
            </w:pPr>
            <w:r>
              <w:rPr>
                <w:b/>
                <w:sz w:val="18"/>
              </w:rPr>
              <w:t>Indeks (%)</w:t>
            </w:r>
          </w:p>
        </w:tc>
      </w:tr>
      <w:tr w:rsidR="007B6342" w14:paraId="23803B42" w14:textId="77777777">
        <w:tblPrEx>
          <w:tblCellMar>
            <w:top w:w="0" w:type="dxa"/>
            <w:bottom w:w="0" w:type="dxa"/>
          </w:tblCellMar>
        </w:tblPrEx>
        <w:trPr>
          <w:cantSplit/>
          <w:trHeight w:val="560"/>
        </w:trPr>
        <w:tc>
          <w:tcPr>
            <w:tcW w:w="700" w:type="dxa"/>
            <w:tcMar>
              <w:top w:w="0" w:type="dxa"/>
              <w:bottom w:w="0" w:type="dxa"/>
            </w:tcMar>
            <w:vAlign w:val="center"/>
          </w:tcPr>
          <w:p w14:paraId="06E55EB8" w14:textId="77777777" w:rsidR="007B6342" w:rsidRDefault="00000000">
            <w:pPr>
              <w:keepNext/>
              <w:keepLines/>
              <w:spacing w:after="0" w:line="240" w:lineRule="auto"/>
            </w:pPr>
            <w:r>
              <w:rPr>
                <w:sz w:val="18"/>
              </w:rPr>
              <w:t>634</w:t>
            </w:r>
          </w:p>
        </w:tc>
        <w:tc>
          <w:tcPr>
            <w:tcW w:w="3180" w:type="dxa"/>
            <w:tcMar>
              <w:top w:w="0" w:type="dxa"/>
              <w:bottom w:w="0" w:type="dxa"/>
            </w:tcMar>
            <w:vAlign w:val="center"/>
          </w:tcPr>
          <w:p w14:paraId="286F5DA3" w14:textId="77777777" w:rsidR="007B6342" w:rsidRDefault="00000000">
            <w:pPr>
              <w:keepNext/>
              <w:keepLines/>
              <w:spacing w:after="0" w:line="240" w:lineRule="auto"/>
            </w:pPr>
            <w:r>
              <w:rPr>
                <w:sz w:val="18"/>
              </w:rPr>
              <w:t>Pomoći od izvanproračunskih korisnika (šifre 6341+6342)</w:t>
            </w:r>
          </w:p>
        </w:tc>
        <w:tc>
          <w:tcPr>
            <w:tcW w:w="700" w:type="dxa"/>
            <w:tcMar>
              <w:top w:w="0" w:type="dxa"/>
              <w:bottom w:w="0" w:type="dxa"/>
            </w:tcMar>
            <w:vAlign w:val="center"/>
          </w:tcPr>
          <w:p w14:paraId="5367F0CF" w14:textId="77777777" w:rsidR="007B6342" w:rsidRDefault="00000000">
            <w:pPr>
              <w:keepNext/>
              <w:keepLines/>
              <w:spacing w:after="0" w:line="240" w:lineRule="auto"/>
            </w:pPr>
            <w:r>
              <w:rPr>
                <w:sz w:val="18"/>
              </w:rPr>
              <w:t>634</w:t>
            </w:r>
          </w:p>
        </w:tc>
        <w:tc>
          <w:tcPr>
            <w:tcW w:w="1860" w:type="dxa"/>
            <w:tcMar>
              <w:top w:w="0" w:type="dxa"/>
              <w:bottom w:w="0" w:type="dxa"/>
            </w:tcMar>
            <w:vAlign w:val="center"/>
          </w:tcPr>
          <w:p w14:paraId="558E10B0" w14:textId="77777777" w:rsidR="007B6342" w:rsidRDefault="00000000">
            <w:pPr>
              <w:keepNext/>
              <w:keepLines/>
              <w:spacing w:after="0" w:line="240" w:lineRule="auto"/>
              <w:jc w:val="right"/>
            </w:pPr>
            <w:r>
              <w:rPr>
                <w:sz w:val="18"/>
              </w:rPr>
              <w:t>18.279,15</w:t>
            </w:r>
          </w:p>
        </w:tc>
        <w:tc>
          <w:tcPr>
            <w:tcW w:w="1860" w:type="dxa"/>
            <w:tcMar>
              <w:top w:w="0" w:type="dxa"/>
              <w:bottom w:w="0" w:type="dxa"/>
            </w:tcMar>
            <w:vAlign w:val="center"/>
          </w:tcPr>
          <w:p w14:paraId="46230176" w14:textId="77777777" w:rsidR="007B6342" w:rsidRDefault="00000000">
            <w:pPr>
              <w:keepNext/>
              <w:keepLines/>
              <w:spacing w:after="0" w:line="240" w:lineRule="auto"/>
              <w:jc w:val="right"/>
            </w:pPr>
            <w:r>
              <w:rPr>
                <w:sz w:val="18"/>
              </w:rPr>
              <w:t>24.743,20</w:t>
            </w:r>
          </w:p>
        </w:tc>
        <w:tc>
          <w:tcPr>
            <w:tcW w:w="700" w:type="dxa"/>
            <w:tcMar>
              <w:top w:w="0" w:type="dxa"/>
              <w:bottom w:w="0" w:type="dxa"/>
            </w:tcMar>
            <w:vAlign w:val="center"/>
          </w:tcPr>
          <w:p w14:paraId="47FBD752" w14:textId="77777777" w:rsidR="007B6342" w:rsidRDefault="00000000">
            <w:pPr>
              <w:keepNext/>
              <w:keepLines/>
              <w:spacing w:after="0" w:line="240" w:lineRule="auto"/>
              <w:jc w:val="right"/>
            </w:pPr>
            <w:r>
              <w:rPr>
                <w:sz w:val="18"/>
              </w:rPr>
              <w:t>135,4</w:t>
            </w:r>
          </w:p>
        </w:tc>
      </w:tr>
    </w:tbl>
    <w:p w14:paraId="096E1DFC" w14:textId="77777777" w:rsidR="007B6342" w:rsidRDefault="007B6342">
      <w:pPr>
        <w:spacing w:after="0"/>
      </w:pPr>
    </w:p>
    <w:p w14:paraId="6080F934" w14:textId="77777777" w:rsidR="007B6342" w:rsidRDefault="00000000">
      <w:r>
        <w:lastRenderedPageBreak/>
        <w:t>Pomoći od izvanproračunskih korisnika ostvarene su u iznosu od 24.743,20 eura  u odnosu na 2024. god. veće su za 35,36%. Odnose se na sredstva od HZZ za financiranje Programa javnih radova po kojem je zaposlene 4 osoba. </w:t>
      </w:r>
    </w:p>
    <w:p w14:paraId="4EE5239F" w14:textId="77777777" w:rsidR="007B6342" w:rsidRDefault="007B6342"/>
    <w:p w14:paraId="47945B89" w14:textId="77777777" w:rsidR="007B6342"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00C2183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886945"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93B2F05"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879A13"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2E9AC6" w14:textId="77777777" w:rsidR="007B634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DF48FE5" w14:textId="77777777" w:rsidR="007B634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4128AD" w14:textId="77777777" w:rsidR="007B6342" w:rsidRDefault="00000000">
            <w:pPr>
              <w:keepNext/>
              <w:keepLines/>
              <w:spacing w:after="0" w:line="240" w:lineRule="auto"/>
              <w:jc w:val="center"/>
            </w:pPr>
            <w:r>
              <w:rPr>
                <w:b/>
                <w:sz w:val="18"/>
              </w:rPr>
              <w:t>Indeks (%)</w:t>
            </w:r>
          </w:p>
        </w:tc>
      </w:tr>
      <w:tr w:rsidR="007B6342" w14:paraId="79BC2A23" w14:textId="77777777">
        <w:tblPrEx>
          <w:tblCellMar>
            <w:top w:w="0" w:type="dxa"/>
            <w:bottom w:w="0" w:type="dxa"/>
          </w:tblCellMar>
        </w:tblPrEx>
        <w:trPr>
          <w:cantSplit/>
          <w:trHeight w:val="560"/>
        </w:trPr>
        <w:tc>
          <w:tcPr>
            <w:tcW w:w="700" w:type="dxa"/>
            <w:tcMar>
              <w:top w:w="0" w:type="dxa"/>
              <w:bottom w:w="0" w:type="dxa"/>
            </w:tcMar>
            <w:vAlign w:val="center"/>
          </w:tcPr>
          <w:p w14:paraId="3127C5A1" w14:textId="77777777" w:rsidR="007B6342" w:rsidRDefault="00000000">
            <w:pPr>
              <w:keepNext/>
              <w:keepLines/>
              <w:spacing w:after="0" w:line="240" w:lineRule="auto"/>
            </w:pPr>
            <w:r>
              <w:rPr>
                <w:sz w:val="18"/>
              </w:rPr>
              <w:t>635</w:t>
            </w:r>
          </w:p>
        </w:tc>
        <w:tc>
          <w:tcPr>
            <w:tcW w:w="3180" w:type="dxa"/>
            <w:tcMar>
              <w:top w:w="0" w:type="dxa"/>
              <w:bottom w:w="0" w:type="dxa"/>
            </w:tcMar>
            <w:vAlign w:val="center"/>
          </w:tcPr>
          <w:p w14:paraId="5DD58E8D" w14:textId="77777777" w:rsidR="007B6342" w:rsidRDefault="00000000">
            <w:pPr>
              <w:keepNext/>
              <w:keepLines/>
              <w:spacing w:after="0" w:line="240" w:lineRule="auto"/>
            </w:pPr>
            <w:r>
              <w:rPr>
                <w:sz w:val="18"/>
              </w:rPr>
              <w:t>Pomoći izravnanja za decentralizirane funkcije i fiskalnog izravnanja (šifre 6351 do 6353)</w:t>
            </w:r>
          </w:p>
        </w:tc>
        <w:tc>
          <w:tcPr>
            <w:tcW w:w="700" w:type="dxa"/>
            <w:tcMar>
              <w:top w:w="0" w:type="dxa"/>
              <w:bottom w:w="0" w:type="dxa"/>
            </w:tcMar>
            <w:vAlign w:val="center"/>
          </w:tcPr>
          <w:p w14:paraId="64CA8D20" w14:textId="77777777" w:rsidR="007B6342" w:rsidRDefault="00000000">
            <w:pPr>
              <w:keepNext/>
              <w:keepLines/>
              <w:spacing w:after="0" w:line="240" w:lineRule="auto"/>
            </w:pPr>
            <w:r>
              <w:rPr>
                <w:sz w:val="18"/>
              </w:rPr>
              <w:t>635</w:t>
            </w:r>
          </w:p>
        </w:tc>
        <w:tc>
          <w:tcPr>
            <w:tcW w:w="1860" w:type="dxa"/>
            <w:tcMar>
              <w:top w:w="0" w:type="dxa"/>
              <w:bottom w:w="0" w:type="dxa"/>
            </w:tcMar>
            <w:vAlign w:val="center"/>
          </w:tcPr>
          <w:p w14:paraId="4994FB50" w14:textId="77777777" w:rsidR="007B6342" w:rsidRDefault="00000000">
            <w:pPr>
              <w:keepNext/>
              <w:keepLines/>
              <w:spacing w:after="0" w:line="240" w:lineRule="auto"/>
              <w:jc w:val="right"/>
            </w:pPr>
            <w:r>
              <w:rPr>
                <w:sz w:val="18"/>
              </w:rPr>
              <w:t>277.685,38</w:t>
            </w:r>
          </w:p>
        </w:tc>
        <w:tc>
          <w:tcPr>
            <w:tcW w:w="1860" w:type="dxa"/>
            <w:tcMar>
              <w:top w:w="0" w:type="dxa"/>
              <w:bottom w:w="0" w:type="dxa"/>
            </w:tcMar>
            <w:vAlign w:val="center"/>
          </w:tcPr>
          <w:p w14:paraId="7379FB1C" w14:textId="77777777" w:rsidR="007B6342" w:rsidRDefault="00000000">
            <w:pPr>
              <w:keepNext/>
              <w:keepLines/>
              <w:spacing w:after="0" w:line="240" w:lineRule="auto"/>
              <w:jc w:val="right"/>
            </w:pPr>
            <w:r>
              <w:rPr>
                <w:sz w:val="18"/>
              </w:rPr>
              <w:t>3.843.836,30</w:t>
            </w:r>
          </w:p>
        </w:tc>
        <w:tc>
          <w:tcPr>
            <w:tcW w:w="700" w:type="dxa"/>
            <w:tcMar>
              <w:top w:w="0" w:type="dxa"/>
              <w:bottom w:w="0" w:type="dxa"/>
            </w:tcMar>
            <w:vAlign w:val="center"/>
          </w:tcPr>
          <w:p w14:paraId="29A35337" w14:textId="77777777" w:rsidR="007B6342" w:rsidRDefault="00000000">
            <w:pPr>
              <w:keepNext/>
              <w:keepLines/>
              <w:spacing w:after="0" w:line="240" w:lineRule="auto"/>
              <w:jc w:val="right"/>
            </w:pPr>
            <w:r>
              <w:rPr>
                <w:sz w:val="18"/>
              </w:rPr>
              <w:t>1384,2</w:t>
            </w:r>
          </w:p>
        </w:tc>
      </w:tr>
    </w:tbl>
    <w:p w14:paraId="42A973A8" w14:textId="77777777" w:rsidR="007B6342" w:rsidRDefault="007B6342">
      <w:pPr>
        <w:spacing w:after="0"/>
      </w:pPr>
    </w:p>
    <w:p w14:paraId="79C6C015" w14:textId="77777777" w:rsidR="007B6342" w:rsidRDefault="00000000">
      <w:r>
        <w:t>Pomoći izravnanja za decentralizirane funkcije i fiskalnog izravnanja u 2025. godini ostvarene su 3.843.836,30 eura.</w:t>
      </w:r>
    </w:p>
    <w:p w14:paraId="58C3CD7A" w14:textId="77777777" w:rsidR="007B6342" w:rsidRDefault="007B6342"/>
    <w:p w14:paraId="6AAEB83B" w14:textId="77777777" w:rsidR="007B6342"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6566A50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DE9363"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4C922A5"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42DA14"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B4E557" w14:textId="77777777" w:rsidR="007B634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CF1DA8" w14:textId="77777777" w:rsidR="007B634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8B1BB2E" w14:textId="77777777" w:rsidR="007B6342" w:rsidRDefault="00000000">
            <w:pPr>
              <w:keepNext/>
              <w:keepLines/>
              <w:spacing w:after="0" w:line="240" w:lineRule="auto"/>
              <w:jc w:val="center"/>
            </w:pPr>
            <w:r>
              <w:rPr>
                <w:b/>
                <w:sz w:val="18"/>
              </w:rPr>
              <w:t>Indeks (%)</w:t>
            </w:r>
          </w:p>
        </w:tc>
      </w:tr>
      <w:tr w:rsidR="007B6342" w14:paraId="496FEBBD" w14:textId="77777777">
        <w:tblPrEx>
          <w:tblCellMar>
            <w:top w:w="0" w:type="dxa"/>
            <w:bottom w:w="0" w:type="dxa"/>
          </w:tblCellMar>
        </w:tblPrEx>
        <w:trPr>
          <w:cantSplit/>
          <w:trHeight w:val="560"/>
        </w:trPr>
        <w:tc>
          <w:tcPr>
            <w:tcW w:w="700" w:type="dxa"/>
            <w:tcMar>
              <w:top w:w="0" w:type="dxa"/>
              <w:bottom w:w="0" w:type="dxa"/>
            </w:tcMar>
            <w:vAlign w:val="center"/>
          </w:tcPr>
          <w:p w14:paraId="2DD51AA4" w14:textId="77777777" w:rsidR="007B6342" w:rsidRDefault="00000000">
            <w:pPr>
              <w:keepNext/>
              <w:keepLines/>
              <w:spacing w:after="0" w:line="240" w:lineRule="auto"/>
            </w:pPr>
            <w:r>
              <w:rPr>
                <w:sz w:val="18"/>
              </w:rPr>
              <w:t>6351</w:t>
            </w:r>
          </w:p>
        </w:tc>
        <w:tc>
          <w:tcPr>
            <w:tcW w:w="3180" w:type="dxa"/>
            <w:tcMar>
              <w:top w:w="0" w:type="dxa"/>
              <w:bottom w:w="0" w:type="dxa"/>
            </w:tcMar>
            <w:vAlign w:val="center"/>
          </w:tcPr>
          <w:p w14:paraId="636BC20B" w14:textId="77777777" w:rsidR="007B6342" w:rsidRDefault="00000000">
            <w:pPr>
              <w:keepNext/>
              <w:keepLines/>
              <w:spacing w:after="0" w:line="240" w:lineRule="auto"/>
            </w:pPr>
            <w:r>
              <w:rPr>
                <w:sz w:val="18"/>
              </w:rPr>
              <w:t>Tekuće pomoći izravnanja za decentralizirane funkcije</w:t>
            </w:r>
          </w:p>
        </w:tc>
        <w:tc>
          <w:tcPr>
            <w:tcW w:w="700" w:type="dxa"/>
            <w:tcMar>
              <w:top w:w="0" w:type="dxa"/>
              <w:bottom w:w="0" w:type="dxa"/>
            </w:tcMar>
            <w:vAlign w:val="center"/>
          </w:tcPr>
          <w:p w14:paraId="3800103D" w14:textId="77777777" w:rsidR="007B6342" w:rsidRDefault="00000000">
            <w:pPr>
              <w:keepNext/>
              <w:keepLines/>
              <w:spacing w:after="0" w:line="240" w:lineRule="auto"/>
            </w:pPr>
            <w:r>
              <w:rPr>
                <w:sz w:val="18"/>
              </w:rPr>
              <w:t>6351</w:t>
            </w:r>
          </w:p>
        </w:tc>
        <w:tc>
          <w:tcPr>
            <w:tcW w:w="1860" w:type="dxa"/>
            <w:tcMar>
              <w:top w:w="0" w:type="dxa"/>
              <w:bottom w:w="0" w:type="dxa"/>
            </w:tcMar>
            <w:vAlign w:val="center"/>
          </w:tcPr>
          <w:p w14:paraId="757BD1BE" w14:textId="77777777" w:rsidR="007B6342" w:rsidRDefault="00000000">
            <w:pPr>
              <w:keepNext/>
              <w:keepLines/>
              <w:spacing w:after="0" w:line="240" w:lineRule="auto"/>
              <w:jc w:val="right"/>
            </w:pPr>
            <w:r>
              <w:rPr>
                <w:sz w:val="18"/>
              </w:rPr>
              <w:t>277.685,38</w:t>
            </w:r>
          </w:p>
        </w:tc>
        <w:tc>
          <w:tcPr>
            <w:tcW w:w="1860" w:type="dxa"/>
            <w:tcMar>
              <w:top w:w="0" w:type="dxa"/>
              <w:bottom w:w="0" w:type="dxa"/>
            </w:tcMar>
            <w:vAlign w:val="center"/>
          </w:tcPr>
          <w:p w14:paraId="2A2A6135" w14:textId="77777777" w:rsidR="007B6342" w:rsidRDefault="00000000">
            <w:pPr>
              <w:keepNext/>
              <w:keepLines/>
              <w:spacing w:after="0" w:line="240" w:lineRule="auto"/>
              <w:jc w:val="right"/>
            </w:pPr>
            <w:r>
              <w:rPr>
                <w:sz w:val="18"/>
              </w:rPr>
              <w:t>272.124,94</w:t>
            </w:r>
          </w:p>
        </w:tc>
        <w:tc>
          <w:tcPr>
            <w:tcW w:w="700" w:type="dxa"/>
            <w:tcMar>
              <w:top w:w="0" w:type="dxa"/>
              <w:bottom w:w="0" w:type="dxa"/>
            </w:tcMar>
            <w:vAlign w:val="center"/>
          </w:tcPr>
          <w:p w14:paraId="36DFF968" w14:textId="77777777" w:rsidR="007B6342" w:rsidRDefault="00000000">
            <w:pPr>
              <w:keepNext/>
              <w:keepLines/>
              <w:spacing w:after="0" w:line="240" w:lineRule="auto"/>
              <w:jc w:val="right"/>
            </w:pPr>
            <w:r>
              <w:rPr>
                <w:sz w:val="18"/>
              </w:rPr>
              <w:t>98,0</w:t>
            </w:r>
          </w:p>
        </w:tc>
      </w:tr>
    </w:tbl>
    <w:p w14:paraId="65B38D25" w14:textId="77777777" w:rsidR="007B6342" w:rsidRDefault="007B6342">
      <w:pPr>
        <w:spacing w:after="0"/>
      </w:pPr>
    </w:p>
    <w:p w14:paraId="343ABC54" w14:textId="77777777" w:rsidR="007B6342" w:rsidRDefault="00000000">
      <w:r>
        <w:t>Pomoći izravnanja za decentralizirane funkcije ostvarene su u iznosu od 272.124,94 eura i za 2% su manje u odnosu na prethodnu godinu. Odnose se na sredstva pomoći izravnanja za decentralizirane funkcije –vatrogastva iz Državnog proračuna RH.</w:t>
      </w:r>
    </w:p>
    <w:p w14:paraId="4C57ADF8" w14:textId="77777777" w:rsidR="007B6342" w:rsidRDefault="007B6342"/>
    <w:p w14:paraId="5AB9D98F" w14:textId="77777777" w:rsidR="007B6342"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331BA87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6DC3451"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CFDA72"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FC2B26"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0FFB37" w14:textId="77777777" w:rsidR="007B634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253F79" w14:textId="77777777" w:rsidR="007B634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0104A3" w14:textId="77777777" w:rsidR="007B6342" w:rsidRDefault="00000000">
            <w:pPr>
              <w:keepNext/>
              <w:keepLines/>
              <w:spacing w:after="0" w:line="240" w:lineRule="auto"/>
              <w:jc w:val="center"/>
            </w:pPr>
            <w:r>
              <w:rPr>
                <w:b/>
                <w:sz w:val="18"/>
              </w:rPr>
              <w:t>Indeks (%)</w:t>
            </w:r>
          </w:p>
        </w:tc>
      </w:tr>
      <w:tr w:rsidR="007B6342" w14:paraId="27C052A0" w14:textId="77777777">
        <w:tblPrEx>
          <w:tblCellMar>
            <w:top w:w="0" w:type="dxa"/>
            <w:bottom w:w="0" w:type="dxa"/>
          </w:tblCellMar>
        </w:tblPrEx>
        <w:trPr>
          <w:cantSplit/>
          <w:trHeight w:val="560"/>
        </w:trPr>
        <w:tc>
          <w:tcPr>
            <w:tcW w:w="700" w:type="dxa"/>
            <w:tcMar>
              <w:top w:w="0" w:type="dxa"/>
              <w:bottom w:w="0" w:type="dxa"/>
            </w:tcMar>
            <w:vAlign w:val="center"/>
          </w:tcPr>
          <w:p w14:paraId="471AF9D5" w14:textId="77777777" w:rsidR="007B6342" w:rsidRDefault="00000000">
            <w:pPr>
              <w:keepNext/>
              <w:keepLines/>
              <w:spacing w:after="0" w:line="240" w:lineRule="auto"/>
            </w:pPr>
            <w:r>
              <w:rPr>
                <w:sz w:val="18"/>
              </w:rPr>
              <w:t>6353</w:t>
            </w:r>
          </w:p>
        </w:tc>
        <w:tc>
          <w:tcPr>
            <w:tcW w:w="3180" w:type="dxa"/>
            <w:tcMar>
              <w:top w:w="0" w:type="dxa"/>
              <w:bottom w:w="0" w:type="dxa"/>
            </w:tcMar>
            <w:vAlign w:val="center"/>
          </w:tcPr>
          <w:p w14:paraId="70EF2BFB" w14:textId="77777777" w:rsidR="007B6342" w:rsidRDefault="00000000">
            <w:pPr>
              <w:keepNext/>
              <w:keepLines/>
              <w:spacing w:after="0" w:line="240" w:lineRule="auto"/>
            </w:pPr>
            <w:r>
              <w:rPr>
                <w:sz w:val="18"/>
              </w:rPr>
              <w:t>Pomoći fiskalnog izravnanja</w:t>
            </w:r>
          </w:p>
        </w:tc>
        <w:tc>
          <w:tcPr>
            <w:tcW w:w="700" w:type="dxa"/>
            <w:tcMar>
              <w:top w:w="0" w:type="dxa"/>
              <w:bottom w:w="0" w:type="dxa"/>
            </w:tcMar>
            <w:vAlign w:val="center"/>
          </w:tcPr>
          <w:p w14:paraId="22772097" w14:textId="77777777" w:rsidR="007B6342" w:rsidRDefault="00000000">
            <w:pPr>
              <w:keepNext/>
              <w:keepLines/>
              <w:spacing w:after="0" w:line="240" w:lineRule="auto"/>
            </w:pPr>
            <w:r>
              <w:rPr>
                <w:sz w:val="18"/>
              </w:rPr>
              <w:t>6353</w:t>
            </w:r>
          </w:p>
        </w:tc>
        <w:tc>
          <w:tcPr>
            <w:tcW w:w="1860" w:type="dxa"/>
            <w:tcMar>
              <w:top w:w="0" w:type="dxa"/>
              <w:bottom w:w="0" w:type="dxa"/>
            </w:tcMar>
            <w:vAlign w:val="center"/>
          </w:tcPr>
          <w:p w14:paraId="4F2A039E" w14:textId="77777777" w:rsidR="007B6342" w:rsidRDefault="00000000">
            <w:pPr>
              <w:keepNext/>
              <w:keepLines/>
              <w:spacing w:after="0" w:line="240" w:lineRule="auto"/>
              <w:jc w:val="right"/>
            </w:pPr>
            <w:r>
              <w:rPr>
                <w:sz w:val="18"/>
              </w:rPr>
              <w:t>0,00</w:t>
            </w:r>
          </w:p>
        </w:tc>
        <w:tc>
          <w:tcPr>
            <w:tcW w:w="1860" w:type="dxa"/>
            <w:tcMar>
              <w:top w:w="0" w:type="dxa"/>
              <w:bottom w:w="0" w:type="dxa"/>
            </w:tcMar>
            <w:vAlign w:val="center"/>
          </w:tcPr>
          <w:p w14:paraId="19D9982C" w14:textId="77777777" w:rsidR="007B6342" w:rsidRDefault="00000000">
            <w:pPr>
              <w:keepNext/>
              <w:keepLines/>
              <w:spacing w:after="0" w:line="240" w:lineRule="auto"/>
              <w:jc w:val="right"/>
            </w:pPr>
            <w:r>
              <w:rPr>
                <w:sz w:val="18"/>
              </w:rPr>
              <w:t>3.571.711,36</w:t>
            </w:r>
          </w:p>
        </w:tc>
        <w:tc>
          <w:tcPr>
            <w:tcW w:w="700" w:type="dxa"/>
            <w:tcMar>
              <w:top w:w="0" w:type="dxa"/>
              <w:bottom w:w="0" w:type="dxa"/>
            </w:tcMar>
            <w:vAlign w:val="center"/>
          </w:tcPr>
          <w:p w14:paraId="4BAF864F" w14:textId="77777777" w:rsidR="007B6342" w:rsidRDefault="00000000">
            <w:pPr>
              <w:keepNext/>
              <w:keepLines/>
              <w:spacing w:after="0" w:line="240" w:lineRule="auto"/>
              <w:jc w:val="right"/>
            </w:pPr>
            <w:r>
              <w:rPr>
                <w:sz w:val="18"/>
              </w:rPr>
              <w:t>-</w:t>
            </w:r>
          </w:p>
        </w:tc>
      </w:tr>
    </w:tbl>
    <w:p w14:paraId="182E9A5F" w14:textId="77777777" w:rsidR="007B6342" w:rsidRDefault="007B6342">
      <w:pPr>
        <w:spacing w:after="0"/>
      </w:pPr>
    </w:p>
    <w:p w14:paraId="4EE4E49C" w14:textId="77777777" w:rsidR="007B6342" w:rsidRDefault="00000000">
      <w:r>
        <w:t xml:space="preserve">Iz državnog proračuna doznačena su sredstva u </w:t>
      </w:r>
      <w:proofErr w:type="spellStart"/>
      <w:r>
        <w:t>iznossu</w:t>
      </w:r>
      <w:proofErr w:type="spellEnd"/>
      <w:r>
        <w:t xml:space="preserve"> 3.571.711,36 eura na ime doznake sredstava s osnove fiskalnog izravnanja. S obzirom na kapacitet ostvarenih poreznih prihoda koji su manji od referentne vrijednosti kapaciteta poreznih prihoda Grad Sinj ostvaruje pravo na sredstva  fiskalnog izravnanja.</w:t>
      </w:r>
    </w:p>
    <w:p w14:paraId="3E23140E" w14:textId="77777777" w:rsidR="007B6342" w:rsidRDefault="007B6342"/>
    <w:p w14:paraId="62C53FB1" w14:textId="77777777" w:rsidR="007B6342" w:rsidRDefault="00000000">
      <w:pPr>
        <w:keepNext/>
        <w:spacing w:line="240" w:lineRule="auto"/>
        <w:jc w:val="center"/>
      </w:pPr>
      <w:r>
        <w:rPr>
          <w:sz w:val="28"/>
        </w:rPr>
        <w:lastRenderedPageBreak/>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0D072A0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2944A3"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E3B0B29"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281DF4"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11EF6F" w14:textId="77777777" w:rsidR="007B634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B1B4E57" w14:textId="77777777" w:rsidR="007B634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199315B" w14:textId="77777777" w:rsidR="007B6342" w:rsidRDefault="00000000">
            <w:pPr>
              <w:keepNext/>
              <w:keepLines/>
              <w:spacing w:after="0" w:line="240" w:lineRule="auto"/>
              <w:jc w:val="center"/>
            </w:pPr>
            <w:r>
              <w:rPr>
                <w:b/>
                <w:sz w:val="18"/>
              </w:rPr>
              <w:t>Indeks (%)</w:t>
            </w:r>
          </w:p>
        </w:tc>
      </w:tr>
      <w:tr w:rsidR="007B6342" w14:paraId="48E6BCEB" w14:textId="77777777">
        <w:tblPrEx>
          <w:tblCellMar>
            <w:top w:w="0" w:type="dxa"/>
            <w:bottom w:w="0" w:type="dxa"/>
          </w:tblCellMar>
        </w:tblPrEx>
        <w:trPr>
          <w:cantSplit/>
          <w:trHeight w:val="560"/>
        </w:trPr>
        <w:tc>
          <w:tcPr>
            <w:tcW w:w="700" w:type="dxa"/>
            <w:tcMar>
              <w:top w:w="0" w:type="dxa"/>
              <w:bottom w:w="0" w:type="dxa"/>
            </w:tcMar>
            <w:vAlign w:val="center"/>
          </w:tcPr>
          <w:p w14:paraId="66E52530" w14:textId="77777777" w:rsidR="007B6342" w:rsidRDefault="00000000">
            <w:pPr>
              <w:keepNext/>
              <w:keepLines/>
              <w:spacing w:after="0" w:line="240" w:lineRule="auto"/>
            </w:pPr>
            <w:r>
              <w:rPr>
                <w:sz w:val="18"/>
              </w:rPr>
              <w:t>638</w:t>
            </w:r>
          </w:p>
        </w:tc>
        <w:tc>
          <w:tcPr>
            <w:tcW w:w="3180" w:type="dxa"/>
            <w:tcMar>
              <w:top w:w="0" w:type="dxa"/>
              <w:bottom w:w="0" w:type="dxa"/>
            </w:tcMar>
            <w:vAlign w:val="center"/>
          </w:tcPr>
          <w:p w14:paraId="7FD094ED" w14:textId="77777777" w:rsidR="007B6342" w:rsidRDefault="00000000">
            <w:pPr>
              <w:keepNext/>
              <w:keepLines/>
              <w:spacing w:after="0" w:line="240" w:lineRule="auto"/>
            </w:pPr>
            <w:r>
              <w:rPr>
                <w:sz w:val="18"/>
              </w:rPr>
              <w:t>Pomoći temeljem prijenosa EU sredstava (šifre 6381+6382)</w:t>
            </w:r>
          </w:p>
        </w:tc>
        <w:tc>
          <w:tcPr>
            <w:tcW w:w="700" w:type="dxa"/>
            <w:tcMar>
              <w:top w:w="0" w:type="dxa"/>
              <w:bottom w:w="0" w:type="dxa"/>
            </w:tcMar>
            <w:vAlign w:val="center"/>
          </w:tcPr>
          <w:p w14:paraId="7FEE36EA" w14:textId="77777777" w:rsidR="007B6342" w:rsidRDefault="00000000">
            <w:pPr>
              <w:keepNext/>
              <w:keepLines/>
              <w:spacing w:after="0" w:line="240" w:lineRule="auto"/>
            </w:pPr>
            <w:r>
              <w:rPr>
                <w:sz w:val="18"/>
              </w:rPr>
              <w:t>638</w:t>
            </w:r>
          </w:p>
        </w:tc>
        <w:tc>
          <w:tcPr>
            <w:tcW w:w="1860" w:type="dxa"/>
            <w:tcMar>
              <w:top w:w="0" w:type="dxa"/>
              <w:bottom w:w="0" w:type="dxa"/>
            </w:tcMar>
            <w:vAlign w:val="center"/>
          </w:tcPr>
          <w:p w14:paraId="70BDA1B8" w14:textId="77777777" w:rsidR="007B6342" w:rsidRDefault="00000000">
            <w:pPr>
              <w:keepNext/>
              <w:keepLines/>
              <w:spacing w:after="0" w:line="240" w:lineRule="auto"/>
              <w:jc w:val="right"/>
            </w:pPr>
            <w:r>
              <w:rPr>
                <w:sz w:val="18"/>
              </w:rPr>
              <w:t>232.901,76</w:t>
            </w:r>
          </w:p>
        </w:tc>
        <w:tc>
          <w:tcPr>
            <w:tcW w:w="1860" w:type="dxa"/>
            <w:tcMar>
              <w:top w:w="0" w:type="dxa"/>
              <w:bottom w:w="0" w:type="dxa"/>
            </w:tcMar>
            <w:vAlign w:val="center"/>
          </w:tcPr>
          <w:p w14:paraId="35F213A5" w14:textId="77777777" w:rsidR="007B6342" w:rsidRDefault="00000000">
            <w:pPr>
              <w:keepNext/>
              <w:keepLines/>
              <w:spacing w:after="0" w:line="240" w:lineRule="auto"/>
              <w:jc w:val="right"/>
            </w:pPr>
            <w:r>
              <w:rPr>
                <w:sz w:val="18"/>
              </w:rPr>
              <w:t>769.932,50</w:t>
            </w:r>
          </w:p>
        </w:tc>
        <w:tc>
          <w:tcPr>
            <w:tcW w:w="700" w:type="dxa"/>
            <w:tcMar>
              <w:top w:w="0" w:type="dxa"/>
              <w:bottom w:w="0" w:type="dxa"/>
            </w:tcMar>
            <w:vAlign w:val="center"/>
          </w:tcPr>
          <w:p w14:paraId="22E867E7" w14:textId="77777777" w:rsidR="007B6342" w:rsidRDefault="00000000">
            <w:pPr>
              <w:keepNext/>
              <w:keepLines/>
              <w:spacing w:after="0" w:line="240" w:lineRule="auto"/>
              <w:jc w:val="right"/>
            </w:pPr>
            <w:r>
              <w:rPr>
                <w:sz w:val="18"/>
              </w:rPr>
              <w:t>330,6</w:t>
            </w:r>
          </w:p>
        </w:tc>
      </w:tr>
    </w:tbl>
    <w:p w14:paraId="56EA5F75" w14:textId="77777777" w:rsidR="007B6342" w:rsidRDefault="007B6342">
      <w:pPr>
        <w:spacing w:after="0"/>
      </w:pPr>
    </w:p>
    <w:p w14:paraId="785CEE68" w14:textId="77777777" w:rsidR="007B6342" w:rsidRDefault="00000000">
      <w:r>
        <w:t>Pomoći temeljem prijenosa EU sredstava ostvarene su u iznosu 769.932,50 eura što je za 230,6 % veće u odnosu na 2024. godinu.</w:t>
      </w:r>
    </w:p>
    <w:p w14:paraId="203302FF" w14:textId="77777777" w:rsidR="007B6342" w:rsidRDefault="007B6342"/>
    <w:p w14:paraId="6006A3D0" w14:textId="77777777" w:rsidR="007B6342"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4695748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C73EB9"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BBE2914"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3AD76D"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6777D7" w14:textId="77777777" w:rsidR="007B634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6D6E10" w14:textId="77777777" w:rsidR="007B634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624386C" w14:textId="77777777" w:rsidR="007B6342" w:rsidRDefault="00000000">
            <w:pPr>
              <w:keepNext/>
              <w:keepLines/>
              <w:spacing w:after="0" w:line="240" w:lineRule="auto"/>
              <w:jc w:val="center"/>
            </w:pPr>
            <w:r>
              <w:rPr>
                <w:b/>
                <w:sz w:val="18"/>
              </w:rPr>
              <w:t>Indeks (%)</w:t>
            </w:r>
          </w:p>
        </w:tc>
      </w:tr>
      <w:tr w:rsidR="007B6342" w14:paraId="14327858" w14:textId="77777777">
        <w:tblPrEx>
          <w:tblCellMar>
            <w:top w:w="0" w:type="dxa"/>
            <w:bottom w:w="0" w:type="dxa"/>
          </w:tblCellMar>
        </w:tblPrEx>
        <w:trPr>
          <w:cantSplit/>
          <w:trHeight w:val="560"/>
        </w:trPr>
        <w:tc>
          <w:tcPr>
            <w:tcW w:w="700" w:type="dxa"/>
            <w:tcMar>
              <w:top w:w="0" w:type="dxa"/>
              <w:bottom w:w="0" w:type="dxa"/>
            </w:tcMar>
            <w:vAlign w:val="center"/>
          </w:tcPr>
          <w:p w14:paraId="6EA545F2" w14:textId="77777777" w:rsidR="007B6342" w:rsidRDefault="00000000">
            <w:pPr>
              <w:keepNext/>
              <w:keepLines/>
              <w:spacing w:after="0" w:line="240" w:lineRule="auto"/>
            </w:pPr>
            <w:r>
              <w:rPr>
                <w:sz w:val="18"/>
              </w:rPr>
              <w:t>6381</w:t>
            </w:r>
          </w:p>
        </w:tc>
        <w:tc>
          <w:tcPr>
            <w:tcW w:w="3180" w:type="dxa"/>
            <w:tcMar>
              <w:top w:w="0" w:type="dxa"/>
              <w:bottom w:w="0" w:type="dxa"/>
            </w:tcMar>
            <w:vAlign w:val="center"/>
          </w:tcPr>
          <w:p w14:paraId="5579575D" w14:textId="77777777" w:rsidR="007B6342" w:rsidRDefault="00000000">
            <w:pPr>
              <w:keepNext/>
              <w:keepLines/>
              <w:spacing w:after="0" w:line="240" w:lineRule="auto"/>
            </w:pPr>
            <w:r>
              <w:rPr>
                <w:sz w:val="18"/>
              </w:rPr>
              <w:t>Tekuće pomoći temeljem prijenosa EU sredstava</w:t>
            </w:r>
          </w:p>
        </w:tc>
        <w:tc>
          <w:tcPr>
            <w:tcW w:w="700" w:type="dxa"/>
            <w:tcMar>
              <w:top w:w="0" w:type="dxa"/>
              <w:bottom w:w="0" w:type="dxa"/>
            </w:tcMar>
            <w:vAlign w:val="center"/>
          </w:tcPr>
          <w:p w14:paraId="2B196DC4" w14:textId="77777777" w:rsidR="007B6342" w:rsidRDefault="00000000">
            <w:pPr>
              <w:keepNext/>
              <w:keepLines/>
              <w:spacing w:after="0" w:line="240" w:lineRule="auto"/>
            </w:pPr>
            <w:r>
              <w:rPr>
                <w:sz w:val="18"/>
              </w:rPr>
              <w:t>6381</w:t>
            </w:r>
          </w:p>
        </w:tc>
        <w:tc>
          <w:tcPr>
            <w:tcW w:w="1860" w:type="dxa"/>
            <w:tcMar>
              <w:top w:w="0" w:type="dxa"/>
              <w:bottom w:w="0" w:type="dxa"/>
            </w:tcMar>
            <w:vAlign w:val="center"/>
          </w:tcPr>
          <w:p w14:paraId="0994D006" w14:textId="77777777" w:rsidR="007B6342" w:rsidRDefault="00000000">
            <w:pPr>
              <w:keepNext/>
              <w:keepLines/>
              <w:spacing w:after="0" w:line="240" w:lineRule="auto"/>
              <w:jc w:val="right"/>
            </w:pPr>
            <w:r>
              <w:rPr>
                <w:sz w:val="18"/>
              </w:rPr>
              <w:t>232.901,76</w:t>
            </w:r>
          </w:p>
        </w:tc>
        <w:tc>
          <w:tcPr>
            <w:tcW w:w="1860" w:type="dxa"/>
            <w:tcMar>
              <w:top w:w="0" w:type="dxa"/>
              <w:bottom w:w="0" w:type="dxa"/>
            </w:tcMar>
            <w:vAlign w:val="center"/>
          </w:tcPr>
          <w:p w14:paraId="2CFD2529" w14:textId="77777777" w:rsidR="007B6342" w:rsidRDefault="00000000">
            <w:pPr>
              <w:keepNext/>
              <w:keepLines/>
              <w:spacing w:after="0" w:line="240" w:lineRule="auto"/>
              <w:jc w:val="right"/>
            </w:pPr>
            <w:r>
              <w:rPr>
                <w:sz w:val="18"/>
              </w:rPr>
              <w:t>752.682,74</w:t>
            </w:r>
          </w:p>
        </w:tc>
        <w:tc>
          <w:tcPr>
            <w:tcW w:w="700" w:type="dxa"/>
            <w:tcMar>
              <w:top w:w="0" w:type="dxa"/>
              <w:bottom w:w="0" w:type="dxa"/>
            </w:tcMar>
            <w:vAlign w:val="center"/>
          </w:tcPr>
          <w:p w14:paraId="06876B77" w14:textId="77777777" w:rsidR="007B6342" w:rsidRDefault="00000000">
            <w:pPr>
              <w:keepNext/>
              <w:keepLines/>
              <w:spacing w:after="0" w:line="240" w:lineRule="auto"/>
              <w:jc w:val="right"/>
            </w:pPr>
            <w:r>
              <w:rPr>
                <w:sz w:val="18"/>
              </w:rPr>
              <w:t>323,2</w:t>
            </w:r>
          </w:p>
        </w:tc>
      </w:tr>
    </w:tbl>
    <w:p w14:paraId="6F3F7FB6" w14:textId="77777777" w:rsidR="007B6342" w:rsidRDefault="007B6342">
      <w:pPr>
        <w:spacing w:after="0"/>
      </w:pPr>
    </w:p>
    <w:p w14:paraId="72136EB6" w14:textId="77777777" w:rsidR="007B6342" w:rsidRDefault="00000000">
      <w:r>
        <w:t>Tekuće pomoći  temeljem prijenosa EU sredstava odnose se na:</w:t>
      </w:r>
    </w:p>
    <w:p w14:paraId="6E8B3739" w14:textId="77777777" w:rsidR="007B6342" w:rsidRDefault="00000000">
      <w:r>
        <w:t>Projekt Zaželi  dobro – FAZA IV “ temeljem Ugovora o dodjeli bespovratnih za projekte koji se financiraju iz Europskog socijalnog fonda. Projekt odobren, osigurano sufinanciranje projekta u visini 1.470.000,00 EUR-a. Glavna aktivnost projekta je pružanje usluga potpore i podrške krajnjim korisnicima uz nabavu i podjelu paketa potrepština koja obuhvaća zapošljavanje 35 pružatelja usluga (28 mjeseci) za 210 osoba korisnika. Temeljem podnesenih zahtjeva za nadoknadom sredstava u ovom izvještajnom razdoblju odobreno je i uplaćeno 560.060,24 eura.</w:t>
      </w:r>
    </w:p>
    <w:p w14:paraId="6DD27054" w14:textId="77777777" w:rsidR="007B6342" w:rsidRDefault="00000000">
      <w:r>
        <w:t>Za projekt Sinj  - "Pametni grad" podnesen je završni ZNS u veljači 2025. godine, sredstva doznačena u iznosu 192.622,50 eura, odnosno 90% vrijednosti projekta.</w:t>
      </w:r>
    </w:p>
    <w:p w14:paraId="3D2C32A3" w14:textId="77777777" w:rsidR="007B6342" w:rsidRDefault="00000000">
      <w:r>
        <w:t> </w:t>
      </w:r>
    </w:p>
    <w:p w14:paraId="639F753F" w14:textId="77777777" w:rsidR="007B6342" w:rsidRDefault="00000000">
      <w:r>
        <w:t> </w:t>
      </w:r>
    </w:p>
    <w:p w14:paraId="7761F083" w14:textId="77777777" w:rsidR="007B6342" w:rsidRDefault="00000000">
      <w:r>
        <w:t> </w:t>
      </w:r>
    </w:p>
    <w:p w14:paraId="0354D0BF" w14:textId="77777777" w:rsidR="007B6342" w:rsidRDefault="007B6342"/>
    <w:p w14:paraId="67D8EC4D" w14:textId="77777777" w:rsidR="007B6342"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6496551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EE39AB"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9270A9E"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CF43C3"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676D0D" w14:textId="77777777" w:rsidR="007B634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CF6411" w14:textId="77777777" w:rsidR="007B634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3E9993" w14:textId="77777777" w:rsidR="007B6342" w:rsidRDefault="00000000">
            <w:pPr>
              <w:keepNext/>
              <w:keepLines/>
              <w:spacing w:after="0" w:line="240" w:lineRule="auto"/>
              <w:jc w:val="center"/>
            </w:pPr>
            <w:r>
              <w:rPr>
                <w:b/>
                <w:sz w:val="18"/>
              </w:rPr>
              <w:t>Indeks (%)</w:t>
            </w:r>
          </w:p>
        </w:tc>
      </w:tr>
      <w:tr w:rsidR="007B6342" w14:paraId="06A19A0E" w14:textId="77777777">
        <w:tblPrEx>
          <w:tblCellMar>
            <w:top w:w="0" w:type="dxa"/>
            <w:bottom w:w="0" w:type="dxa"/>
          </w:tblCellMar>
        </w:tblPrEx>
        <w:trPr>
          <w:cantSplit/>
          <w:trHeight w:val="560"/>
        </w:trPr>
        <w:tc>
          <w:tcPr>
            <w:tcW w:w="700" w:type="dxa"/>
            <w:tcMar>
              <w:top w:w="0" w:type="dxa"/>
              <w:bottom w:w="0" w:type="dxa"/>
            </w:tcMar>
            <w:vAlign w:val="center"/>
          </w:tcPr>
          <w:p w14:paraId="764C735B" w14:textId="77777777" w:rsidR="007B6342" w:rsidRDefault="00000000">
            <w:pPr>
              <w:keepNext/>
              <w:keepLines/>
              <w:spacing w:after="0" w:line="240" w:lineRule="auto"/>
            </w:pPr>
            <w:r>
              <w:rPr>
                <w:sz w:val="18"/>
              </w:rPr>
              <w:t>6382</w:t>
            </w:r>
          </w:p>
        </w:tc>
        <w:tc>
          <w:tcPr>
            <w:tcW w:w="3180" w:type="dxa"/>
            <w:tcMar>
              <w:top w:w="0" w:type="dxa"/>
              <w:bottom w:w="0" w:type="dxa"/>
            </w:tcMar>
            <w:vAlign w:val="center"/>
          </w:tcPr>
          <w:p w14:paraId="6DF255E1" w14:textId="77777777" w:rsidR="007B6342" w:rsidRDefault="00000000">
            <w:pPr>
              <w:keepNext/>
              <w:keepLines/>
              <w:spacing w:after="0" w:line="240" w:lineRule="auto"/>
            </w:pPr>
            <w:r>
              <w:rPr>
                <w:sz w:val="18"/>
              </w:rPr>
              <w:t>Kapitalne pomoći temeljem prijenosa EU sredstava</w:t>
            </w:r>
          </w:p>
        </w:tc>
        <w:tc>
          <w:tcPr>
            <w:tcW w:w="700" w:type="dxa"/>
            <w:tcMar>
              <w:top w:w="0" w:type="dxa"/>
              <w:bottom w:w="0" w:type="dxa"/>
            </w:tcMar>
            <w:vAlign w:val="center"/>
          </w:tcPr>
          <w:p w14:paraId="04D58144" w14:textId="77777777" w:rsidR="007B6342" w:rsidRDefault="00000000">
            <w:pPr>
              <w:keepNext/>
              <w:keepLines/>
              <w:spacing w:after="0" w:line="240" w:lineRule="auto"/>
            </w:pPr>
            <w:r>
              <w:rPr>
                <w:sz w:val="18"/>
              </w:rPr>
              <w:t>6382</w:t>
            </w:r>
          </w:p>
        </w:tc>
        <w:tc>
          <w:tcPr>
            <w:tcW w:w="1860" w:type="dxa"/>
            <w:tcMar>
              <w:top w:w="0" w:type="dxa"/>
              <w:bottom w:w="0" w:type="dxa"/>
            </w:tcMar>
            <w:vAlign w:val="center"/>
          </w:tcPr>
          <w:p w14:paraId="0DCCD02B" w14:textId="77777777" w:rsidR="007B6342" w:rsidRDefault="00000000">
            <w:pPr>
              <w:keepNext/>
              <w:keepLines/>
              <w:spacing w:after="0" w:line="240" w:lineRule="auto"/>
              <w:jc w:val="right"/>
            </w:pPr>
            <w:r>
              <w:rPr>
                <w:sz w:val="18"/>
              </w:rPr>
              <w:t>0,00</w:t>
            </w:r>
          </w:p>
        </w:tc>
        <w:tc>
          <w:tcPr>
            <w:tcW w:w="1860" w:type="dxa"/>
            <w:tcMar>
              <w:top w:w="0" w:type="dxa"/>
              <w:bottom w:w="0" w:type="dxa"/>
            </w:tcMar>
            <w:vAlign w:val="center"/>
          </w:tcPr>
          <w:p w14:paraId="055AB986" w14:textId="77777777" w:rsidR="007B6342" w:rsidRDefault="00000000">
            <w:pPr>
              <w:keepNext/>
              <w:keepLines/>
              <w:spacing w:after="0" w:line="240" w:lineRule="auto"/>
              <w:jc w:val="right"/>
            </w:pPr>
            <w:r>
              <w:rPr>
                <w:sz w:val="18"/>
              </w:rPr>
              <w:t>17.249,76</w:t>
            </w:r>
          </w:p>
        </w:tc>
        <w:tc>
          <w:tcPr>
            <w:tcW w:w="700" w:type="dxa"/>
            <w:tcMar>
              <w:top w:w="0" w:type="dxa"/>
              <w:bottom w:w="0" w:type="dxa"/>
            </w:tcMar>
            <w:vAlign w:val="center"/>
          </w:tcPr>
          <w:p w14:paraId="048BEA21" w14:textId="77777777" w:rsidR="007B6342" w:rsidRDefault="00000000">
            <w:pPr>
              <w:keepNext/>
              <w:keepLines/>
              <w:spacing w:after="0" w:line="240" w:lineRule="auto"/>
              <w:jc w:val="right"/>
            </w:pPr>
            <w:r>
              <w:rPr>
                <w:sz w:val="18"/>
              </w:rPr>
              <w:t>-</w:t>
            </w:r>
          </w:p>
        </w:tc>
      </w:tr>
    </w:tbl>
    <w:p w14:paraId="009FC90E" w14:textId="77777777" w:rsidR="007B6342" w:rsidRDefault="007B6342">
      <w:pPr>
        <w:spacing w:after="0"/>
      </w:pPr>
    </w:p>
    <w:p w14:paraId="0CF0D9E2" w14:textId="77777777" w:rsidR="007B6342" w:rsidRDefault="00000000">
      <w:r>
        <w:t xml:space="preserve">Kapitalne pomoći unutar mjere 19 – potpora lokalnom razvoju u okviru inicijative LEADER (CLLD – lokalni razvoj pod vodstvom zajednice) iz Programa ruralnog razvoja RH za razdoblje 2014.-2024. za projekt opremanja dječjeg vrtića Ljiljan u </w:t>
      </w:r>
      <w:proofErr w:type="spellStart"/>
      <w:r>
        <w:t>Turjacima</w:t>
      </w:r>
      <w:proofErr w:type="spellEnd"/>
      <w:r>
        <w:t>. </w:t>
      </w:r>
    </w:p>
    <w:p w14:paraId="0EE364A2" w14:textId="77777777" w:rsidR="007B6342" w:rsidRDefault="007B6342"/>
    <w:p w14:paraId="44985C4D" w14:textId="77777777" w:rsidR="007B6342"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2BB921E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19D612"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E36357A"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AE40FE"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00288A" w14:textId="77777777" w:rsidR="007B634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9200EEC" w14:textId="77777777" w:rsidR="007B634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E956F0" w14:textId="77777777" w:rsidR="007B6342" w:rsidRDefault="00000000">
            <w:pPr>
              <w:keepNext/>
              <w:keepLines/>
              <w:spacing w:after="0" w:line="240" w:lineRule="auto"/>
              <w:jc w:val="center"/>
            </w:pPr>
            <w:r>
              <w:rPr>
                <w:b/>
                <w:sz w:val="18"/>
              </w:rPr>
              <w:t>Indeks (%)</w:t>
            </w:r>
          </w:p>
        </w:tc>
      </w:tr>
      <w:tr w:rsidR="007B6342" w14:paraId="1A06397F" w14:textId="77777777">
        <w:tblPrEx>
          <w:tblCellMar>
            <w:top w:w="0" w:type="dxa"/>
            <w:bottom w:w="0" w:type="dxa"/>
          </w:tblCellMar>
        </w:tblPrEx>
        <w:trPr>
          <w:cantSplit/>
          <w:trHeight w:val="560"/>
        </w:trPr>
        <w:tc>
          <w:tcPr>
            <w:tcW w:w="700" w:type="dxa"/>
            <w:tcMar>
              <w:top w:w="0" w:type="dxa"/>
              <w:bottom w:w="0" w:type="dxa"/>
            </w:tcMar>
            <w:vAlign w:val="center"/>
          </w:tcPr>
          <w:p w14:paraId="7856B0B2" w14:textId="77777777" w:rsidR="007B6342" w:rsidRDefault="00000000">
            <w:pPr>
              <w:keepNext/>
              <w:keepLines/>
              <w:spacing w:after="0" w:line="240" w:lineRule="auto"/>
            </w:pPr>
            <w:r>
              <w:rPr>
                <w:sz w:val="18"/>
              </w:rPr>
              <w:t>64</w:t>
            </w:r>
          </w:p>
        </w:tc>
        <w:tc>
          <w:tcPr>
            <w:tcW w:w="3180" w:type="dxa"/>
            <w:tcMar>
              <w:top w:w="0" w:type="dxa"/>
              <w:bottom w:w="0" w:type="dxa"/>
            </w:tcMar>
            <w:vAlign w:val="center"/>
          </w:tcPr>
          <w:p w14:paraId="30C5A0B0" w14:textId="77777777" w:rsidR="007B6342" w:rsidRDefault="00000000">
            <w:pPr>
              <w:keepNext/>
              <w:keepLines/>
              <w:spacing w:after="0" w:line="240" w:lineRule="auto"/>
            </w:pPr>
            <w:r>
              <w:rPr>
                <w:sz w:val="18"/>
              </w:rPr>
              <w:t>Prihodi od imovine (šifre 641+642+643)</w:t>
            </w:r>
          </w:p>
        </w:tc>
        <w:tc>
          <w:tcPr>
            <w:tcW w:w="700" w:type="dxa"/>
            <w:tcMar>
              <w:top w:w="0" w:type="dxa"/>
              <w:bottom w:w="0" w:type="dxa"/>
            </w:tcMar>
            <w:vAlign w:val="center"/>
          </w:tcPr>
          <w:p w14:paraId="28B25BE0" w14:textId="77777777" w:rsidR="007B6342" w:rsidRDefault="00000000">
            <w:pPr>
              <w:keepNext/>
              <w:keepLines/>
              <w:spacing w:after="0" w:line="240" w:lineRule="auto"/>
            </w:pPr>
            <w:r>
              <w:rPr>
                <w:sz w:val="18"/>
              </w:rPr>
              <w:t>64</w:t>
            </w:r>
          </w:p>
        </w:tc>
        <w:tc>
          <w:tcPr>
            <w:tcW w:w="1860" w:type="dxa"/>
            <w:tcMar>
              <w:top w:w="0" w:type="dxa"/>
              <w:bottom w:w="0" w:type="dxa"/>
            </w:tcMar>
            <w:vAlign w:val="center"/>
          </w:tcPr>
          <w:p w14:paraId="5D7B7558" w14:textId="77777777" w:rsidR="007B6342" w:rsidRDefault="00000000">
            <w:pPr>
              <w:keepNext/>
              <w:keepLines/>
              <w:spacing w:after="0" w:line="240" w:lineRule="auto"/>
              <w:jc w:val="right"/>
            </w:pPr>
            <w:r>
              <w:rPr>
                <w:sz w:val="18"/>
              </w:rPr>
              <w:t>190.648,62</w:t>
            </w:r>
          </w:p>
        </w:tc>
        <w:tc>
          <w:tcPr>
            <w:tcW w:w="1860" w:type="dxa"/>
            <w:tcMar>
              <w:top w:w="0" w:type="dxa"/>
              <w:bottom w:w="0" w:type="dxa"/>
            </w:tcMar>
            <w:vAlign w:val="center"/>
          </w:tcPr>
          <w:p w14:paraId="64518A0E" w14:textId="77777777" w:rsidR="007B6342" w:rsidRDefault="00000000">
            <w:pPr>
              <w:keepNext/>
              <w:keepLines/>
              <w:spacing w:after="0" w:line="240" w:lineRule="auto"/>
              <w:jc w:val="right"/>
            </w:pPr>
            <w:r>
              <w:rPr>
                <w:sz w:val="18"/>
              </w:rPr>
              <w:t>141.106,73</w:t>
            </w:r>
          </w:p>
        </w:tc>
        <w:tc>
          <w:tcPr>
            <w:tcW w:w="700" w:type="dxa"/>
            <w:tcMar>
              <w:top w:w="0" w:type="dxa"/>
              <w:bottom w:w="0" w:type="dxa"/>
            </w:tcMar>
            <w:vAlign w:val="center"/>
          </w:tcPr>
          <w:p w14:paraId="272A3A2B" w14:textId="77777777" w:rsidR="007B6342" w:rsidRDefault="00000000">
            <w:pPr>
              <w:keepNext/>
              <w:keepLines/>
              <w:spacing w:after="0" w:line="240" w:lineRule="auto"/>
              <w:jc w:val="right"/>
            </w:pPr>
            <w:r>
              <w:rPr>
                <w:sz w:val="18"/>
              </w:rPr>
              <w:t>74,0</w:t>
            </w:r>
          </w:p>
        </w:tc>
      </w:tr>
    </w:tbl>
    <w:p w14:paraId="7BD8879D" w14:textId="77777777" w:rsidR="007B6342" w:rsidRDefault="007B6342">
      <w:pPr>
        <w:spacing w:after="0"/>
      </w:pPr>
    </w:p>
    <w:p w14:paraId="3CD78101" w14:textId="77777777" w:rsidR="007B6342" w:rsidRDefault="00000000">
      <w:r>
        <w:t>Prihodi od imovine ostvareni su u iznosu 141.106,73 eura i za 26% su manji u odnosu na prethodnu godinu. Prihodi od zakupa i iznajmljivanja imovine ostvareni su u iznosu 32.274,32 eura, odnosno za 70,40% su manji u odnosu na prethodnu godinu, budući da je dio poslovnih prostora koji su u sklopu sportskih objekata predani na upravljanje tvrtki Kamičak d.o.o. temeljem Ugovora o upravljanju i održavanju sportskih objekata Grada Sinja. </w:t>
      </w:r>
    </w:p>
    <w:p w14:paraId="327CDDA7" w14:textId="77777777" w:rsidR="007B6342" w:rsidRDefault="00000000">
      <w:r>
        <w:t>Naknada za korištenje nefinancijske imovine ostvarena je u iznosu od 100.080,29 eura i za 33% je viša u odnosu na 2024. god. Najznačajniju stavku čini naknada za služnost ostvarena u iznosu 49.848,74 eura. Drugi vrijednosno najznačajniji prihod odnosi se na naknadu za eksploataciju mineralnih sirovina koja je ostvarena u iznosu 48.811,85 eura.</w:t>
      </w:r>
    </w:p>
    <w:p w14:paraId="7B5024C9" w14:textId="77777777" w:rsidR="007B6342" w:rsidRDefault="007B6342"/>
    <w:p w14:paraId="4CA01A0C" w14:textId="77777777" w:rsidR="007B6342"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46E4C21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5140EE9"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D8CBE3C"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6AE979"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8BB374" w14:textId="77777777" w:rsidR="007B634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704394" w14:textId="77777777" w:rsidR="007B634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6DD67D3" w14:textId="77777777" w:rsidR="007B6342" w:rsidRDefault="00000000">
            <w:pPr>
              <w:keepNext/>
              <w:keepLines/>
              <w:spacing w:after="0" w:line="240" w:lineRule="auto"/>
              <w:jc w:val="center"/>
            </w:pPr>
            <w:r>
              <w:rPr>
                <w:b/>
                <w:sz w:val="18"/>
              </w:rPr>
              <w:t>Indeks (%)</w:t>
            </w:r>
          </w:p>
        </w:tc>
      </w:tr>
      <w:tr w:rsidR="007B6342" w14:paraId="749B7509" w14:textId="77777777">
        <w:tblPrEx>
          <w:tblCellMar>
            <w:top w:w="0" w:type="dxa"/>
            <w:bottom w:w="0" w:type="dxa"/>
          </w:tblCellMar>
        </w:tblPrEx>
        <w:trPr>
          <w:cantSplit/>
          <w:trHeight w:val="560"/>
        </w:trPr>
        <w:tc>
          <w:tcPr>
            <w:tcW w:w="700" w:type="dxa"/>
            <w:tcMar>
              <w:top w:w="0" w:type="dxa"/>
              <w:bottom w:w="0" w:type="dxa"/>
            </w:tcMar>
            <w:vAlign w:val="center"/>
          </w:tcPr>
          <w:p w14:paraId="50F62420" w14:textId="77777777" w:rsidR="007B6342" w:rsidRDefault="00000000">
            <w:pPr>
              <w:keepNext/>
              <w:keepLines/>
              <w:spacing w:after="0" w:line="240" w:lineRule="auto"/>
            </w:pPr>
            <w:r>
              <w:rPr>
                <w:sz w:val="18"/>
              </w:rPr>
              <w:t>65</w:t>
            </w:r>
          </w:p>
        </w:tc>
        <w:tc>
          <w:tcPr>
            <w:tcW w:w="3180" w:type="dxa"/>
            <w:tcMar>
              <w:top w:w="0" w:type="dxa"/>
              <w:bottom w:w="0" w:type="dxa"/>
            </w:tcMar>
            <w:vAlign w:val="center"/>
          </w:tcPr>
          <w:p w14:paraId="0DD4B592" w14:textId="77777777" w:rsidR="007B6342" w:rsidRDefault="00000000">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344662A1" w14:textId="77777777" w:rsidR="007B6342" w:rsidRDefault="00000000">
            <w:pPr>
              <w:keepNext/>
              <w:keepLines/>
              <w:spacing w:after="0" w:line="240" w:lineRule="auto"/>
            </w:pPr>
            <w:r>
              <w:rPr>
                <w:sz w:val="18"/>
              </w:rPr>
              <w:t>65</w:t>
            </w:r>
          </w:p>
        </w:tc>
        <w:tc>
          <w:tcPr>
            <w:tcW w:w="1860" w:type="dxa"/>
            <w:tcMar>
              <w:top w:w="0" w:type="dxa"/>
              <w:bottom w:w="0" w:type="dxa"/>
            </w:tcMar>
            <w:vAlign w:val="center"/>
          </w:tcPr>
          <w:p w14:paraId="0B4283FF" w14:textId="77777777" w:rsidR="007B6342" w:rsidRDefault="00000000">
            <w:pPr>
              <w:keepNext/>
              <w:keepLines/>
              <w:spacing w:after="0" w:line="240" w:lineRule="auto"/>
              <w:jc w:val="right"/>
            </w:pPr>
            <w:r>
              <w:rPr>
                <w:sz w:val="18"/>
              </w:rPr>
              <w:t>650.824,58</w:t>
            </w:r>
          </w:p>
        </w:tc>
        <w:tc>
          <w:tcPr>
            <w:tcW w:w="1860" w:type="dxa"/>
            <w:tcMar>
              <w:top w:w="0" w:type="dxa"/>
              <w:bottom w:w="0" w:type="dxa"/>
            </w:tcMar>
            <w:vAlign w:val="center"/>
          </w:tcPr>
          <w:p w14:paraId="11CE8862" w14:textId="77777777" w:rsidR="007B6342" w:rsidRDefault="00000000">
            <w:pPr>
              <w:keepNext/>
              <w:keepLines/>
              <w:spacing w:after="0" w:line="240" w:lineRule="auto"/>
              <w:jc w:val="right"/>
            </w:pPr>
            <w:r>
              <w:rPr>
                <w:sz w:val="18"/>
              </w:rPr>
              <w:t>916.497,58</w:t>
            </w:r>
          </w:p>
        </w:tc>
        <w:tc>
          <w:tcPr>
            <w:tcW w:w="700" w:type="dxa"/>
            <w:tcMar>
              <w:top w:w="0" w:type="dxa"/>
              <w:bottom w:w="0" w:type="dxa"/>
            </w:tcMar>
            <w:vAlign w:val="center"/>
          </w:tcPr>
          <w:p w14:paraId="3B52DAAA" w14:textId="77777777" w:rsidR="007B6342" w:rsidRDefault="00000000">
            <w:pPr>
              <w:keepNext/>
              <w:keepLines/>
              <w:spacing w:after="0" w:line="240" w:lineRule="auto"/>
              <w:jc w:val="right"/>
            </w:pPr>
            <w:r>
              <w:rPr>
                <w:sz w:val="18"/>
              </w:rPr>
              <w:t>140,8</w:t>
            </w:r>
          </w:p>
        </w:tc>
      </w:tr>
    </w:tbl>
    <w:p w14:paraId="0AE5CCD7" w14:textId="77777777" w:rsidR="007B6342" w:rsidRDefault="007B6342">
      <w:pPr>
        <w:spacing w:after="0"/>
      </w:pPr>
    </w:p>
    <w:p w14:paraId="2CEFFD3E" w14:textId="77777777" w:rsidR="007B6342" w:rsidRDefault="00000000">
      <w:r>
        <w:t>Prihodi od upravnih i administrativnih pristojbi, pristojbi po posebnim propisima i naknada ostvareni su u iznosu 916.497,58 eura što je 40,82% veće ostvarenje u odnosu na prethodnu godinu, te u strukturi pokazuju različite indekse ostvarenja. Najznačajniji prihod u okviru ove skupine prihoda čini komunalna naknada koja je realizirana u iznosu 638.382,32 eura ili 8,4% veće ostvarenje nego prethodne godine. Prihod od komunalnog doprinosa bilježi značajan rast u odnosu na prošlu godinu za 406,8%. Realizacija prihoda od komunalnog doprinosa ovisi o dovršetku postupaka za izdavanje akata na temelju kojih se može graditi, odnosno ishođenju potvrda glavnog projekta te o usvojenim zahtjevima za legalizaciju bespravno sagrađenih objekata. Radi se o izgradnji zgrade poslovne namjene trgovačko-logistički centar za koji je uplaćen komunalni doprinos u iznosu 139.107,89 eura, također izdan je značajan broj rješenja za novoizgrađene zgrade u užem centru grada.</w:t>
      </w:r>
      <w:r>
        <w:br/>
        <w:t> </w:t>
      </w:r>
    </w:p>
    <w:p w14:paraId="0DD302A7" w14:textId="77777777" w:rsidR="007B6342" w:rsidRDefault="007B6342"/>
    <w:p w14:paraId="73196CF3" w14:textId="77777777" w:rsidR="007B6342" w:rsidRDefault="00000000">
      <w:pPr>
        <w:keepNext/>
        <w:spacing w:line="240" w:lineRule="auto"/>
        <w:jc w:val="center"/>
      </w:pPr>
      <w:r>
        <w:rPr>
          <w:sz w:val="28"/>
        </w:rPr>
        <w:lastRenderedPageBreak/>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1049CCA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758D88"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5C35993"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50149A"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331443" w14:textId="77777777" w:rsidR="007B634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39D30A5" w14:textId="77777777" w:rsidR="007B634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0600FC5" w14:textId="77777777" w:rsidR="007B6342" w:rsidRDefault="00000000">
            <w:pPr>
              <w:keepNext/>
              <w:keepLines/>
              <w:spacing w:after="0" w:line="240" w:lineRule="auto"/>
              <w:jc w:val="center"/>
            </w:pPr>
            <w:r>
              <w:rPr>
                <w:b/>
                <w:sz w:val="18"/>
              </w:rPr>
              <w:t>Indeks (%)</w:t>
            </w:r>
          </w:p>
        </w:tc>
      </w:tr>
      <w:tr w:rsidR="007B6342" w14:paraId="4381D510" w14:textId="77777777">
        <w:tblPrEx>
          <w:tblCellMar>
            <w:top w:w="0" w:type="dxa"/>
            <w:bottom w:w="0" w:type="dxa"/>
          </w:tblCellMar>
        </w:tblPrEx>
        <w:trPr>
          <w:cantSplit/>
          <w:trHeight w:val="560"/>
        </w:trPr>
        <w:tc>
          <w:tcPr>
            <w:tcW w:w="700" w:type="dxa"/>
            <w:tcMar>
              <w:top w:w="0" w:type="dxa"/>
              <w:bottom w:w="0" w:type="dxa"/>
            </w:tcMar>
            <w:vAlign w:val="center"/>
          </w:tcPr>
          <w:p w14:paraId="7A3C5B68" w14:textId="77777777" w:rsidR="007B6342" w:rsidRDefault="00000000">
            <w:pPr>
              <w:keepNext/>
              <w:keepLines/>
              <w:spacing w:after="0" w:line="240" w:lineRule="auto"/>
            </w:pPr>
            <w:r>
              <w:rPr>
                <w:sz w:val="18"/>
              </w:rPr>
              <w:t>66</w:t>
            </w:r>
          </w:p>
        </w:tc>
        <w:tc>
          <w:tcPr>
            <w:tcW w:w="3180" w:type="dxa"/>
            <w:tcMar>
              <w:top w:w="0" w:type="dxa"/>
              <w:bottom w:w="0" w:type="dxa"/>
            </w:tcMar>
            <w:vAlign w:val="center"/>
          </w:tcPr>
          <w:p w14:paraId="788BAEF2" w14:textId="77777777" w:rsidR="007B6342" w:rsidRDefault="00000000">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14:paraId="21C37805" w14:textId="77777777" w:rsidR="007B6342" w:rsidRDefault="00000000">
            <w:pPr>
              <w:keepNext/>
              <w:keepLines/>
              <w:spacing w:after="0" w:line="240" w:lineRule="auto"/>
            </w:pPr>
            <w:r>
              <w:rPr>
                <w:sz w:val="18"/>
              </w:rPr>
              <w:t>66</w:t>
            </w:r>
          </w:p>
        </w:tc>
        <w:tc>
          <w:tcPr>
            <w:tcW w:w="1860" w:type="dxa"/>
            <w:tcMar>
              <w:top w:w="0" w:type="dxa"/>
              <w:bottom w:w="0" w:type="dxa"/>
            </w:tcMar>
            <w:vAlign w:val="center"/>
          </w:tcPr>
          <w:p w14:paraId="62E02644" w14:textId="77777777" w:rsidR="007B6342" w:rsidRDefault="00000000">
            <w:pPr>
              <w:keepNext/>
              <w:keepLines/>
              <w:spacing w:after="0" w:line="240" w:lineRule="auto"/>
              <w:jc w:val="right"/>
            </w:pPr>
            <w:r>
              <w:rPr>
                <w:sz w:val="18"/>
              </w:rPr>
              <w:t>51.653,28</w:t>
            </w:r>
          </w:p>
        </w:tc>
        <w:tc>
          <w:tcPr>
            <w:tcW w:w="1860" w:type="dxa"/>
            <w:tcMar>
              <w:top w:w="0" w:type="dxa"/>
              <w:bottom w:w="0" w:type="dxa"/>
            </w:tcMar>
            <w:vAlign w:val="center"/>
          </w:tcPr>
          <w:p w14:paraId="4C28DF5C" w14:textId="77777777" w:rsidR="007B6342" w:rsidRDefault="00000000">
            <w:pPr>
              <w:keepNext/>
              <w:keepLines/>
              <w:spacing w:after="0" w:line="240" w:lineRule="auto"/>
              <w:jc w:val="right"/>
            </w:pPr>
            <w:r>
              <w:rPr>
                <w:sz w:val="18"/>
              </w:rPr>
              <w:t>46.107,88</w:t>
            </w:r>
          </w:p>
        </w:tc>
        <w:tc>
          <w:tcPr>
            <w:tcW w:w="700" w:type="dxa"/>
            <w:tcMar>
              <w:top w:w="0" w:type="dxa"/>
              <w:bottom w:w="0" w:type="dxa"/>
            </w:tcMar>
            <w:vAlign w:val="center"/>
          </w:tcPr>
          <w:p w14:paraId="570DB266" w14:textId="77777777" w:rsidR="007B6342" w:rsidRDefault="00000000">
            <w:pPr>
              <w:keepNext/>
              <w:keepLines/>
              <w:spacing w:after="0" w:line="240" w:lineRule="auto"/>
              <w:jc w:val="right"/>
            </w:pPr>
            <w:r>
              <w:rPr>
                <w:sz w:val="18"/>
              </w:rPr>
              <w:t>89,3</w:t>
            </w:r>
          </w:p>
        </w:tc>
      </w:tr>
    </w:tbl>
    <w:p w14:paraId="66D790C4" w14:textId="77777777" w:rsidR="007B6342" w:rsidRDefault="007B6342">
      <w:pPr>
        <w:spacing w:after="0"/>
      </w:pPr>
    </w:p>
    <w:p w14:paraId="76D993C1" w14:textId="77777777" w:rsidR="007B6342" w:rsidRDefault="00000000">
      <w:r>
        <w:t>Prihodi od prodaje proizvoda i roba te pruženih usluga ostvareni su u iznosu 46.107,88 eura što je za 10,7% manje u odnosu na prethodnu godinu. Uglavnom se odnose na prihod od pruženih usluga za usluge naplate vođenja naknade za uređenje voda od Hrvatskih voda d.d. u iznosu od 35.101,19 eura, te refundaciju troškova električne energije za poslovni prostor koji je dat na upravljanje tvrtki Kamičak d.o.o. temeljem Ugovora o upravljanju i održavanju nekretnine u iznosu 11.006,69 eura.</w:t>
      </w:r>
    </w:p>
    <w:p w14:paraId="14064A2D" w14:textId="77777777" w:rsidR="007B6342" w:rsidRDefault="007B6342"/>
    <w:p w14:paraId="50586BF3" w14:textId="77777777" w:rsidR="007B6342"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5B31D38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B322DAE"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F0F5555"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499817"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5C67B9" w14:textId="77777777" w:rsidR="007B634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803F4FB" w14:textId="77777777" w:rsidR="007B634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DA13AE" w14:textId="77777777" w:rsidR="007B6342" w:rsidRDefault="00000000">
            <w:pPr>
              <w:keepNext/>
              <w:keepLines/>
              <w:spacing w:after="0" w:line="240" w:lineRule="auto"/>
              <w:jc w:val="center"/>
            </w:pPr>
            <w:r>
              <w:rPr>
                <w:b/>
                <w:sz w:val="18"/>
              </w:rPr>
              <w:t>Indeks (%)</w:t>
            </w:r>
          </w:p>
        </w:tc>
      </w:tr>
      <w:tr w:rsidR="007B6342" w14:paraId="4388DB03" w14:textId="77777777">
        <w:tblPrEx>
          <w:tblCellMar>
            <w:top w:w="0" w:type="dxa"/>
            <w:bottom w:w="0" w:type="dxa"/>
          </w:tblCellMar>
        </w:tblPrEx>
        <w:trPr>
          <w:cantSplit/>
          <w:trHeight w:val="560"/>
        </w:trPr>
        <w:tc>
          <w:tcPr>
            <w:tcW w:w="700" w:type="dxa"/>
            <w:tcMar>
              <w:top w:w="0" w:type="dxa"/>
              <w:bottom w:w="0" w:type="dxa"/>
            </w:tcMar>
            <w:vAlign w:val="center"/>
          </w:tcPr>
          <w:p w14:paraId="218CA94D" w14:textId="77777777" w:rsidR="007B6342" w:rsidRDefault="00000000">
            <w:pPr>
              <w:keepNext/>
              <w:keepLines/>
              <w:spacing w:after="0" w:line="240" w:lineRule="auto"/>
            </w:pPr>
            <w:r>
              <w:rPr>
                <w:sz w:val="18"/>
              </w:rPr>
              <w:t>68</w:t>
            </w:r>
          </w:p>
        </w:tc>
        <w:tc>
          <w:tcPr>
            <w:tcW w:w="3180" w:type="dxa"/>
            <w:tcMar>
              <w:top w:w="0" w:type="dxa"/>
              <w:bottom w:w="0" w:type="dxa"/>
            </w:tcMar>
            <w:vAlign w:val="center"/>
          </w:tcPr>
          <w:p w14:paraId="2C47BED9" w14:textId="77777777" w:rsidR="007B6342" w:rsidRDefault="00000000">
            <w:pPr>
              <w:keepNext/>
              <w:keepLines/>
              <w:spacing w:after="0" w:line="240" w:lineRule="auto"/>
            </w:pPr>
            <w:r>
              <w:rPr>
                <w:sz w:val="18"/>
              </w:rPr>
              <w:t>Kazne, upravne mjere i ostali prihodi (šifre 681+683)</w:t>
            </w:r>
          </w:p>
        </w:tc>
        <w:tc>
          <w:tcPr>
            <w:tcW w:w="700" w:type="dxa"/>
            <w:tcMar>
              <w:top w:w="0" w:type="dxa"/>
              <w:bottom w:w="0" w:type="dxa"/>
            </w:tcMar>
            <w:vAlign w:val="center"/>
          </w:tcPr>
          <w:p w14:paraId="5771566F" w14:textId="77777777" w:rsidR="007B6342" w:rsidRDefault="00000000">
            <w:pPr>
              <w:keepNext/>
              <w:keepLines/>
              <w:spacing w:after="0" w:line="240" w:lineRule="auto"/>
            </w:pPr>
            <w:r>
              <w:rPr>
                <w:sz w:val="18"/>
              </w:rPr>
              <w:t>68</w:t>
            </w:r>
          </w:p>
        </w:tc>
        <w:tc>
          <w:tcPr>
            <w:tcW w:w="1860" w:type="dxa"/>
            <w:tcMar>
              <w:top w:w="0" w:type="dxa"/>
              <w:bottom w:w="0" w:type="dxa"/>
            </w:tcMar>
            <w:vAlign w:val="center"/>
          </w:tcPr>
          <w:p w14:paraId="320DC4BB" w14:textId="77777777" w:rsidR="007B6342" w:rsidRDefault="00000000">
            <w:pPr>
              <w:keepNext/>
              <w:keepLines/>
              <w:spacing w:after="0" w:line="240" w:lineRule="auto"/>
              <w:jc w:val="right"/>
            </w:pPr>
            <w:r>
              <w:rPr>
                <w:sz w:val="18"/>
              </w:rPr>
              <w:t>81.703,61</w:t>
            </w:r>
          </w:p>
        </w:tc>
        <w:tc>
          <w:tcPr>
            <w:tcW w:w="1860" w:type="dxa"/>
            <w:tcMar>
              <w:top w:w="0" w:type="dxa"/>
              <w:bottom w:w="0" w:type="dxa"/>
            </w:tcMar>
            <w:vAlign w:val="center"/>
          </w:tcPr>
          <w:p w14:paraId="5540FCB2" w14:textId="77777777" w:rsidR="007B6342" w:rsidRDefault="00000000">
            <w:pPr>
              <w:keepNext/>
              <w:keepLines/>
              <w:spacing w:after="0" w:line="240" w:lineRule="auto"/>
              <w:jc w:val="right"/>
            </w:pPr>
            <w:r>
              <w:rPr>
                <w:sz w:val="18"/>
              </w:rPr>
              <w:t>142.908,64</w:t>
            </w:r>
          </w:p>
        </w:tc>
        <w:tc>
          <w:tcPr>
            <w:tcW w:w="700" w:type="dxa"/>
            <w:tcMar>
              <w:top w:w="0" w:type="dxa"/>
              <w:bottom w:w="0" w:type="dxa"/>
            </w:tcMar>
            <w:vAlign w:val="center"/>
          </w:tcPr>
          <w:p w14:paraId="392B0C6F" w14:textId="77777777" w:rsidR="007B6342" w:rsidRDefault="00000000">
            <w:pPr>
              <w:keepNext/>
              <w:keepLines/>
              <w:spacing w:after="0" w:line="240" w:lineRule="auto"/>
              <w:jc w:val="right"/>
            </w:pPr>
            <w:r>
              <w:rPr>
                <w:sz w:val="18"/>
              </w:rPr>
              <w:t>174,9</w:t>
            </w:r>
          </w:p>
        </w:tc>
      </w:tr>
    </w:tbl>
    <w:p w14:paraId="7446D003" w14:textId="77777777" w:rsidR="007B6342" w:rsidRDefault="007B6342">
      <w:pPr>
        <w:spacing w:after="0"/>
      </w:pPr>
    </w:p>
    <w:p w14:paraId="5BA6FFB2" w14:textId="77777777" w:rsidR="007B6342" w:rsidRDefault="00000000">
      <w:r>
        <w:t xml:space="preserve">Kazne upravne mjere i ostali prihodi ostvareni su u iznosu od 142.908,64 eura što 74,9% veće ostvarenje u odnosu na 2024. godinu. Vrijednosno najznačajniju stavku čine prihodi s osnove eko rente s osnovom odlaganja komunalnog otpada na odlagalište </w:t>
      </w:r>
      <w:proofErr w:type="spellStart"/>
      <w:r>
        <w:t>Mojanka</w:t>
      </w:r>
      <w:proofErr w:type="spellEnd"/>
      <w:r>
        <w:t xml:space="preserve"> naplaćeni su u iznosu 37.161,73 eura. U okviru ovih prihoda evidentirani su prihodi od naplate ugovorenih kazni temeljem sklopljenih ugovora o kupoprodaji zemljišta na području GZK u iznosu 17.973,00 eura (</w:t>
      </w:r>
      <w:proofErr w:type="spellStart"/>
      <w:r>
        <w:t>Mils</w:t>
      </w:r>
      <w:proofErr w:type="spellEnd"/>
      <w:r>
        <w:t xml:space="preserve"> mljekara Sinj d.o.o.), te kazne po rješenjima komunalno-prometnih redara koje iznose 22.110,84 eura.</w:t>
      </w:r>
    </w:p>
    <w:p w14:paraId="30AC2C34" w14:textId="77777777" w:rsidR="007B6342" w:rsidRDefault="007B6342"/>
    <w:p w14:paraId="582886E1" w14:textId="77777777" w:rsidR="007B6342"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05B0122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CB443A"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2051A6C"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D3614D"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488612" w14:textId="77777777" w:rsidR="007B634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4C0267" w14:textId="77777777" w:rsidR="007B634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4052D84" w14:textId="77777777" w:rsidR="007B6342" w:rsidRDefault="00000000">
            <w:pPr>
              <w:keepNext/>
              <w:keepLines/>
              <w:spacing w:after="0" w:line="240" w:lineRule="auto"/>
              <w:jc w:val="center"/>
            </w:pPr>
            <w:r>
              <w:rPr>
                <w:b/>
                <w:sz w:val="18"/>
              </w:rPr>
              <w:t>Indeks (%)</w:t>
            </w:r>
          </w:p>
        </w:tc>
      </w:tr>
      <w:tr w:rsidR="007B6342" w14:paraId="7E76C517" w14:textId="77777777">
        <w:tblPrEx>
          <w:tblCellMar>
            <w:top w:w="0" w:type="dxa"/>
            <w:bottom w:w="0" w:type="dxa"/>
          </w:tblCellMar>
        </w:tblPrEx>
        <w:trPr>
          <w:cantSplit/>
          <w:trHeight w:val="560"/>
        </w:trPr>
        <w:tc>
          <w:tcPr>
            <w:tcW w:w="700" w:type="dxa"/>
            <w:tcMar>
              <w:top w:w="0" w:type="dxa"/>
              <w:bottom w:w="0" w:type="dxa"/>
            </w:tcMar>
            <w:vAlign w:val="center"/>
          </w:tcPr>
          <w:p w14:paraId="4EB5E725" w14:textId="77777777" w:rsidR="007B6342" w:rsidRDefault="00000000">
            <w:pPr>
              <w:keepNext/>
              <w:keepLines/>
              <w:spacing w:after="0" w:line="240" w:lineRule="auto"/>
            </w:pPr>
            <w:r>
              <w:rPr>
                <w:sz w:val="18"/>
              </w:rPr>
              <w:t>3</w:t>
            </w:r>
          </w:p>
        </w:tc>
        <w:tc>
          <w:tcPr>
            <w:tcW w:w="3180" w:type="dxa"/>
            <w:tcMar>
              <w:top w:w="0" w:type="dxa"/>
              <w:bottom w:w="0" w:type="dxa"/>
            </w:tcMar>
            <w:vAlign w:val="center"/>
          </w:tcPr>
          <w:p w14:paraId="33714305" w14:textId="77777777" w:rsidR="007B6342"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1B24E2B9" w14:textId="77777777" w:rsidR="007B6342" w:rsidRDefault="00000000">
            <w:pPr>
              <w:keepNext/>
              <w:keepLines/>
              <w:spacing w:after="0" w:line="240" w:lineRule="auto"/>
            </w:pPr>
            <w:r>
              <w:rPr>
                <w:sz w:val="18"/>
              </w:rPr>
              <w:t>3</w:t>
            </w:r>
          </w:p>
        </w:tc>
        <w:tc>
          <w:tcPr>
            <w:tcW w:w="1860" w:type="dxa"/>
            <w:tcMar>
              <w:top w:w="0" w:type="dxa"/>
              <w:bottom w:w="0" w:type="dxa"/>
            </w:tcMar>
            <w:vAlign w:val="center"/>
          </w:tcPr>
          <w:p w14:paraId="711A86C1" w14:textId="77777777" w:rsidR="007B6342" w:rsidRDefault="00000000">
            <w:pPr>
              <w:keepNext/>
              <w:keepLines/>
              <w:spacing w:after="0" w:line="240" w:lineRule="auto"/>
              <w:jc w:val="right"/>
            </w:pPr>
            <w:r>
              <w:rPr>
                <w:sz w:val="18"/>
              </w:rPr>
              <w:t>15.961.588,89</w:t>
            </w:r>
          </w:p>
        </w:tc>
        <w:tc>
          <w:tcPr>
            <w:tcW w:w="1860" w:type="dxa"/>
            <w:tcMar>
              <w:top w:w="0" w:type="dxa"/>
              <w:bottom w:w="0" w:type="dxa"/>
            </w:tcMar>
            <w:vAlign w:val="center"/>
          </w:tcPr>
          <w:p w14:paraId="21B0991E" w14:textId="77777777" w:rsidR="007B6342" w:rsidRDefault="00000000">
            <w:pPr>
              <w:keepNext/>
              <w:keepLines/>
              <w:spacing w:after="0" w:line="240" w:lineRule="auto"/>
              <w:jc w:val="right"/>
            </w:pPr>
            <w:r>
              <w:rPr>
                <w:sz w:val="18"/>
              </w:rPr>
              <w:t>17.215.610,90</w:t>
            </w:r>
          </w:p>
        </w:tc>
        <w:tc>
          <w:tcPr>
            <w:tcW w:w="700" w:type="dxa"/>
            <w:tcMar>
              <w:top w:w="0" w:type="dxa"/>
              <w:bottom w:w="0" w:type="dxa"/>
            </w:tcMar>
            <w:vAlign w:val="center"/>
          </w:tcPr>
          <w:p w14:paraId="0EEEE93F" w14:textId="77777777" w:rsidR="007B6342" w:rsidRDefault="00000000">
            <w:pPr>
              <w:keepNext/>
              <w:keepLines/>
              <w:spacing w:after="0" w:line="240" w:lineRule="auto"/>
              <w:jc w:val="right"/>
            </w:pPr>
            <w:r>
              <w:rPr>
                <w:sz w:val="18"/>
              </w:rPr>
              <w:t>107,9</w:t>
            </w:r>
          </w:p>
        </w:tc>
      </w:tr>
    </w:tbl>
    <w:p w14:paraId="2D73EDD4" w14:textId="77777777" w:rsidR="007B6342" w:rsidRDefault="007B6342">
      <w:pPr>
        <w:spacing w:after="0"/>
      </w:pPr>
    </w:p>
    <w:p w14:paraId="5377BC33" w14:textId="77777777" w:rsidR="007B6342" w:rsidRDefault="00000000">
      <w:r>
        <w:t>Ukupni rashodi poslovanja ostvareni su u iznosu od 17.215.610,90 eura i veći su od rashoda poslovanja prethodne godine za 7,9%. </w:t>
      </w:r>
    </w:p>
    <w:p w14:paraId="337BD6BB" w14:textId="77777777" w:rsidR="007B6342" w:rsidRDefault="007B6342"/>
    <w:p w14:paraId="30E9947C" w14:textId="77777777" w:rsidR="007B6342" w:rsidRDefault="00000000">
      <w:pPr>
        <w:keepNext/>
        <w:spacing w:line="240" w:lineRule="auto"/>
        <w:jc w:val="center"/>
      </w:pPr>
      <w:r>
        <w:rPr>
          <w:sz w:val="28"/>
        </w:rPr>
        <w:lastRenderedPageBreak/>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3232762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F216A4"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5B50E4"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3B2754"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607598" w14:textId="77777777" w:rsidR="007B634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8C04EA" w14:textId="77777777" w:rsidR="007B634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4A53D6D" w14:textId="77777777" w:rsidR="007B6342" w:rsidRDefault="00000000">
            <w:pPr>
              <w:keepNext/>
              <w:keepLines/>
              <w:spacing w:after="0" w:line="240" w:lineRule="auto"/>
              <w:jc w:val="center"/>
            </w:pPr>
            <w:r>
              <w:rPr>
                <w:b/>
                <w:sz w:val="18"/>
              </w:rPr>
              <w:t>Indeks (%)</w:t>
            </w:r>
          </w:p>
        </w:tc>
      </w:tr>
      <w:tr w:rsidR="007B6342" w14:paraId="10AB2912" w14:textId="77777777">
        <w:tblPrEx>
          <w:tblCellMar>
            <w:top w:w="0" w:type="dxa"/>
            <w:bottom w:w="0" w:type="dxa"/>
          </w:tblCellMar>
        </w:tblPrEx>
        <w:trPr>
          <w:cantSplit/>
          <w:trHeight w:val="560"/>
        </w:trPr>
        <w:tc>
          <w:tcPr>
            <w:tcW w:w="700" w:type="dxa"/>
            <w:tcMar>
              <w:top w:w="0" w:type="dxa"/>
              <w:bottom w:w="0" w:type="dxa"/>
            </w:tcMar>
            <w:vAlign w:val="center"/>
          </w:tcPr>
          <w:p w14:paraId="54ECBF04" w14:textId="77777777" w:rsidR="007B6342" w:rsidRDefault="00000000">
            <w:pPr>
              <w:keepNext/>
              <w:keepLines/>
              <w:spacing w:after="0" w:line="240" w:lineRule="auto"/>
            </w:pPr>
            <w:r>
              <w:rPr>
                <w:sz w:val="18"/>
              </w:rPr>
              <w:t>31</w:t>
            </w:r>
          </w:p>
        </w:tc>
        <w:tc>
          <w:tcPr>
            <w:tcW w:w="3180" w:type="dxa"/>
            <w:tcMar>
              <w:top w:w="0" w:type="dxa"/>
              <w:bottom w:w="0" w:type="dxa"/>
            </w:tcMar>
            <w:vAlign w:val="center"/>
          </w:tcPr>
          <w:p w14:paraId="1968E368" w14:textId="77777777" w:rsidR="007B6342"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67E8D649" w14:textId="77777777" w:rsidR="007B6342" w:rsidRDefault="00000000">
            <w:pPr>
              <w:keepNext/>
              <w:keepLines/>
              <w:spacing w:after="0" w:line="240" w:lineRule="auto"/>
            </w:pPr>
            <w:r>
              <w:rPr>
                <w:sz w:val="18"/>
              </w:rPr>
              <w:t>31</w:t>
            </w:r>
          </w:p>
        </w:tc>
        <w:tc>
          <w:tcPr>
            <w:tcW w:w="1860" w:type="dxa"/>
            <w:tcMar>
              <w:top w:w="0" w:type="dxa"/>
              <w:bottom w:w="0" w:type="dxa"/>
            </w:tcMar>
            <w:vAlign w:val="center"/>
          </w:tcPr>
          <w:p w14:paraId="6A718FA0" w14:textId="77777777" w:rsidR="007B6342" w:rsidRDefault="00000000">
            <w:pPr>
              <w:keepNext/>
              <w:keepLines/>
              <w:spacing w:after="0" w:line="240" w:lineRule="auto"/>
              <w:jc w:val="right"/>
            </w:pPr>
            <w:r>
              <w:rPr>
                <w:sz w:val="18"/>
              </w:rPr>
              <w:t>1.252.710,88</w:t>
            </w:r>
          </w:p>
        </w:tc>
        <w:tc>
          <w:tcPr>
            <w:tcW w:w="1860" w:type="dxa"/>
            <w:tcMar>
              <w:top w:w="0" w:type="dxa"/>
              <w:bottom w:w="0" w:type="dxa"/>
            </w:tcMar>
            <w:vAlign w:val="center"/>
          </w:tcPr>
          <w:p w14:paraId="219FD68D" w14:textId="77777777" w:rsidR="007B6342" w:rsidRDefault="00000000">
            <w:pPr>
              <w:keepNext/>
              <w:keepLines/>
              <w:spacing w:after="0" w:line="240" w:lineRule="auto"/>
              <w:jc w:val="right"/>
            </w:pPr>
            <w:r>
              <w:rPr>
                <w:sz w:val="18"/>
              </w:rPr>
              <w:t>2.077.711,45</w:t>
            </w:r>
          </w:p>
        </w:tc>
        <w:tc>
          <w:tcPr>
            <w:tcW w:w="700" w:type="dxa"/>
            <w:tcMar>
              <w:top w:w="0" w:type="dxa"/>
              <w:bottom w:w="0" w:type="dxa"/>
            </w:tcMar>
            <w:vAlign w:val="center"/>
          </w:tcPr>
          <w:p w14:paraId="0BF6A882" w14:textId="77777777" w:rsidR="007B6342" w:rsidRDefault="00000000">
            <w:pPr>
              <w:keepNext/>
              <w:keepLines/>
              <w:spacing w:after="0" w:line="240" w:lineRule="auto"/>
              <w:jc w:val="right"/>
            </w:pPr>
            <w:r>
              <w:rPr>
                <w:sz w:val="18"/>
              </w:rPr>
              <w:t>165,9</w:t>
            </w:r>
          </w:p>
        </w:tc>
      </w:tr>
    </w:tbl>
    <w:p w14:paraId="1153409A" w14:textId="77777777" w:rsidR="007B6342" w:rsidRDefault="007B6342">
      <w:pPr>
        <w:spacing w:after="0"/>
      </w:pPr>
    </w:p>
    <w:p w14:paraId="41E21C1A" w14:textId="77777777" w:rsidR="007B6342" w:rsidRDefault="00000000">
      <w:r>
        <w:t xml:space="preserve">Rashodi za zaposlene iznose 2.077.711,45 eura i u odnosu na 2024. god. veći su za 65,9%. Značajan rast bilježe: rashodi za zaposlene u dječjem vrtiću Bili </w:t>
      </w:r>
      <w:proofErr w:type="spellStart"/>
      <w:r>
        <w:t>cvitak</w:t>
      </w:r>
      <w:proofErr w:type="spellEnd"/>
      <w:r>
        <w:t xml:space="preserve"> u skladu sa potpisanim Dodatkom kolektivnom ugovoru koji je stupio na snagu s isplatom za siječanj 2025.god. Razlog tome je povećanje osnovice za izračun plaće kao i povećanje koeficijenata složenosti radnih mjesta čime se postiglo usklađenje sa osnovnoškolskim sustavom. Također, rast rashoda za zaposlene u Javnoj vatrogasnoj postrojbi Grada Sinja sukladno potpisanom Kolektivnom ugovoru za JVP Grada Sinja čime je izvršeno usklađenje rashoda za zaposlene sukladno zakonskim propisima (Pravilnik o klasifikaciji radnih mjesta profesionalnih vatrogasaca), te rast rashoda za zaposlene Grada Sinja sukladno donošenju Odluke Gradonačelnika o povećavanju osnovice plaće za djelatnike Gradske uprave. Pored plaća za djelatnike Gradske uprave i proračunskih korisnika Grad Sinj provodi projekt Zaželi dobro - IV faza koji obuhvaća zapošljavanje 35 osoba, te zaposlenike na programu javnih radova.</w:t>
      </w:r>
    </w:p>
    <w:p w14:paraId="1A5CE837" w14:textId="77777777" w:rsidR="007B6342" w:rsidRDefault="00000000">
      <w:r>
        <w:t> </w:t>
      </w:r>
    </w:p>
    <w:p w14:paraId="7945467E" w14:textId="77777777" w:rsidR="007B6342" w:rsidRDefault="007B6342"/>
    <w:p w14:paraId="71AE38AC" w14:textId="77777777" w:rsidR="007B6342"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174612B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C103B6"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EB8463D"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6B8C4B"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F1F5EE" w14:textId="77777777" w:rsidR="007B634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749FC1" w14:textId="77777777" w:rsidR="007B634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C215EFE" w14:textId="77777777" w:rsidR="007B6342" w:rsidRDefault="00000000">
            <w:pPr>
              <w:keepNext/>
              <w:keepLines/>
              <w:spacing w:after="0" w:line="240" w:lineRule="auto"/>
              <w:jc w:val="center"/>
            </w:pPr>
            <w:r>
              <w:rPr>
                <w:b/>
                <w:sz w:val="18"/>
              </w:rPr>
              <w:t>Indeks (%)</w:t>
            </w:r>
          </w:p>
        </w:tc>
      </w:tr>
      <w:tr w:rsidR="007B6342" w14:paraId="1AE949FB" w14:textId="77777777">
        <w:tblPrEx>
          <w:tblCellMar>
            <w:top w:w="0" w:type="dxa"/>
            <w:bottom w:w="0" w:type="dxa"/>
          </w:tblCellMar>
        </w:tblPrEx>
        <w:trPr>
          <w:cantSplit/>
          <w:trHeight w:val="560"/>
        </w:trPr>
        <w:tc>
          <w:tcPr>
            <w:tcW w:w="700" w:type="dxa"/>
            <w:tcMar>
              <w:top w:w="0" w:type="dxa"/>
              <w:bottom w:w="0" w:type="dxa"/>
            </w:tcMar>
            <w:vAlign w:val="center"/>
          </w:tcPr>
          <w:p w14:paraId="764995AD" w14:textId="77777777" w:rsidR="007B6342" w:rsidRDefault="00000000">
            <w:pPr>
              <w:keepNext/>
              <w:keepLines/>
              <w:spacing w:after="0" w:line="240" w:lineRule="auto"/>
            </w:pPr>
            <w:r>
              <w:rPr>
                <w:sz w:val="18"/>
              </w:rPr>
              <w:t>32</w:t>
            </w:r>
          </w:p>
        </w:tc>
        <w:tc>
          <w:tcPr>
            <w:tcW w:w="3180" w:type="dxa"/>
            <w:tcMar>
              <w:top w:w="0" w:type="dxa"/>
              <w:bottom w:w="0" w:type="dxa"/>
            </w:tcMar>
            <w:vAlign w:val="center"/>
          </w:tcPr>
          <w:p w14:paraId="000016D2" w14:textId="77777777" w:rsidR="007B6342" w:rsidRDefault="00000000">
            <w:pPr>
              <w:keepNext/>
              <w:keepLines/>
              <w:spacing w:after="0" w:line="240" w:lineRule="auto"/>
            </w:pPr>
            <w:r>
              <w:rPr>
                <w:sz w:val="18"/>
              </w:rPr>
              <w:t>Materijalni rashodi (šifre 321+322+323+324+325+329)</w:t>
            </w:r>
          </w:p>
        </w:tc>
        <w:tc>
          <w:tcPr>
            <w:tcW w:w="700" w:type="dxa"/>
            <w:tcMar>
              <w:top w:w="0" w:type="dxa"/>
              <w:bottom w:w="0" w:type="dxa"/>
            </w:tcMar>
            <w:vAlign w:val="center"/>
          </w:tcPr>
          <w:p w14:paraId="1E782B44" w14:textId="77777777" w:rsidR="007B6342" w:rsidRDefault="00000000">
            <w:pPr>
              <w:keepNext/>
              <w:keepLines/>
              <w:spacing w:after="0" w:line="240" w:lineRule="auto"/>
            </w:pPr>
            <w:r>
              <w:rPr>
                <w:sz w:val="18"/>
              </w:rPr>
              <w:t>32</w:t>
            </w:r>
          </w:p>
        </w:tc>
        <w:tc>
          <w:tcPr>
            <w:tcW w:w="1860" w:type="dxa"/>
            <w:tcMar>
              <w:top w:w="0" w:type="dxa"/>
              <w:bottom w:w="0" w:type="dxa"/>
            </w:tcMar>
            <w:vAlign w:val="center"/>
          </w:tcPr>
          <w:p w14:paraId="0320934B" w14:textId="77777777" w:rsidR="007B6342" w:rsidRDefault="00000000">
            <w:pPr>
              <w:keepNext/>
              <w:keepLines/>
              <w:spacing w:after="0" w:line="240" w:lineRule="auto"/>
              <w:jc w:val="right"/>
            </w:pPr>
            <w:r>
              <w:rPr>
                <w:sz w:val="18"/>
              </w:rPr>
              <w:t>3.557.236,78</w:t>
            </w:r>
          </w:p>
        </w:tc>
        <w:tc>
          <w:tcPr>
            <w:tcW w:w="1860" w:type="dxa"/>
            <w:tcMar>
              <w:top w:w="0" w:type="dxa"/>
              <w:bottom w:w="0" w:type="dxa"/>
            </w:tcMar>
            <w:vAlign w:val="center"/>
          </w:tcPr>
          <w:p w14:paraId="13BF5F5E" w14:textId="77777777" w:rsidR="007B6342" w:rsidRDefault="00000000">
            <w:pPr>
              <w:keepNext/>
              <w:keepLines/>
              <w:spacing w:after="0" w:line="240" w:lineRule="auto"/>
              <w:jc w:val="right"/>
            </w:pPr>
            <w:r>
              <w:rPr>
                <w:sz w:val="18"/>
              </w:rPr>
              <w:t>3.274.872,18</w:t>
            </w:r>
          </w:p>
        </w:tc>
        <w:tc>
          <w:tcPr>
            <w:tcW w:w="700" w:type="dxa"/>
            <w:tcMar>
              <w:top w:w="0" w:type="dxa"/>
              <w:bottom w:w="0" w:type="dxa"/>
            </w:tcMar>
            <w:vAlign w:val="center"/>
          </w:tcPr>
          <w:p w14:paraId="2FBA58B1" w14:textId="77777777" w:rsidR="007B6342" w:rsidRDefault="00000000">
            <w:pPr>
              <w:keepNext/>
              <w:keepLines/>
              <w:spacing w:after="0" w:line="240" w:lineRule="auto"/>
              <w:jc w:val="right"/>
            </w:pPr>
            <w:r>
              <w:rPr>
                <w:sz w:val="18"/>
              </w:rPr>
              <w:t>92,1</w:t>
            </w:r>
          </w:p>
        </w:tc>
      </w:tr>
    </w:tbl>
    <w:p w14:paraId="02C7E732" w14:textId="77777777" w:rsidR="007B6342" w:rsidRDefault="007B6342">
      <w:pPr>
        <w:spacing w:after="0"/>
      </w:pPr>
    </w:p>
    <w:p w14:paraId="49FD27CE" w14:textId="77777777" w:rsidR="007B6342" w:rsidRDefault="00000000">
      <w:r>
        <w:t>Materijalni rashodi ostvareni su u iznosu od 3.274.872,18 eura odnosno manji su za 7,9% u odnosu na prethodnu godinu, odnose se na materijalne rashode Grada bez proračunskih korisnika.</w:t>
      </w:r>
    </w:p>
    <w:p w14:paraId="0FECDDFC" w14:textId="77777777" w:rsidR="007B6342" w:rsidRDefault="007B6342"/>
    <w:p w14:paraId="0D0CD65B" w14:textId="77777777" w:rsidR="007B6342"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22C37CE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881150"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0D0301"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390824"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FA318F" w14:textId="77777777" w:rsidR="007B634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4C04C1" w14:textId="77777777" w:rsidR="007B634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F5F36BC" w14:textId="77777777" w:rsidR="007B6342" w:rsidRDefault="00000000">
            <w:pPr>
              <w:keepNext/>
              <w:keepLines/>
              <w:spacing w:after="0" w:line="240" w:lineRule="auto"/>
              <w:jc w:val="center"/>
            </w:pPr>
            <w:r>
              <w:rPr>
                <w:b/>
                <w:sz w:val="18"/>
              </w:rPr>
              <w:t>Indeks (%)</w:t>
            </w:r>
          </w:p>
        </w:tc>
      </w:tr>
      <w:tr w:rsidR="007B6342" w14:paraId="1C0D7DA6" w14:textId="77777777">
        <w:tblPrEx>
          <w:tblCellMar>
            <w:top w:w="0" w:type="dxa"/>
            <w:bottom w:w="0" w:type="dxa"/>
          </w:tblCellMar>
        </w:tblPrEx>
        <w:trPr>
          <w:cantSplit/>
          <w:trHeight w:val="560"/>
        </w:trPr>
        <w:tc>
          <w:tcPr>
            <w:tcW w:w="700" w:type="dxa"/>
            <w:tcMar>
              <w:top w:w="0" w:type="dxa"/>
              <w:bottom w:w="0" w:type="dxa"/>
            </w:tcMar>
            <w:vAlign w:val="center"/>
          </w:tcPr>
          <w:p w14:paraId="409A6827" w14:textId="77777777" w:rsidR="007B6342" w:rsidRDefault="00000000">
            <w:pPr>
              <w:keepNext/>
              <w:keepLines/>
              <w:spacing w:after="0" w:line="240" w:lineRule="auto"/>
            </w:pPr>
            <w:r>
              <w:rPr>
                <w:sz w:val="18"/>
              </w:rPr>
              <w:t>321</w:t>
            </w:r>
          </w:p>
        </w:tc>
        <w:tc>
          <w:tcPr>
            <w:tcW w:w="3180" w:type="dxa"/>
            <w:tcMar>
              <w:top w:w="0" w:type="dxa"/>
              <w:bottom w:w="0" w:type="dxa"/>
            </w:tcMar>
            <w:vAlign w:val="center"/>
          </w:tcPr>
          <w:p w14:paraId="7E9A84A5" w14:textId="77777777" w:rsidR="007B6342" w:rsidRDefault="00000000">
            <w:pPr>
              <w:keepNext/>
              <w:keepLines/>
              <w:spacing w:after="0" w:line="240" w:lineRule="auto"/>
            </w:pPr>
            <w:r>
              <w:rPr>
                <w:sz w:val="18"/>
              </w:rPr>
              <w:t>Naknade troškova zaposlenima (šifre 3211 do 3214)</w:t>
            </w:r>
          </w:p>
        </w:tc>
        <w:tc>
          <w:tcPr>
            <w:tcW w:w="700" w:type="dxa"/>
            <w:tcMar>
              <w:top w:w="0" w:type="dxa"/>
              <w:bottom w:w="0" w:type="dxa"/>
            </w:tcMar>
            <w:vAlign w:val="center"/>
          </w:tcPr>
          <w:p w14:paraId="08DF9E0A" w14:textId="77777777" w:rsidR="007B6342" w:rsidRDefault="00000000">
            <w:pPr>
              <w:keepNext/>
              <w:keepLines/>
              <w:spacing w:after="0" w:line="240" w:lineRule="auto"/>
            </w:pPr>
            <w:r>
              <w:rPr>
                <w:sz w:val="18"/>
              </w:rPr>
              <w:t>321</w:t>
            </w:r>
          </w:p>
        </w:tc>
        <w:tc>
          <w:tcPr>
            <w:tcW w:w="1860" w:type="dxa"/>
            <w:tcMar>
              <w:top w:w="0" w:type="dxa"/>
              <w:bottom w:w="0" w:type="dxa"/>
            </w:tcMar>
            <w:vAlign w:val="center"/>
          </w:tcPr>
          <w:p w14:paraId="05BE8EEC" w14:textId="77777777" w:rsidR="007B6342" w:rsidRDefault="00000000">
            <w:pPr>
              <w:keepNext/>
              <w:keepLines/>
              <w:spacing w:after="0" w:line="240" w:lineRule="auto"/>
              <w:jc w:val="right"/>
            </w:pPr>
            <w:r>
              <w:rPr>
                <w:sz w:val="18"/>
              </w:rPr>
              <w:t>27.297,78</w:t>
            </w:r>
          </w:p>
        </w:tc>
        <w:tc>
          <w:tcPr>
            <w:tcW w:w="1860" w:type="dxa"/>
            <w:tcMar>
              <w:top w:w="0" w:type="dxa"/>
              <w:bottom w:w="0" w:type="dxa"/>
            </w:tcMar>
            <w:vAlign w:val="center"/>
          </w:tcPr>
          <w:p w14:paraId="7A7DAA6E" w14:textId="77777777" w:rsidR="007B6342" w:rsidRDefault="00000000">
            <w:pPr>
              <w:keepNext/>
              <w:keepLines/>
              <w:spacing w:after="0" w:line="240" w:lineRule="auto"/>
              <w:jc w:val="right"/>
            </w:pPr>
            <w:r>
              <w:rPr>
                <w:sz w:val="18"/>
              </w:rPr>
              <w:t>28.968,71</w:t>
            </w:r>
          </w:p>
        </w:tc>
        <w:tc>
          <w:tcPr>
            <w:tcW w:w="700" w:type="dxa"/>
            <w:tcMar>
              <w:top w:w="0" w:type="dxa"/>
              <w:bottom w:w="0" w:type="dxa"/>
            </w:tcMar>
            <w:vAlign w:val="center"/>
          </w:tcPr>
          <w:p w14:paraId="42002EBA" w14:textId="77777777" w:rsidR="007B6342" w:rsidRDefault="00000000">
            <w:pPr>
              <w:keepNext/>
              <w:keepLines/>
              <w:spacing w:after="0" w:line="240" w:lineRule="auto"/>
              <w:jc w:val="right"/>
            </w:pPr>
            <w:r>
              <w:rPr>
                <w:sz w:val="18"/>
              </w:rPr>
              <w:t>106,1</w:t>
            </w:r>
          </w:p>
        </w:tc>
      </w:tr>
    </w:tbl>
    <w:p w14:paraId="4C9A083E" w14:textId="77777777" w:rsidR="007B6342" w:rsidRDefault="007B6342">
      <w:pPr>
        <w:spacing w:after="0"/>
      </w:pPr>
    </w:p>
    <w:p w14:paraId="4C3B228A" w14:textId="77777777" w:rsidR="007B6342" w:rsidRDefault="00000000">
      <w:r>
        <w:t>Naknade troškova zaposlenih iznose 28.968,71 eura i u odnosu na 2024. veći su za 6,1%, zbog porast troškova prijevoza u 2025.godni.</w:t>
      </w:r>
    </w:p>
    <w:p w14:paraId="13A8F72E" w14:textId="77777777" w:rsidR="007B6342" w:rsidRDefault="007B6342"/>
    <w:p w14:paraId="541F5A87" w14:textId="77777777" w:rsidR="007B6342" w:rsidRDefault="00000000">
      <w:pPr>
        <w:keepNext/>
        <w:spacing w:line="240" w:lineRule="auto"/>
        <w:jc w:val="center"/>
      </w:pPr>
      <w:r>
        <w:rPr>
          <w:sz w:val="28"/>
        </w:rPr>
        <w:lastRenderedPageBreak/>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6F2E02C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E0DD6F"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A9BD6D9"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8E0F6A"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F1FB0B" w14:textId="77777777" w:rsidR="007B634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138D546" w14:textId="77777777" w:rsidR="007B634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C5AB711" w14:textId="77777777" w:rsidR="007B6342" w:rsidRDefault="00000000">
            <w:pPr>
              <w:keepNext/>
              <w:keepLines/>
              <w:spacing w:after="0" w:line="240" w:lineRule="auto"/>
              <w:jc w:val="center"/>
            </w:pPr>
            <w:r>
              <w:rPr>
                <w:b/>
                <w:sz w:val="18"/>
              </w:rPr>
              <w:t>Indeks (%)</w:t>
            </w:r>
          </w:p>
        </w:tc>
      </w:tr>
      <w:tr w:rsidR="007B6342" w14:paraId="42514645" w14:textId="77777777">
        <w:tblPrEx>
          <w:tblCellMar>
            <w:top w:w="0" w:type="dxa"/>
            <w:bottom w:w="0" w:type="dxa"/>
          </w:tblCellMar>
        </w:tblPrEx>
        <w:trPr>
          <w:cantSplit/>
          <w:trHeight w:val="560"/>
        </w:trPr>
        <w:tc>
          <w:tcPr>
            <w:tcW w:w="700" w:type="dxa"/>
            <w:tcMar>
              <w:top w:w="0" w:type="dxa"/>
              <w:bottom w:w="0" w:type="dxa"/>
            </w:tcMar>
            <w:vAlign w:val="center"/>
          </w:tcPr>
          <w:p w14:paraId="532E8DF3" w14:textId="77777777" w:rsidR="007B6342" w:rsidRDefault="00000000">
            <w:pPr>
              <w:keepNext/>
              <w:keepLines/>
              <w:spacing w:after="0" w:line="240" w:lineRule="auto"/>
            </w:pPr>
            <w:r>
              <w:rPr>
                <w:sz w:val="18"/>
              </w:rPr>
              <w:t>322</w:t>
            </w:r>
          </w:p>
        </w:tc>
        <w:tc>
          <w:tcPr>
            <w:tcW w:w="3180" w:type="dxa"/>
            <w:tcMar>
              <w:top w:w="0" w:type="dxa"/>
              <w:bottom w:w="0" w:type="dxa"/>
            </w:tcMar>
            <w:vAlign w:val="center"/>
          </w:tcPr>
          <w:p w14:paraId="3C087985" w14:textId="77777777" w:rsidR="007B6342" w:rsidRDefault="00000000">
            <w:pPr>
              <w:keepNext/>
              <w:keepLines/>
              <w:spacing w:after="0" w:line="240" w:lineRule="auto"/>
            </w:pPr>
            <w:r>
              <w:rPr>
                <w:sz w:val="18"/>
              </w:rPr>
              <w:t>Rashodi za materijal i energiju (šifre 3221 do 3227)</w:t>
            </w:r>
          </w:p>
        </w:tc>
        <w:tc>
          <w:tcPr>
            <w:tcW w:w="700" w:type="dxa"/>
            <w:tcMar>
              <w:top w:w="0" w:type="dxa"/>
              <w:bottom w:w="0" w:type="dxa"/>
            </w:tcMar>
            <w:vAlign w:val="center"/>
          </w:tcPr>
          <w:p w14:paraId="2C2ABFC8" w14:textId="77777777" w:rsidR="007B6342" w:rsidRDefault="00000000">
            <w:pPr>
              <w:keepNext/>
              <w:keepLines/>
              <w:spacing w:after="0" w:line="240" w:lineRule="auto"/>
            </w:pPr>
            <w:r>
              <w:rPr>
                <w:sz w:val="18"/>
              </w:rPr>
              <w:t>322</w:t>
            </w:r>
          </w:p>
        </w:tc>
        <w:tc>
          <w:tcPr>
            <w:tcW w:w="1860" w:type="dxa"/>
            <w:tcMar>
              <w:top w:w="0" w:type="dxa"/>
              <w:bottom w:w="0" w:type="dxa"/>
            </w:tcMar>
            <w:vAlign w:val="center"/>
          </w:tcPr>
          <w:p w14:paraId="7F0C14AC" w14:textId="77777777" w:rsidR="007B6342" w:rsidRDefault="00000000">
            <w:pPr>
              <w:keepNext/>
              <w:keepLines/>
              <w:spacing w:after="0" w:line="240" w:lineRule="auto"/>
              <w:jc w:val="right"/>
            </w:pPr>
            <w:r>
              <w:rPr>
                <w:sz w:val="18"/>
              </w:rPr>
              <w:t>536.521,15</w:t>
            </w:r>
          </w:p>
        </w:tc>
        <w:tc>
          <w:tcPr>
            <w:tcW w:w="1860" w:type="dxa"/>
            <w:tcMar>
              <w:top w:w="0" w:type="dxa"/>
              <w:bottom w:w="0" w:type="dxa"/>
            </w:tcMar>
            <w:vAlign w:val="center"/>
          </w:tcPr>
          <w:p w14:paraId="0D821375" w14:textId="77777777" w:rsidR="007B6342" w:rsidRDefault="00000000">
            <w:pPr>
              <w:keepNext/>
              <w:keepLines/>
              <w:spacing w:after="0" w:line="240" w:lineRule="auto"/>
              <w:jc w:val="right"/>
            </w:pPr>
            <w:r>
              <w:rPr>
                <w:sz w:val="18"/>
              </w:rPr>
              <w:t>668.453,31</w:t>
            </w:r>
          </w:p>
        </w:tc>
        <w:tc>
          <w:tcPr>
            <w:tcW w:w="700" w:type="dxa"/>
            <w:tcMar>
              <w:top w:w="0" w:type="dxa"/>
              <w:bottom w:w="0" w:type="dxa"/>
            </w:tcMar>
            <w:vAlign w:val="center"/>
          </w:tcPr>
          <w:p w14:paraId="5231247A" w14:textId="77777777" w:rsidR="007B6342" w:rsidRDefault="00000000">
            <w:pPr>
              <w:keepNext/>
              <w:keepLines/>
              <w:spacing w:after="0" w:line="240" w:lineRule="auto"/>
              <w:jc w:val="right"/>
            </w:pPr>
            <w:r>
              <w:rPr>
                <w:sz w:val="18"/>
              </w:rPr>
              <w:t>124,6</w:t>
            </w:r>
          </w:p>
        </w:tc>
      </w:tr>
    </w:tbl>
    <w:p w14:paraId="430198C3" w14:textId="77777777" w:rsidR="007B6342" w:rsidRDefault="007B6342">
      <w:pPr>
        <w:spacing w:after="0"/>
      </w:pPr>
    </w:p>
    <w:p w14:paraId="2F4E468F" w14:textId="77777777" w:rsidR="007B6342" w:rsidRDefault="00000000">
      <w:r>
        <w:t xml:space="preserve">Rashodi za materijal i energiju ostvareni su u iznosu od 668.453,31 </w:t>
      </w:r>
      <w:proofErr w:type="spellStart"/>
      <w:r>
        <w:t>eur</w:t>
      </w:r>
      <w:proofErr w:type="spellEnd"/>
      <w:r>
        <w:t xml:space="preserve">, te bilježe  smanjenje u odnosu na 2024. god. za 24,6%. Vrijednosno najznačajniju stavku u okviru ove skupine rashoda čine rashodi za električnu energiju koji iznose 532.236,32 eura </w:t>
      </w:r>
      <w:proofErr w:type="spellStart"/>
      <w:r>
        <w:t>povećanji</w:t>
      </w:r>
      <w:proofErr w:type="spellEnd"/>
      <w:r>
        <w:t xml:space="preserve"> su u odnosu na prethodnu godinu za 26,6% zbog širenje mreže javne rasvjete, a samim time i potrošnje </w:t>
      </w:r>
      <w:proofErr w:type="spellStart"/>
      <w:r>
        <w:t>elektrčne</w:t>
      </w:r>
      <w:proofErr w:type="spellEnd"/>
      <w:r>
        <w:t xml:space="preserve"> energije.</w:t>
      </w:r>
    </w:p>
    <w:p w14:paraId="68F5ADFE" w14:textId="77777777" w:rsidR="007B6342" w:rsidRDefault="007B6342"/>
    <w:p w14:paraId="3420E581" w14:textId="77777777" w:rsidR="007B6342"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05712D7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1165D8"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F7D0375"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FA803D"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166ABE" w14:textId="77777777" w:rsidR="007B634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09D8E8" w14:textId="77777777" w:rsidR="007B634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9D32CFA" w14:textId="77777777" w:rsidR="007B6342" w:rsidRDefault="00000000">
            <w:pPr>
              <w:keepNext/>
              <w:keepLines/>
              <w:spacing w:after="0" w:line="240" w:lineRule="auto"/>
              <w:jc w:val="center"/>
            </w:pPr>
            <w:r>
              <w:rPr>
                <w:b/>
                <w:sz w:val="18"/>
              </w:rPr>
              <w:t>Indeks (%)</w:t>
            </w:r>
          </w:p>
        </w:tc>
      </w:tr>
      <w:tr w:rsidR="007B6342" w14:paraId="2EEA9E56" w14:textId="77777777">
        <w:tblPrEx>
          <w:tblCellMar>
            <w:top w:w="0" w:type="dxa"/>
            <w:bottom w:w="0" w:type="dxa"/>
          </w:tblCellMar>
        </w:tblPrEx>
        <w:trPr>
          <w:cantSplit/>
          <w:trHeight w:val="560"/>
        </w:trPr>
        <w:tc>
          <w:tcPr>
            <w:tcW w:w="700" w:type="dxa"/>
            <w:tcMar>
              <w:top w:w="0" w:type="dxa"/>
              <w:bottom w:w="0" w:type="dxa"/>
            </w:tcMar>
            <w:vAlign w:val="center"/>
          </w:tcPr>
          <w:p w14:paraId="61EAF6DD" w14:textId="77777777" w:rsidR="007B6342" w:rsidRDefault="00000000">
            <w:pPr>
              <w:keepNext/>
              <w:keepLines/>
              <w:spacing w:after="0" w:line="240" w:lineRule="auto"/>
            </w:pPr>
            <w:r>
              <w:rPr>
                <w:sz w:val="18"/>
              </w:rPr>
              <w:t>323</w:t>
            </w:r>
          </w:p>
        </w:tc>
        <w:tc>
          <w:tcPr>
            <w:tcW w:w="3180" w:type="dxa"/>
            <w:tcMar>
              <w:top w:w="0" w:type="dxa"/>
              <w:bottom w:w="0" w:type="dxa"/>
            </w:tcMar>
            <w:vAlign w:val="center"/>
          </w:tcPr>
          <w:p w14:paraId="0E0D700E" w14:textId="77777777" w:rsidR="007B6342" w:rsidRDefault="00000000">
            <w:pPr>
              <w:keepNext/>
              <w:keepLines/>
              <w:spacing w:after="0" w:line="240" w:lineRule="auto"/>
            </w:pPr>
            <w:r>
              <w:rPr>
                <w:sz w:val="18"/>
              </w:rPr>
              <w:t>Rashodi za usluge (šifre 3231 do 3239)</w:t>
            </w:r>
          </w:p>
        </w:tc>
        <w:tc>
          <w:tcPr>
            <w:tcW w:w="700" w:type="dxa"/>
            <w:tcMar>
              <w:top w:w="0" w:type="dxa"/>
              <w:bottom w:w="0" w:type="dxa"/>
            </w:tcMar>
            <w:vAlign w:val="center"/>
          </w:tcPr>
          <w:p w14:paraId="34906E8D" w14:textId="77777777" w:rsidR="007B6342" w:rsidRDefault="00000000">
            <w:pPr>
              <w:keepNext/>
              <w:keepLines/>
              <w:spacing w:after="0" w:line="240" w:lineRule="auto"/>
            </w:pPr>
            <w:r>
              <w:rPr>
                <w:sz w:val="18"/>
              </w:rPr>
              <w:t>323</w:t>
            </w:r>
          </w:p>
        </w:tc>
        <w:tc>
          <w:tcPr>
            <w:tcW w:w="1860" w:type="dxa"/>
            <w:tcMar>
              <w:top w:w="0" w:type="dxa"/>
              <w:bottom w:w="0" w:type="dxa"/>
            </w:tcMar>
            <w:vAlign w:val="center"/>
          </w:tcPr>
          <w:p w14:paraId="23EDEA2C" w14:textId="77777777" w:rsidR="007B6342" w:rsidRDefault="00000000">
            <w:pPr>
              <w:keepNext/>
              <w:keepLines/>
              <w:spacing w:after="0" w:line="240" w:lineRule="auto"/>
              <w:jc w:val="right"/>
            </w:pPr>
            <w:r>
              <w:rPr>
                <w:sz w:val="18"/>
              </w:rPr>
              <w:t>2.395.301,89</w:t>
            </w:r>
          </w:p>
        </w:tc>
        <w:tc>
          <w:tcPr>
            <w:tcW w:w="1860" w:type="dxa"/>
            <w:tcMar>
              <w:top w:w="0" w:type="dxa"/>
              <w:bottom w:w="0" w:type="dxa"/>
            </w:tcMar>
            <w:vAlign w:val="center"/>
          </w:tcPr>
          <w:p w14:paraId="793D5061" w14:textId="77777777" w:rsidR="007B6342" w:rsidRDefault="00000000">
            <w:pPr>
              <w:keepNext/>
              <w:keepLines/>
              <w:spacing w:after="0" w:line="240" w:lineRule="auto"/>
              <w:jc w:val="right"/>
            </w:pPr>
            <w:r>
              <w:rPr>
                <w:sz w:val="18"/>
              </w:rPr>
              <w:t>1.969.215,56</w:t>
            </w:r>
          </w:p>
        </w:tc>
        <w:tc>
          <w:tcPr>
            <w:tcW w:w="700" w:type="dxa"/>
            <w:tcMar>
              <w:top w:w="0" w:type="dxa"/>
              <w:bottom w:w="0" w:type="dxa"/>
            </w:tcMar>
            <w:vAlign w:val="center"/>
          </w:tcPr>
          <w:p w14:paraId="4041947F" w14:textId="77777777" w:rsidR="007B6342" w:rsidRDefault="00000000">
            <w:pPr>
              <w:keepNext/>
              <w:keepLines/>
              <w:spacing w:after="0" w:line="240" w:lineRule="auto"/>
              <w:jc w:val="right"/>
            </w:pPr>
            <w:r>
              <w:rPr>
                <w:sz w:val="18"/>
              </w:rPr>
              <w:t>82,2</w:t>
            </w:r>
          </w:p>
        </w:tc>
      </w:tr>
    </w:tbl>
    <w:p w14:paraId="79C906AE" w14:textId="77777777" w:rsidR="007B6342" w:rsidRDefault="007B6342">
      <w:pPr>
        <w:spacing w:after="0"/>
      </w:pPr>
    </w:p>
    <w:p w14:paraId="30123F51" w14:textId="77777777" w:rsidR="007B6342" w:rsidRDefault="00000000">
      <w:r>
        <w:t xml:space="preserve">Rashodi za usluge ostvareni su u iznosu od 1.969.215,56 eura i bilježe smanjenje za 17,8% u odnosu na 2024. god. U okviru rashoda za usluge vrijednosno najznačajniji su rashodi za usluge tekućeg i investicijskog održavanja koje iznose 709.612,12 eura u odnosu na prethodnu godinu bilježe pad od 24,4%, a uglavnom su vezani za realizaciju Programa održavanja komunalne infrastrukture i Programa građenja objekata i uređaja komunalne infrastrukture. Komunalne usluge su drugi vrijednosno najznačajniji rashodi u strukturi materijalnih rashoda, iznose 637.574,84 eura i bilježe povećanje za 10,5% u odnosu na prethodnu godinu zbog poskupljenja cijena komunalnih usluga. Intelektualne i osobne usluge iznose 231.299,74 eura te bilježe značajan pad od 58,1% u odnosu na prethodnu godinu budući da su prošle godine izdvojena značajna sredstva </w:t>
      </w:r>
      <w:proofErr w:type="spellStart"/>
      <w:r>
        <w:t>ua</w:t>
      </w:r>
      <w:proofErr w:type="spellEnd"/>
      <w:r>
        <w:t xml:space="preserve"> uslugu izrade projektno-tehničke dokumentacije za ulaganje u projekte kulturno-turističke </w:t>
      </w:r>
      <w:proofErr w:type="spellStart"/>
      <w:r>
        <w:t>infrstrukture</w:t>
      </w:r>
      <w:proofErr w:type="spellEnd"/>
      <w:r>
        <w:t xml:space="preserve">. Ostale usluge ostvarene su u iznosu 164.291,03 eura, te imamo znatno odstupanje u odnosu na prošlu godinu za 61,6%, izvršene su u dosta većem iznosu budući da je naplaćeno više prihod od poreza od strane Porezne uprave (1% ph. - 96.232,51 </w:t>
      </w:r>
      <w:proofErr w:type="spellStart"/>
      <w:r>
        <w:t>eur</w:t>
      </w:r>
      <w:proofErr w:type="spellEnd"/>
      <w:r>
        <w:t>).</w:t>
      </w:r>
    </w:p>
    <w:p w14:paraId="4713D4E0" w14:textId="77777777" w:rsidR="007B6342" w:rsidRDefault="007B6342"/>
    <w:p w14:paraId="5EDA7608" w14:textId="77777777" w:rsidR="007B6342"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23429DC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EEF6E1"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3821E1B"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C9E220"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F4CA2D" w14:textId="77777777" w:rsidR="007B634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FD1768" w14:textId="77777777" w:rsidR="007B634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577E2BF" w14:textId="77777777" w:rsidR="007B6342" w:rsidRDefault="00000000">
            <w:pPr>
              <w:keepNext/>
              <w:keepLines/>
              <w:spacing w:after="0" w:line="240" w:lineRule="auto"/>
              <w:jc w:val="center"/>
            </w:pPr>
            <w:r>
              <w:rPr>
                <w:b/>
                <w:sz w:val="18"/>
              </w:rPr>
              <w:t>Indeks (%)</w:t>
            </w:r>
          </w:p>
        </w:tc>
      </w:tr>
      <w:tr w:rsidR="007B6342" w14:paraId="08776553" w14:textId="77777777">
        <w:tblPrEx>
          <w:tblCellMar>
            <w:top w:w="0" w:type="dxa"/>
            <w:bottom w:w="0" w:type="dxa"/>
          </w:tblCellMar>
        </w:tblPrEx>
        <w:trPr>
          <w:cantSplit/>
          <w:trHeight w:val="560"/>
        </w:trPr>
        <w:tc>
          <w:tcPr>
            <w:tcW w:w="700" w:type="dxa"/>
            <w:tcMar>
              <w:top w:w="0" w:type="dxa"/>
              <w:bottom w:w="0" w:type="dxa"/>
            </w:tcMar>
            <w:vAlign w:val="center"/>
          </w:tcPr>
          <w:p w14:paraId="4DAC3782" w14:textId="77777777" w:rsidR="007B6342" w:rsidRDefault="00000000">
            <w:pPr>
              <w:keepNext/>
              <w:keepLines/>
              <w:spacing w:after="0" w:line="240" w:lineRule="auto"/>
            </w:pPr>
            <w:r>
              <w:rPr>
                <w:sz w:val="18"/>
              </w:rPr>
              <w:t>329</w:t>
            </w:r>
          </w:p>
        </w:tc>
        <w:tc>
          <w:tcPr>
            <w:tcW w:w="3180" w:type="dxa"/>
            <w:tcMar>
              <w:top w:w="0" w:type="dxa"/>
              <w:bottom w:w="0" w:type="dxa"/>
            </w:tcMar>
            <w:vAlign w:val="center"/>
          </w:tcPr>
          <w:p w14:paraId="62DA49FF" w14:textId="77777777" w:rsidR="007B6342" w:rsidRDefault="00000000">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14:paraId="6B559852" w14:textId="77777777" w:rsidR="007B6342" w:rsidRDefault="00000000">
            <w:pPr>
              <w:keepNext/>
              <w:keepLines/>
              <w:spacing w:after="0" w:line="240" w:lineRule="auto"/>
            </w:pPr>
            <w:r>
              <w:rPr>
                <w:sz w:val="18"/>
              </w:rPr>
              <w:t>329</w:t>
            </w:r>
          </w:p>
        </w:tc>
        <w:tc>
          <w:tcPr>
            <w:tcW w:w="1860" w:type="dxa"/>
            <w:tcMar>
              <w:top w:w="0" w:type="dxa"/>
              <w:bottom w:w="0" w:type="dxa"/>
            </w:tcMar>
            <w:vAlign w:val="center"/>
          </w:tcPr>
          <w:p w14:paraId="4DC17614" w14:textId="77777777" w:rsidR="007B6342" w:rsidRDefault="00000000">
            <w:pPr>
              <w:keepNext/>
              <w:keepLines/>
              <w:spacing w:after="0" w:line="240" w:lineRule="auto"/>
              <w:jc w:val="right"/>
            </w:pPr>
            <w:r>
              <w:rPr>
                <w:sz w:val="18"/>
              </w:rPr>
              <w:t>598.115,96</w:t>
            </w:r>
          </w:p>
        </w:tc>
        <w:tc>
          <w:tcPr>
            <w:tcW w:w="1860" w:type="dxa"/>
            <w:tcMar>
              <w:top w:w="0" w:type="dxa"/>
              <w:bottom w:w="0" w:type="dxa"/>
            </w:tcMar>
            <w:vAlign w:val="center"/>
          </w:tcPr>
          <w:p w14:paraId="11DBB383" w14:textId="77777777" w:rsidR="007B6342" w:rsidRDefault="00000000">
            <w:pPr>
              <w:keepNext/>
              <w:keepLines/>
              <w:spacing w:after="0" w:line="240" w:lineRule="auto"/>
              <w:jc w:val="right"/>
            </w:pPr>
            <w:r>
              <w:rPr>
                <w:sz w:val="18"/>
              </w:rPr>
              <w:t>608.234,60</w:t>
            </w:r>
          </w:p>
        </w:tc>
        <w:tc>
          <w:tcPr>
            <w:tcW w:w="700" w:type="dxa"/>
            <w:tcMar>
              <w:top w:w="0" w:type="dxa"/>
              <w:bottom w:w="0" w:type="dxa"/>
            </w:tcMar>
            <w:vAlign w:val="center"/>
          </w:tcPr>
          <w:p w14:paraId="34825EB0" w14:textId="77777777" w:rsidR="007B6342" w:rsidRDefault="00000000">
            <w:pPr>
              <w:keepNext/>
              <w:keepLines/>
              <w:spacing w:after="0" w:line="240" w:lineRule="auto"/>
              <w:jc w:val="right"/>
            </w:pPr>
            <w:r>
              <w:rPr>
                <w:sz w:val="18"/>
              </w:rPr>
              <w:t>101,7</w:t>
            </w:r>
          </w:p>
        </w:tc>
      </w:tr>
    </w:tbl>
    <w:p w14:paraId="6776DD65" w14:textId="77777777" w:rsidR="007B6342" w:rsidRDefault="007B6342">
      <w:pPr>
        <w:spacing w:after="0"/>
      </w:pPr>
    </w:p>
    <w:p w14:paraId="56184707" w14:textId="77777777" w:rsidR="007B6342" w:rsidRDefault="00000000">
      <w:r>
        <w:lastRenderedPageBreak/>
        <w:t>Ostali nespomenuti rashodi odnose se na naknade predstavničkog tijela, premije osiguranja, reprezentaciju, pristojbe i naknade, te ostale rashode. Ostvareni su u iznosu  608.234,60 eura i veći su u odnosu na prethodnu godinu za 1,7 %. Razlog povećanja u odnosu na prethodnu godinu je  povećanje troškova organizacije programa Dana Alke i Velike Gospe, te programa Adventa, ali i većeg troška reprezentacije.</w:t>
      </w:r>
    </w:p>
    <w:p w14:paraId="7C69C17D" w14:textId="77777777" w:rsidR="007B6342" w:rsidRDefault="007B6342"/>
    <w:p w14:paraId="0030D279" w14:textId="77777777" w:rsidR="007B6342"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4CFE287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071B62"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7B27DFB"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97E651"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6B8CFC" w14:textId="77777777" w:rsidR="007B634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C0C9E67" w14:textId="77777777" w:rsidR="007B634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B259CD3" w14:textId="77777777" w:rsidR="007B6342" w:rsidRDefault="00000000">
            <w:pPr>
              <w:keepNext/>
              <w:keepLines/>
              <w:spacing w:after="0" w:line="240" w:lineRule="auto"/>
              <w:jc w:val="center"/>
            </w:pPr>
            <w:r>
              <w:rPr>
                <w:b/>
                <w:sz w:val="18"/>
              </w:rPr>
              <w:t>Indeks (%)</w:t>
            </w:r>
          </w:p>
        </w:tc>
      </w:tr>
      <w:tr w:rsidR="007B6342" w14:paraId="12972ADF" w14:textId="77777777">
        <w:tblPrEx>
          <w:tblCellMar>
            <w:top w:w="0" w:type="dxa"/>
            <w:bottom w:w="0" w:type="dxa"/>
          </w:tblCellMar>
        </w:tblPrEx>
        <w:trPr>
          <w:cantSplit/>
          <w:trHeight w:val="560"/>
        </w:trPr>
        <w:tc>
          <w:tcPr>
            <w:tcW w:w="700" w:type="dxa"/>
            <w:tcMar>
              <w:top w:w="0" w:type="dxa"/>
              <w:bottom w:w="0" w:type="dxa"/>
            </w:tcMar>
            <w:vAlign w:val="center"/>
          </w:tcPr>
          <w:p w14:paraId="4D632097" w14:textId="77777777" w:rsidR="007B6342" w:rsidRDefault="00000000">
            <w:pPr>
              <w:keepNext/>
              <w:keepLines/>
              <w:spacing w:after="0" w:line="240" w:lineRule="auto"/>
            </w:pPr>
            <w:r>
              <w:rPr>
                <w:sz w:val="18"/>
              </w:rPr>
              <w:t>34</w:t>
            </w:r>
          </w:p>
        </w:tc>
        <w:tc>
          <w:tcPr>
            <w:tcW w:w="3180" w:type="dxa"/>
            <w:tcMar>
              <w:top w:w="0" w:type="dxa"/>
              <w:bottom w:w="0" w:type="dxa"/>
            </w:tcMar>
            <w:vAlign w:val="center"/>
          </w:tcPr>
          <w:p w14:paraId="6EE62602" w14:textId="77777777" w:rsidR="007B6342" w:rsidRDefault="00000000">
            <w:pPr>
              <w:keepNext/>
              <w:keepLines/>
              <w:spacing w:after="0" w:line="240" w:lineRule="auto"/>
            </w:pPr>
            <w:r>
              <w:rPr>
                <w:sz w:val="18"/>
              </w:rPr>
              <w:t>Financijski rashodi (šifre 341+342+343)</w:t>
            </w:r>
          </w:p>
        </w:tc>
        <w:tc>
          <w:tcPr>
            <w:tcW w:w="700" w:type="dxa"/>
            <w:tcMar>
              <w:top w:w="0" w:type="dxa"/>
              <w:bottom w:w="0" w:type="dxa"/>
            </w:tcMar>
            <w:vAlign w:val="center"/>
          </w:tcPr>
          <w:p w14:paraId="0E4CFCD0" w14:textId="77777777" w:rsidR="007B6342" w:rsidRDefault="00000000">
            <w:pPr>
              <w:keepNext/>
              <w:keepLines/>
              <w:spacing w:after="0" w:line="240" w:lineRule="auto"/>
            </w:pPr>
            <w:r>
              <w:rPr>
                <w:sz w:val="18"/>
              </w:rPr>
              <w:t>34</w:t>
            </w:r>
          </w:p>
        </w:tc>
        <w:tc>
          <w:tcPr>
            <w:tcW w:w="1860" w:type="dxa"/>
            <w:tcMar>
              <w:top w:w="0" w:type="dxa"/>
              <w:bottom w:w="0" w:type="dxa"/>
            </w:tcMar>
            <w:vAlign w:val="center"/>
          </w:tcPr>
          <w:p w14:paraId="3A8B6233" w14:textId="77777777" w:rsidR="007B6342" w:rsidRDefault="00000000">
            <w:pPr>
              <w:keepNext/>
              <w:keepLines/>
              <w:spacing w:after="0" w:line="240" w:lineRule="auto"/>
              <w:jc w:val="right"/>
            </w:pPr>
            <w:r>
              <w:rPr>
                <w:sz w:val="18"/>
              </w:rPr>
              <w:t>18.287,03</w:t>
            </w:r>
          </w:p>
        </w:tc>
        <w:tc>
          <w:tcPr>
            <w:tcW w:w="1860" w:type="dxa"/>
            <w:tcMar>
              <w:top w:w="0" w:type="dxa"/>
              <w:bottom w:w="0" w:type="dxa"/>
            </w:tcMar>
            <w:vAlign w:val="center"/>
          </w:tcPr>
          <w:p w14:paraId="1042FF91" w14:textId="77777777" w:rsidR="007B6342" w:rsidRDefault="00000000">
            <w:pPr>
              <w:keepNext/>
              <w:keepLines/>
              <w:spacing w:after="0" w:line="240" w:lineRule="auto"/>
              <w:jc w:val="right"/>
            </w:pPr>
            <w:r>
              <w:rPr>
                <w:sz w:val="18"/>
              </w:rPr>
              <w:t>22.232,47</w:t>
            </w:r>
          </w:p>
        </w:tc>
        <w:tc>
          <w:tcPr>
            <w:tcW w:w="700" w:type="dxa"/>
            <w:tcMar>
              <w:top w:w="0" w:type="dxa"/>
              <w:bottom w:w="0" w:type="dxa"/>
            </w:tcMar>
            <w:vAlign w:val="center"/>
          </w:tcPr>
          <w:p w14:paraId="75532AA0" w14:textId="77777777" w:rsidR="007B6342" w:rsidRDefault="00000000">
            <w:pPr>
              <w:keepNext/>
              <w:keepLines/>
              <w:spacing w:after="0" w:line="240" w:lineRule="auto"/>
              <w:jc w:val="right"/>
            </w:pPr>
            <w:r>
              <w:rPr>
                <w:sz w:val="18"/>
              </w:rPr>
              <w:t>121,6</w:t>
            </w:r>
          </w:p>
        </w:tc>
      </w:tr>
    </w:tbl>
    <w:p w14:paraId="4C547278" w14:textId="77777777" w:rsidR="007B6342" w:rsidRDefault="007B6342">
      <w:pPr>
        <w:spacing w:after="0"/>
      </w:pPr>
    </w:p>
    <w:p w14:paraId="5EB84E0B" w14:textId="77777777" w:rsidR="007B6342" w:rsidRDefault="00000000">
      <w:r>
        <w:t>Financijski rashodi evidentirano je povećanje u odnosu na prethodnu godinu za 21,6% odnose se na usluge vođenja platnog prometa po računu. </w:t>
      </w:r>
    </w:p>
    <w:p w14:paraId="5F96DDC7" w14:textId="77777777" w:rsidR="007B6342" w:rsidRDefault="007B6342"/>
    <w:p w14:paraId="39C6F6B5" w14:textId="77777777" w:rsidR="007B6342"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2830F69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F3484F"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029CE46"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DB2986"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D4C834" w14:textId="77777777" w:rsidR="007B634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115A85" w14:textId="77777777" w:rsidR="007B634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CA5BD0" w14:textId="77777777" w:rsidR="007B6342" w:rsidRDefault="00000000">
            <w:pPr>
              <w:keepNext/>
              <w:keepLines/>
              <w:spacing w:after="0" w:line="240" w:lineRule="auto"/>
              <w:jc w:val="center"/>
            </w:pPr>
            <w:r>
              <w:rPr>
                <w:b/>
                <w:sz w:val="18"/>
              </w:rPr>
              <w:t>Indeks (%)</w:t>
            </w:r>
          </w:p>
        </w:tc>
      </w:tr>
      <w:tr w:rsidR="007B6342" w14:paraId="1CDA7092" w14:textId="77777777">
        <w:tblPrEx>
          <w:tblCellMar>
            <w:top w:w="0" w:type="dxa"/>
            <w:bottom w:w="0" w:type="dxa"/>
          </w:tblCellMar>
        </w:tblPrEx>
        <w:trPr>
          <w:cantSplit/>
          <w:trHeight w:val="560"/>
        </w:trPr>
        <w:tc>
          <w:tcPr>
            <w:tcW w:w="700" w:type="dxa"/>
            <w:tcMar>
              <w:top w:w="0" w:type="dxa"/>
              <w:bottom w:w="0" w:type="dxa"/>
            </w:tcMar>
            <w:vAlign w:val="center"/>
          </w:tcPr>
          <w:p w14:paraId="79707890" w14:textId="77777777" w:rsidR="007B6342" w:rsidRDefault="00000000">
            <w:pPr>
              <w:keepNext/>
              <w:keepLines/>
              <w:spacing w:after="0" w:line="240" w:lineRule="auto"/>
            </w:pPr>
            <w:r>
              <w:rPr>
                <w:sz w:val="18"/>
              </w:rPr>
              <w:t>35</w:t>
            </w:r>
          </w:p>
        </w:tc>
        <w:tc>
          <w:tcPr>
            <w:tcW w:w="3180" w:type="dxa"/>
            <w:tcMar>
              <w:top w:w="0" w:type="dxa"/>
              <w:bottom w:w="0" w:type="dxa"/>
            </w:tcMar>
            <w:vAlign w:val="center"/>
          </w:tcPr>
          <w:p w14:paraId="6ACE1343" w14:textId="77777777" w:rsidR="007B6342" w:rsidRDefault="00000000">
            <w:pPr>
              <w:keepNext/>
              <w:keepLines/>
              <w:spacing w:after="0" w:line="240" w:lineRule="auto"/>
            </w:pPr>
            <w:r>
              <w:rPr>
                <w:sz w:val="18"/>
              </w:rPr>
              <w:t>Subvencije (šifre 351+352+353)</w:t>
            </w:r>
          </w:p>
        </w:tc>
        <w:tc>
          <w:tcPr>
            <w:tcW w:w="700" w:type="dxa"/>
            <w:tcMar>
              <w:top w:w="0" w:type="dxa"/>
              <w:bottom w:w="0" w:type="dxa"/>
            </w:tcMar>
            <w:vAlign w:val="center"/>
          </w:tcPr>
          <w:p w14:paraId="7EC5E15B" w14:textId="77777777" w:rsidR="007B6342" w:rsidRDefault="00000000">
            <w:pPr>
              <w:keepNext/>
              <w:keepLines/>
              <w:spacing w:after="0" w:line="240" w:lineRule="auto"/>
            </w:pPr>
            <w:r>
              <w:rPr>
                <w:sz w:val="18"/>
              </w:rPr>
              <w:t>35</w:t>
            </w:r>
          </w:p>
        </w:tc>
        <w:tc>
          <w:tcPr>
            <w:tcW w:w="1860" w:type="dxa"/>
            <w:tcMar>
              <w:top w:w="0" w:type="dxa"/>
              <w:bottom w:w="0" w:type="dxa"/>
            </w:tcMar>
            <w:vAlign w:val="center"/>
          </w:tcPr>
          <w:p w14:paraId="08634F2E" w14:textId="77777777" w:rsidR="007B6342" w:rsidRDefault="00000000">
            <w:pPr>
              <w:keepNext/>
              <w:keepLines/>
              <w:spacing w:after="0" w:line="240" w:lineRule="auto"/>
              <w:jc w:val="right"/>
            </w:pPr>
            <w:r>
              <w:rPr>
                <w:sz w:val="18"/>
              </w:rPr>
              <w:t>221.356,83</w:t>
            </w:r>
          </w:p>
        </w:tc>
        <w:tc>
          <w:tcPr>
            <w:tcW w:w="1860" w:type="dxa"/>
            <w:tcMar>
              <w:top w:w="0" w:type="dxa"/>
              <w:bottom w:w="0" w:type="dxa"/>
            </w:tcMar>
            <w:vAlign w:val="center"/>
          </w:tcPr>
          <w:p w14:paraId="64E15992" w14:textId="77777777" w:rsidR="007B6342" w:rsidRDefault="00000000">
            <w:pPr>
              <w:keepNext/>
              <w:keepLines/>
              <w:spacing w:after="0" w:line="240" w:lineRule="auto"/>
              <w:jc w:val="right"/>
            </w:pPr>
            <w:r>
              <w:rPr>
                <w:sz w:val="18"/>
              </w:rPr>
              <w:t>188.650,42</w:t>
            </w:r>
          </w:p>
        </w:tc>
        <w:tc>
          <w:tcPr>
            <w:tcW w:w="700" w:type="dxa"/>
            <w:tcMar>
              <w:top w:w="0" w:type="dxa"/>
              <w:bottom w:w="0" w:type="dxa"/>
            </w:tcMar>
            <w:vAlign w:val="center"/>
          </w:tcPr>
          <w:p w14:paraId="34362948" w14:textId="77777777" w:rsidR="007B6342" w:rsidRDefault="00000000">
            <w:pPr>
              <w:keepNext/>
              <w:keepLines/>
              <w:spacing w:after="0" w:line="240" w:lineRule="auto"/>
              <w:jc w:val="right"/>
            </w:pPr>
            <w:r>
              <w:rPr>
                <w:sz w:val="18"/>
              </w:rPr>
              <w:t>85,2</w:t>
            </w:r>
          </w:p>
        </w:tc>
      </w:tr>
    </w:tbl>
    <w:p w14:paraId="031D5A79" w14:textId="77777777" w:rsidR="007B6342" w:rsidRDefault="007B6342">
      <w:pPr>
        <w:spacing w:after="0"/>
      </w:pPr>
    </w:p>
    <w:p w14:paraId="182487BC" w14:textId="77777777" w:rsidR="007B6342" w:rsidRDefault="00000000">
      <w:r>
        <w:t xml:space="preserve">Subvencije bilježe smanjenje u odnosu na 2024. godine za 14,8%. Subvencije su doznačene Gradskom kinu u iznosu 21.000,00 eura, a Poduzetničkom centru za održavanje sajma pršuta u iznosu 8.000,00 eura, te subvencije poljoprivrednicima temeljem Odluka o dodjeli potpora u poljoprivredi na području Grada Sinja iz 2024. godine u ukupnom iznosu 132.722,81 </w:t>
      </w:r>
      <w:proofErr w:type="spellStart"/>
      <w:r>
        <w:t>eur</w:t>
      </w:r>
      <w:proofErr w:type="spellEnd"/>
      <w:r>
        <w:t xml:space="preserve"> i temeljem Odluka o dodjeli potpora male vrijednosti u poljoprivredi za </w:t>
      </w:r>
      <w:proofErr w:type="spellStart"/>
      <w:r>
        <w:t>podmjeru</w:t>
      </w:r>
      <w:proofErr w:type="spellEnd"/>
      <w:r>
        <w:t xml:space="preserve"> 1.9  donesena koncem 2024. godine u iznosu 29.382,91 </w:t>
      </w:r>
      <w:proofErr w:type="spellStart"/>
      <w:r>
        <w:t>eur</w:t>
      </w:r>
      <w:proofErr w:type="spellEnd"/>
      <w:r>
        <w:t xml:space="preserve"> isplaćeno je ukupno korisnicima 158.150,42 eura. </w:t>
      </w:r>
    </w:p>
    <w:p w14:paraId="4C77FE7B" w14:textId="77777777" w:rsidR="007B6342" w:rsidRDefault="007B6342"/>
    <w:p w14:paraId="326A9498" w14:textId="77777777" w:rsidR="007B6342"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5AEB3F5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D351E0"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EF8E33A"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3214A4"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4EB90F" w14:textId="77777777" w:rsidR="007B634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1E5A5B" w14:textId="77777777" w:rsidR="007B634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7D09BB" w14:textId="77777777" w:rsidR="007B6342" w:rsidRDefault="00000000">
            <w:pPr>
              <w:keepNext/>
              <w:keepLines/>
              <w:spacing w:after="0" w:line="240" w:lineRule="auto"/>
              <w:jc w:val="center"/>
            </w:pPr>
            <w:r>
              <w:rPr>
                <w:b/>
                <w:sz w:val="18"/>
              </w:rPr>
              <w:t>Indeks (%)</w:t>
            </w:r>
          </w:p>
        </w:tc>
      </w:tr>
      <w:tr w:rsidR="007B6342" w14:paraId="6BDCEB21" w14:textId="77777777">
        <w:tblPrEx>
          <w:tblCellMar>
            <w:top w:w="0" w:type="dxa"/>
            <w:bottom w:w="0" w:type="dxa"/>
          </w:tblCellMar>
        </w:tblPrEx>
        <w:trPr>
          <w:cantSplit/>
          <w:trHeight w:val="560"/>
        </w:trPr>
        <w:tc>
          <w:tcPr>
            <w:tcW w:w="700" w:type="dxa"/>
            <w:tcMar>
              <w:top w:w="0" w:type="dxa"/>
              <w:bottom w:w="0" w:type="dxa"/>
            </w:tcMar>
            <w:vAlign w:val="center"/>
          </w:tcPr>
          <w:p w14:paraId="0DEB03B2" w14:textId="77777777" w:rsidR="007B6342" w:rsidRDefault="00000000">
            <w:pPr>
              <w:keepNext/>
              <w:keepLines/>
              <w:spacing w:after="0" w:line="240" w:lineRule="auto"/>
            </w:pPr>
            <w:r>
              <w:rPr>
                <w:sz w:val="18"/>
              </w:rPr>
              <w:t>36</w:t>
            </w:r>
          </w:p>
        </w:tc>
        <w:tc>
          <w:tcPr>
            <w:tcW w:w="3180" w:type="dxa"/>
            <w:tcMar>
              <w:top w:w="0" w:type="dxa"/>
              <w:bottom w:w="0" w:type="dxa"/>
            </w:tcMar>
            <w:vAlign w:val="center"/>
          </w:tcPr>
          <w:p w14:paraId="0BF97186" w14:textId="77777777" w:rsidR="007B6342" w:rsidRDefault="00000000">
            <w:pPr>
              <w:keepNext/>
              <w:keepLines/>
              <w:spacing w:after="0" w:line="240" w:lineRule="auto"/>
            </w:pPr>
            <w:r>
              <w:rPr>
                <w:sz w:val="18"/>
              </w:rPr>
              <w:t>Pomoći dane u inozemstvo i unutar općeg proračuna (šifre 361+362+363+365+366+367+368+369)</w:t>
            </w:r>
          </w:p>
        </w:tc>
        <w:tc>
          <w:tcPr>
            <w:tcW w:w="700" w:type="dxa"/>
            <w:tcMar>
              <w:top w:w="0" w:type="dxa"/>
              <w:bottom w:w="0" w:type="dxa"/>
            </w:tcMar>
            <w:vAlign w:val="center"/>
          </w:tcPr>
          <w:p w14:paraId="7B84DB72" w14:textId="77777777" w:rsidR="007B6342" w:rsidRDefault="00000000">
            <w:pPr>
              <w:keepNext/>
              <w:keepLines/>
              <w:spacing w:after="0" w:line="240" w:lineRule="auto"/>
            </w:pPr>
            <w:r>
              <w:rPr>
                <w:sz w:val="18"/>
              </w:rPr>
              <w:t>36</w:t>
            </w:r>
          </w:p>
        </w:tc>
        <w:tc>
          <w:tcPr>
            <w:tcW w:w="1860" w:type="dxa"/>
            <w:tcMar>
              <w:top w:w="0" w:type="dxa"/>
              <w:bottom w:w="0" w:type="dxa"/>
            </w:tcMar>
            <w:vAlign w:val="center"/>
          </w:tcPr>
          <w:p w14:paraId="32E3A657" w14:textId="77777777" w:rsidR="007B6342" w:rsidRDefault="00000000">
            <w:pPr>
              <w:keepNext/>
              <w:keepLines/>
              <w:spacing w:after="0" w:line="240" w:lineRule="auto"/>
              <w:jc w:val="right"/>
            </w:pPr>
            <w:r>
              <w:rPr>
                <w:sz w:val="18"/>
              </w:rPr>
              <w:t>4.284.407,45</w:t>
            </w:r>
          </w:p>
        </w:tc>
        <w:tc>
          <w:tcPr>
            <w:tcW w:w="1860" w:type="dxa"/>
            <w:tcMar>
              <w:top w:w="0" w:type="dxa"/>
              <w:bottom w:w="0" w:type="dxa"/>
            </w:tcMar>
            <w:vAlign w:val="center"/>
          </w:tcPr>
          <w:p w14:paraId="6271303E" w14:textId="77777777" w:rsidR="007B6342" w:rsidRDefault="00000000">
            <w:pPr>
              <w:keepNext/>
              <w:keepLines/>
              <w:spacing w:after="0" w:line="240" w:lineRule="auto"/>
              <w:jc w:val="right"/>
            </w:pPr>
            <w:r>
              <w:rPr>
                <w:sz w:val="18"/>
              </w:rPr>
              <w:t>5.161.639,21</w:t>
            </w:r>
          </w:p>
        </w:tc>
        <w:tc>
          <w:tcPr>
            <w:tcW w:w="700" w:type="dxa"/>
            <w:tcMar>
              <w:top w:w="0" w:type="dxa"/>
              <w:bottom w:w="0" w:type="dxa"/>
            </w:tcMar>
            <w:vAlign w:val="center"/>
          </w:tcPr>
          <w:p w14:paraId="2B54B628" w14:textId="77777777" w:rsidR="007B6342" w:rsidRDefault="00000000">
            <w:pPr>
              <w:keepNext/>
              <w:keepLines/>
              <w:spacing w:after="0" w:line="240" w:lineRule="auto"/>
              <w:jc w:val="right"/>
            </w:pPr>
            <w:r>
              <w:rPr>
                <w:sz w:val="18"/>
              </w:rPr>
              <w:t>120,5</w:t>
            </w:r>
          </w:p>
        </w:tc>
      </w:tr>
    </w:tbl>
    <w:p w14:paraId="15353F96" w14:textId="77777777" w:rsidR="007B6342" w:rsidRDefault="007B6342">
      <w:pPr>
        <w:spacing w:after="0"/>
      </w:pPr>
    </w:p>
    <w:p w14:paraId="36D514DD" w14:textId="77777777" w:rsidR="007B6342" w:rsidRDefault="00000000">
      <w:r>
        <w:t>Pomoći dane u inozemstvo i unutar općeg proračuna ostvarene su u iznosu od 5.161.639,21 odnosno za 20,5% više u odnosu na 2024. god.</w:t>
      </w:r>
    </w:p>
    <w:p w14:paraId="278E450B" w14:textId="77777777" w:rsidR="007B6342" w:rsidRDefault="007B6342"/>
    <w:p w14:paraId="17FB79E9" w14:textId="77777777" w:rsidR="007B6342" w:rsidRDefault="00000000">
      <w:pPr>
        <w:keepNext/>
        <w:spacing w:line="240" w:lineRule="auto"/>
        <w:jc w:val="center"/>
      </w:pPr>
      <w:r>
        <w:rPr>
          <w:sz w:val="28"/>
        </w:rPr>
        <w:lastRenderedPageBreak/>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6B88667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809AFD"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C6B05B"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6861BC"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7A3880" w14:textId="77777777" w:rsidR="007B634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CD639C1" w14:textId="77777777" w:rsidR="007B634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1725DE2" w14:textId="77777777" w:rsidR="007B6342" w:rsidRDefault="00000000">
            <w:pPr>
              <w:keepNext/>
              <w:keepLines/>
              <w:spacing w:after="0" w:line="240" w:lineRule="auto"/>
              <w:jc w:val="center"/>
            </w:pPr>
            <w:r>
              <w:rPr>
                <w:b/>
                <w:sz w:val="18"/>
              </w:rPr>
              <w:t>Indeks (%)</w:t>
            </w:r>
          </w:p>
        </w:tc>
      </w:tr>
      <w:tr w:rsidR="007B6342" w14:paraId="2BD6C899" w14:textId="77777777">
        <w:tblPrEx>
          <w:tblCellMar>
            <w:top w:w="0" w:type="dxa"/>
            <w:bottom w:w="0" w:type="dxa"/>
          </w:tblCellMar>
        </w:tblPrEx>
        <w:trPr>
          <w:cantSplit/>
          <w:trHeight w:val="560"/>
        </w:trPr>
        <w:tc>
          <w:tcPr>
            <w:tcW w:w="700" w:type="dxa"/>
            <w:tcMar>
              <w:top w:w="0" w:type="dxa"/>
              <w:bottom w:w="0" w:type="dxa"/>
            </w:tcMar>
            <w:vAlign w:val="center"/>
          </w:tcPr>
          <w:p w14:paraId="6AD0BCDF" w14:textId="77777777" w:rsidR="007B6342" w:rsidRDefault="00000000">
            <w:pPr>
              <w:keepNext/>
              <w:keepLines/>
              <w:spacing w:after="0" w:line="240" w:lineRule="auto"/>
            </w:pPr>
            <w:r>
              <w:rPr>
                <w:sz w:val="18"/>
              </w:rPr>
              <w:t>366</w:t>
            </w:r>
          </w:p>
        </w:tc>
        <w:tc>
          <w:tcPr>
            <w:tcW w:w="3180" w:type="dxa"/>
            <w:tcMar>
              <w:top w:w="0" w:type="dxa"/>
              <w:bottom w:w="0" w:type="dxa"/>
            </w:tcMar>
            <w:vAlign w:val="center"/>
          </w:tcPr>
          <w:p w14:paraId="64EAB3C4" w14:textId="77777777" w:rsidR="007B6342" w:rsidRDefault="00000000">
            <w:pPr>
              <w:keepNext/>
              <w:keepLines/>
              <w:spacing w:after="0" w:line="240" w:lineRule="auto"/>
            </w:pPr>
            <w:r>
              <w:rPr>
                <w:sz w:val="18"/>
              </w:rPr>
              <w:t>Pomoći proračunskim korisnicima drugih proračuna (šifre 3661 do 3663)</w:t>
            </w:r>
          </w:p>
        </w:tc>
        <w:tc>
          <w:tcPr>
            <w:tcW w:w="700" w:type="dxa"/>
            <w:tcMar>
              <w:top w:w="0" w:type="dxa"/>
              <w:bottom w:w="0" w:type="dxa"/>
            </w:tcMar>
            <w:vAlign w:val="center"/>
          </w:tcPr>
          <w:p w14:paraId="1AFF50AE" w14:textId="77777777" w:rsidR="007B6342" w:rsidRDefault="00000000">
            <w:pPr>
              <w:keepNext/>
              <w:keepLines/>
              <w:spacing w:after="0" w:line="240" w:lineRule="auto"/>
            </w:pPr>
            <w:r>
              <w:rPr>
                <w:sz w:val="18"/>
              </w:rPr>
              <w:t>366</w:t>
            </w:r>
          </w:p>
        </w:tc>
        <w:tc>
          <w:tcPr>
            <w:tcW w:w="1860" w:type="dxa"/>
            <w:tcMar>
              <w:top w:w="0" w:type="dxa"/>
              <w:bottom w:w="0" w:type="dxa"/>
            </w:tcMar>
            <w:vAlign w:val="center"/>
          </w:tcPr>
          <w:p w14:paraId="4FC6DAF5" w14:textId="77777777" w:rsidR="007B6342" w:rsidRDefault="00000000">
            <w:pPr>
              <w:keepNext/>
              <w:keepLines/>
              <w:spacing w:after="0" w:line="240" w:lineRule="auto"/>
              <w:jc w:val="right"/>
            </w:pPr>
            <w:r>
              <w:rPr>
                <w:sz w:val="18"/>
              </w:rPr>
              <w:t>61.603,58</w:t>
            </w:r>
          </w:p>
        </w:tc>
        <w:tc>
          <w:tcPr>
            <w:tcW w:w="1860" w:type="dxa"/>
            <w:tcMar>
              <w:top w:w="0" w:type="dxa"/>
              <w:bottom w:w="0" w:type="dxa"/>
            </w:tcMar>
            <w:vAlign w:val="center"/>
          </w:tcPr>
          <w:p w14:paraId="1ACAC83E" w14:textId="77777777" w:rsidR="007B6342" w:rsidRDefault="00000000">
            <w:pPr>
              <w:keepNext/>
              <w:keepLines/>
              <w:spacing w:after="0" w:line="240" w:lineRule="auto"/>
              <w:jc w:val="right"/>
            </w:pPr>
            <w:r>
              <w:rPr>
                <w:sz w:val="18"/>
              </w:rPr>
              <w:t>154.798,87</w:t>
            </w:r>
          </w:p>
        </w:tc>
        <w:tc>
          <w:tcPr>
            <w:tcW w:w="700" w:type="dxa"/>
            <w:tcMar>
              <w:top w:w="0" w:type="dxa"/>
              <w:bottom w:w="0" w:type="dxa"/>
            </w:tcMar>
            <w:vAlign w:val="center"/>
          </w:tcPr>
          <w:p w14:paraId="7070A0D4" w14:textId="77777777" w:rsidR="007B6342" w:rsidRDefault="00000000">
            <w:pPr>
              <w:keepNext/>
              <w:keepLines/>
              <w:spacing w:after="0" w:line="240" w:lineRule="auto"/>
              <w:jc w:val="right"/>
            </w:pPr>
            <w:r>
              <w:rPr>
                <w:sz w:val="18"/>
              </w:rPr>
              <w:t>251,3</w:t>
            </w:r>
          </w:p>
        </w:tc>
      </w:tr>
    </w:tbl>
    <w:p w14:paraId="69DA587E" w14:textId="77777777" w:rsidR="007B6342" w:rsidRDefault="007B6342">
      <w:pPr>
        <w:spacing w:after="0"/>
      </w:pPr>
    </w:p>
    <w:p w14:paraId="7881BB7A" w14:textId="77777777" w:rsidR="007B6342" w:rsidRDefault="00000000">
      <w:r>
        <w:t>Prijenos proračunskim korisnicima drugih proračuna ostvarene su u iznosu 154.798,87 eura, ostvarenje je veće za 151,3% u odnosu na 2024.godinu, radi se o tekućim pomoćima danim Muzeju Cetinske krajine u iznosu 7.000,00 eura, zatim školama sa područja grada u iznosu 2.500,00 eura za organizaciju maturalnih večeri, te ŽUC-u Split u iznosu od 145.298,87 za projekt izgradnje nogostupa sa biciklističkom stazom i javnom rasvjetom (nastavak do aerodroma).</w:t>
      </w:r>
    </w:p>
    <w:p w14:paraId="24023221" w14:textId="77777777" w:rsidR="007B6342" w:rsidRDefault="007B6342"/>
    <w:p w14:paraId="0349EABE" w14:textId="77777777" w:rsidR="007B6342"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5DB0117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5BF2AD4"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DADC83"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4A61BC"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944276" w14:textId="77777777" w:rsidR="007B634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C6888E" w14:textId="77777777" w:rsidR="007B634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9716158" w14:textId="77777777" w:rsidR="007B6342" w:rsidRDefault="00000000">
            <w:pPr>
              <w:keepNext/>
              <w:keepLines/>
              <w:spacing w:after="0" w:line="240" w:lineRule="auto"/>
              <w:jc w:val="center"/>
            </w:pPr>
            <w:r>
              <w:rPr>
                <w:b/>
                <w:sz w:val="18"/>
              </w:rPr>
              <w:t>Indeks (%)</w:t>
            </w:r>
          </w:p>
        </w:tc>
      </w:tr>
      <w:tr w:rsidR="007B6342" w14:paraId="3A26EC23" w14:textId="77777777">
        <w:tblPrEx>
          <w:tblCellMar>
            <w:top w:w="0" w:type="dxa"/>
            <w:bottom w:w="0" w:type="dxa"/>
          </w:tblCellMar>
        </w:tblPrEx>
        <w:trPr>
          <w:cantSplit/>
          <w:trHeight w:val="560"/>
        </w:trPr>
        <w:tc>
          <w:tcPr>
            <w:tcW w:w="700" w:type="dxa"/>
            <w:tcMar>
              <w:top w:w="0" w:type="dxa"/>
              <w:bottom w:w="0" w:type="dxa"/>
            </w:tcMar>
            <w:vAlign w:val="center"/>
          </w:tcPr>
          <w:p w14:paraId="469AA0F3" w14:textId="77777777" w:rsidR="007B6342" w:rsidRDefault="00000000">
            <w:pPr>
              <w:keepNext/>
              <w:keepLines/>
              <w:spacing w:after="0" w:line="240" w:lineRule="auto"/>
            </w:pPr>
            <w:r>
              <w:rPr>
                <w:sz w:val="18"/>
              </w:rPr>
              <w:t>367</w:t>
            </w:r>
          </w:p>
        </w:tc>
        <w:tc>
          <w:tcPr>
            <w:tcW w:w="3180" w:type="dxa"/>
            <w:tcMar>
              <w:top w:w="0" w:type="dxa"/>
              <w:bottom w:w="0" w:type="dxa"/>
            </w:tcMar>
            <w:vAlign w:val="center"/>
          </w:tcPr>
          <w:p w14:paraId="351D7640" w14:textId="77777777" w:rsidR="007B6342" w:rsidRDefault="00000000">
            <w:pPr>
              <w:keepNext/>
              <w:keepLines/>
              <w:spacing w:after="0" w:line="240" w:lineRule="auto"/>
            </w:pPr>
            <w:r>
              <w:rPr>
                <w:sz w:val="18"/>
              </w:rPr>
              <w:t>Prijenosi proračunskim korisnicima iz nadležnog proračuna za financiranje redovne djelatnosti (šifre 3672 do 3674)</w:t>
            </w:r>
          </w:p>
        </w:tc>
        <w:tc>
          <w:tcPr>
            <w:tcW w:w="700" w:type="dxa"/>
            <w:tcMar>
              <w:top w:w="0" w:type="dxa"/>
              <w:bottom w:w="0" w:type="dxa"/>
            </w:tcMar>
            <w:vAlign w:val="center"/>
          </w:tcPr>
          <w:p w14:paraId="464E4546" w14:textId="77777777" w:rsidR="007B6342" w:rsidRDefault="00000000">
            <w:pPr>
              <w:keepNext/>
              <w:keepLines/>
              <w:spacing w:after="0" w:line="240" w:lineRule="auto"/>
            </w:pPr>
            <w:r>
              <w:rPr>
                <w:sz w:val="18"/>
              </w:rPr>
              <w:t>367</w:t>
            </w:r>
          </w:p>
        </w:tc>
        <w:tc>
          <w:tcPr>
            <w:tcW w:w="1860" w:type="dxa"/>
            <w:tcMar>
              <w:top w:w="0" w:type="dxa"/>
              <w:bottom w:w="0" w:type="dxa"/>
            </w:tcMar>
            <w:vAlign w:val="center"/>
          </w:tcPr>
          <w:p w14:paraId="43C467F8" w14:textId="77777777" w:rsidR="007B6342" w:rsidRDefault="00000000">
            <w:pPr>
              <w:keepNext/>
              <w:keepLines/>
              <w:spacing w:after="0" w:line="240" w:lineRule="auto"/>
              <w:jc w:val="right"/>
            </w:pPr>
            <w:r>
              <w:rPr>
                <w:sz w:val="18"/>
              </w:rPr>
              <w:t>4.222.803,87</w:t>
            </w:r>
          </w:p>
        </w:tc>
        <w:tc>
          <w:tcPr>
            <w:tcW w:w="1860" w:type="dxa"/>
            <w:tcMar>
              <w:top w:w="0" w:type="dxa"/>
              <w:bottom w:w="0" w:type="dxa"/>
            </w:tcMar>
            <w:vAlign w:val="center"/>
          </w:tcPr>
          <w:p w14:paraId="60D57141" w14:textId="77777777" w:rsidR="007B6342" w:rsidRDefault="00000000">
            <w:pPr>
              <w:keepNext/>
              <w:keepLines/>
              <w:spacing w:after="0" w:line="240" w:lineRule="auto"/>
              <w:jc w:val="right"/>
            </w:pPr>
            <w:r>
              <w:rPr>
                <w:sz w:val="18"/>
              </w:rPr>
              <w:t>5.006.840,34</w:t>
            </w:r>
          </w:p>
        </w:tc>
        <w:tc>
          <w:tcPr>
            <w:tcW w:w="700" w:type="dxa"/>
            <w:tcMar>
              <w:top w:w="0" w:type="dxa"/>
              <w:bottom w:w="0" w:type="dxa"/>
            </w:tcMar>
            <w:vAlign w:val="center"/>
          </w:tcPr>
          <w:p w14:paraId="7766B47C" w14:textId="77777777" w:rsidR="007B6342" w:rsidRDefault="00000000">
            <w:pPr>
              <w:keepNext/>
              <w:keepLines/>
              <w:spacing w:after="0" w:line="240" w:lineRule="auto"/>
              <w:jc w:val="right"/>
            </w:pPr>
            <w:r>
              <w:rPr>
                <w:sz w:val="18"/>
              </w:rPr>
              <w:t>118,6</w:t>
            </w:r>
          </w:p>
        </w:tc>
      </w:tr>
    </w:tbl>
    <w:p w14:paraId="023DD48F" w14:textId="77777777" w:rsidR="007B6342" w:rsidRDefault="007B6342">
      <w:pPr>
        <w:spacing w:after="0"/>
      </w:pPr>
    </w:p>
    <w:p w14:paraId="19101D43" w14:textId="77777777" w:rsidR="007B6342" w:rsidRDefault="00000000">
      <w:r>
        <w:t xml:space="preserve">Prijenos proračunskim korisnicima iz nadležnog proračuna za financiranje redovne djelatnosti utrošeno je 5.006.840,34 eura i bilježi povećanje za 18,6%. Evidentirani su prijenosi proračunskim korisnicima kako slijedi: Za Gradsku knjižnicu - 81.790,10 eura, za Dječji vrtić Bili </w:t>
      </w:r>
      <w:proofErr w:type="spellStart"/>
      <w:r>
        <w:t>Cvitak</w:t>
      </w:r>
      <w:proofErr w:type="spellEnd"/>
      <w:r>
        <w:t xml:space="preserve"> - 3.648.958,52 eura, za JVP Sinj - 1.198.494,32 eura, za Gradsku galerija Sikirica - 77.597,40 eura.</w:t>
      </w:r>
    </w:p>
    <w:p w14:paraId="1A3F465F" w14:textId="77777777" w:rsidR="007B6342" w:rsidRDefault="007B6342"/>
    <w:p w14:paraId="087B6961" w14:textId="77777777" w:rsidR="007B6342"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6D20B9B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8670EE"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A700E7"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DA585D"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7CC0D7" w14:textId="77777777" w:rsidR="007B634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FEBA27" w14:textId="77777777" w:rsidR="007B634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385BA5" w14:textId="77777777" w:rsidR="007B6342" w:rsidRDefault="00000000">
            <w:pPr>
              <w:keepNext/>
              <w:keepLines/>
              <w:spacing w:after="0" w:line="240" w:lineRule="auto"/>
              <w:jc w:val="center"/>
            </w:pPr>
            <w:r>
              <w:rPr>
                <w:b/>
                <w:sz w:val="18"/>
              </w:rPr>
              <w:t>Indeks (%)</w:t>
            </w:r>
          </w:p>
        </w:tc>
      </w:tr>
      <w:tr w:rsidR="007B6342" w14:paraId="72DC5C2B" w14:textId="77777777">
        <w:tblPrEx>
          <w:tblCellMar>
            <w:top w:w="0" w:type="dxa"/>
            <w:bottom w:w="0" w:type="dxa"/>
          </w:tblCellMar>
        </w:tblPrEx>
        <w:trPr>
          <w:cantSplit/>
          <w:trHeight w:val="560"/>
        </w:trPr>
        <w:tc>
          <w:tcPr>
            <w:tcW w:w="700" w:type="dxa"/>
            <w:tcMar>
              <w:top w:w="0" w:type="dxa"/>
              <w:bottom w:w="0" w:type="dxa"/>
            </w:tcMar>
            <w:vAlign w:val="center"/>
          </w:tcPr>
          <w:p w14:paraId="1B813CC2" w14:textId="77777777" w:rsidR="007B6342" w:rsidRDefault="00000000">
            <w:pPr>
              <w:keepNext/>
              <w:keepLines/>
              <w:spacing w:after="0" w:line="240" w:lineRule="auto"/>
            </w:pPr>
            <w:r>
              <w:rPr>
                <w:sz w:val="18"/>
              </w:rPr>
              <w:t>37</w:t>
            </w:r>
          </w:p>
        </w:tc>
        <w:tc>
          <w:tcPr>
            <w:tcW w:w="3180" w:type="dxa"/>
            <w:tcMar>
              <w:top w:w="0" w:type="dxa"/>
              <w:bottom w:w="0" w:type="dxa"/>
            </w:tcMar>
            <w:vAlign w:val="center"/>
          </w:tcPr>
          <w:p w14:paraId="48049673" w14:textId="77777777" w:rsidR="007B6342" w:rsidRDefault="00000000">
            <w:pPr>
              <w:keepNext/>
              <w:keepLines/>
              <w:spacing w:after="0" w:line="240" w:lineRule="auto"/>
            </w:pPr>
            <w:r>
              <w:rPr>
                <w:sz w:val="18"/>
              </w:rPr>
              <w:t>Naknade građanima i kućanstvima na temelju osiguranja i druge naknade (šifre 371+372)</w:t>
            </w:r>
          </w:p>
        </w:tc>
        <w:tc>
          <w:tcPr>
            <w:tcW w:w="700" w:type="dxa"/>
            <w:tcMar>
              <w:top w:w="0" w:type="dxa"/>
              <w:bottom w:w="0" w:type="dxa"/>
            </w:tcMar>
            <w:vAlign w:val="center"/>
          </w:tcPr>
          <w:p w14:paraId="730C878D" w14:textId="77777777" w:rsidR="007B6342" w:rsidRDefault="00000000">
            <w:pPr>
              <w:keepNext/>
              <w:keepLines/>
              <w:spacing w:after="0" w:line="240" w:lineRule="auto"/>
            </w:pPr>
            <w:r>
              <w:rPr>
                <w:sz w:val="18"/>
              </w:rPr>
              <w:t>37</w:t>
            </w:r>
          </w:p>
        </w:tc>
        <w:tc>
          <w:tcPr>
            <w:tcW w:w="1860" w:type="dxa"/>
            <w:tcMar>
              <w:top w:w="0" w:type="dxa"/>
              <w:bottom w:w="0" w:type="dxa"/>
            </w:tcMar>
            <w:vAlign w:val="center"/>
          </w:tcPr>
          <w:p w14:paraId="42B91AE4" w14:textId="77777777" w:rsidR="007B6342" w:rsidRDefault="00000000">
            <w:pPr>
              <w:keepNext/>
              <w:keepLines/>
              <w:spacing w:after="0" w:line="240" w:lineRule="auto"/>
              <w:jc w:val="right"/>
            </w:pPr>
            <w:r>
              <w:rPr>
                <w:sz w:val="18"/>
              </w:rPr>
              <w:t>2.506.395,07</w:t>
            </w:r>
          </w:p>
        </w:tc>
        <w:tc>
          <w:tcPr>
            <w:tcW w:w="1860" w:type="dxa"/>
            <w:tcMar>
              <w:top w:w="0" w:type="dxa"/>
              <w:bottom w:w="0" w:type="dxa"/>
            </w:tcMar>
            <w:vAlign w:val="center"/>
          </w:tcPr>
          <w:p w14:paraId="5249819B" w14:textId="77777777" w:rsidR="007B6342" w:rsidRDefault="00000000">
            <w:pPr>
              <w:keepNext/>
              <w:keepLines/>
              <w:spacing w:after="0" w:line="240" w:lineRule="auto"/>
              <w:jc w:val="right"/>
            </w:pPr>
            <w:r>
              <w:rPr>
                <w:sz w:val="18"/>
              </w:rPr>
              <w:t>2.423.099,13</w:t>
            </w:r>
          </w:p>
        </w:tc>
        <w:tc>
          <w:tcPr>
            <w:tcW w:w="700" w:type="dxa"/>
            <w:tcMar>
              <w:top w:w="0" w:type="dxa"/>
              <w:bottom w:w="0" w:type="dxa"/>
            </w:tcMar>
            <w:vAlign w:val="center"/>
          </w:tcPr>
          <w:p w14:paraId="68FDFCE9" w14:textId="77777777" w:rsidR="007B6342" w:rsidRDefault="00000000">
            <w:pPr>
              <w:keepNext/>
              <w:keepLines/>
              <w:spacing w:after="0" w:line="240" w:lineRule="auto"/>
              <w:jc w:val="right"/>
            </w:pPr>
            <w:r>
              <w:rPr>
                <w:sz w:val="18"/>
              </w:rPr>
              <w:t>96,7</w:t>
            </w:r>
          </w:p>
        </w:tc>
      </w:tr>
    </w:tbl>
    <w:p w14:paraId="0AC8E28C" w14:textId="77777777" w:rsidR="007B6342" w:rsidRDefault="007B6342">
      <w:pPr>
        <w:spacing w:after="0"/>
      </w:pPr>
    </w:p>
    <w:p w14:paraId="57A7D153" w14:textId="77777777" w:rsidR="007B6342" w:rsidRDefault="00000000">
      <w:r>
        <w:t>Naknade građanima i kućanstvima na temelju osiguranja i druge naknade ostvarene su u iznosu 2.423.099,13 eura i manje su u odnosu na 2024. godinu za 3,3%. Izvršavali su se svi rashodi kao i prethodnih godina:</w:t>
      </w:r>
    </w:p>
    <w:p w14:paraId="5C164D65" w14:textId="77777777" w:rsidR="007B6342" w:rsidRDefault="00000000">
      <w:r>
        <w:t xml:space="preserve">Na temelju Odluke o socijalnoj skrbi Grada Sinja u 2024. godini podijeljene su </w:t>
      </w:r>
      <w:proofErr w:type="spellStart"/>
      <w:r>
        <w:t>uskrsnice</w:t>
      </w:r>
      <w:proofErr w:type="spellEnd"/>
      <w:r>
        <w:t xml:space="preserve"> u iznosu 80,00 eura za nezaposlene osobe i umirovljenike ovisno o visini mirovine, s mirovinom do 200,00 eura / 150,00 eura, mirovinom od 200,00 eura-300,00eura / 110 eura , s mirovinom od 300,00 do 400,00 eura / 80,00 eura. Za tu namjenu  utrošeno je  279.206,00 eura.</w:t>
      </w:r>
      <w:r>
        <w:br/>
      </w:r>
      <w:r>
        <w:lastRenderedPageBreak/>
        <w:t>Odlukom Gradonačelnika podijeljene su prigodne jednokratne novčane pomoći – „</w:t>
      </w:r>
      <w:proofErr w:type="spellStart"/>
      <w:r>
        <w:t>Alkarica</w:t>
      </w:r>
      <w:proofErr w:type="spellEnd"/>
      <w:r>
        <w:t>“ za nezaposlene osobe i za umirovljenike sa mirovinom manjom od 350,00 eura u iznosu 40,00 eura. S te osnove utrošeno je 64.440,00 eura.</w:t>
      </w:r>
      <w:r>
        <w:br/>
        <w:t xml:space="preserve">Na temelju Odluke o socijalnoj skrbi Grada Sinja u 2025. godini podijeljene su božićnice za nezaposlene osobe u iznosu 70,00 </w:t>
      </w:r>
      <w:proofErr w:type="spellStart"/>
      <w:r>
        <w:t>eur</w:t>
      </w:r>
      <w:proofErr w:type="spellEnd"/>
      <w:r>
        <w:t xml:space="preserve">, božićnice za nezaposlene branitelje u iznosu 150,00 </w:t>
      </w:r>
      <w:proofErr w:type="spellStart"/>
      <w:r>
        <w:t>eur</w:t>
      </w:r>
      <w:proofErr w:type="spellEnd"/>
      <w:r>
        <w:t xml:space="preserve">, božićnice za umirovljenika s mirovinom do 200,00 </w:t>
      </w:r>
      <w:proofErr w:type="spellStart"/>
      <w:r>
        <w:t>eur</w:t>
      </w:r>
      <w:proofErr w:type="spellEnd"/>
      <w:r>
        <w:t xml:space="preserve"> / 150,00 </w:t>
      </w:r>
      <w:proofErr w:type="spellStart"/>
      <w:r>
        <w:t>eur</w:t>
      </w:r>
      <w:proofErr w:type="spellEnd"/>
      <w:r>
        <w:t>, umirovljenike čija je mirovina od 200,00 eura do 300,00 eura/ 100,00 eura, te umirovljenike čija je mirovine od 300,00 eura do 400,00 eura / 70,00 eura. S te osnove utrošeno je 229.346,00 eura.</w:t>
      </w:r>
      <w:r>
        <w:br/>
        <w:t>Za troškove stanovanja korisnicima ZMN (45 korisnika) u 2025. god. izdvojeno je 70.061,58 eura.</w:t>
      </w:r>
      <w:r>
        <w:br/>
        <w:t>U okviru Programa školstva – dodijeljene su stipendije svim redovnim studentima u iznosu 140,00 eura mjesečno za deset mjeseci i učeničke stipendija na iznos od 50,00 EUR za deset mjeseci. Ukupno isplaćeno sa obje osnove 381.900,25 eura.</w:t>
      </w:r>
      <w:r>
        <w:br/>
        <w:t>U 2025. godini Grad Sinj je osigurao besplatan prijevoz svim učenicima srednjih škola i studentima u mjesnom i međumjesnom prijevozu na relaciji Sinj – Split, Sinj – Knin. Za tu namjenu utrošeno je 260.279,26 eura.</w:t>
      </w:r>
      <w:r>
        <w:br/>
        <w:t>Realizirana je i pomoć za nabavku radnih bilježnica učenicima osnovnih škola u iznosu 140.675,35 eura.</w:t>
      </w:r>
      <w:r>
        <w:br/>
        <w:t>U 2025. godini temeljem Odluke o socijalnoj skrbi isplaćene su naknade za novorođenu djecu  1.327,23 eura za prvo, 1.990,84 eura za drugo i 3.981,68 eura za treće i svako slijedeće novorođeno dijete u obitelji čime je isplaćeno 549.472,55 eura.</w:t>
      </w:r>
    </w:p>
    <w:p w14:paraId="5EA3F946" w14:textId="77777777" w:rsidR="007B6342" w:rsidRDefault="00000000">
      <w:r>
        <w:t>Novčana pomoć roditeljima koji su ostvarili pravo na upis u dječji vrtić, a nisu mogli biti upisani zbog popunjenosti kapaciteta vrtića izdvojeno je 170.625,00. Novčana pomoć iznosi 150,00 EUR mjesečno po djetetu. </w:t>
      </w:r>
      <w:r>
        <w:br/>
        <w:t> </w:t>
      </w:r>
    </w:p>
    <w:p w14:paraId="539EED9C" w14:textId="77777777" w:rsidR="007B6342" w:rsidRDefault="007B6342"/>
    <w:p w14:paraId="130E6B31" w14:textId="77777777" w:rsidR="007B6342"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280251E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32F165"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C638B2D"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DF353B"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0A0A41" w14:textId="77777777" w:rsidR="007B634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B380FCA" w14:textId="77777777" w:rsidR="007B634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C2B0B7" w14:textId="77777777" w:rsidR="007B6342" w:rsidRDefault="00000000">
            <w:pPr>
              <w:keepNext/>
              <w:keepLines/>
              <w:spacing w:after="0" w:line="240" w:lineRule="auto"/>
              <w:jc w:val="center"/>
            </w:pPr>
            <w:r>
              <w:rPr>
                <w:b/>
                <w:sz w:val="18"/>
              </w:rPr>
              <w:t>Indeks (%)</w:t>
            </w:r>
          </w:p>
        </w:tc>
      </w:tr>
      <w:tr w:rsidR="007B6342" w14:paraId="090B5B35" w14:textId="77777777">
        <w:tblPrEx>
          <w:tblCellMar>
            <w:top w:w="0" w:type="dxa"/>
            <w:bottom w:w="0" w:type="dxa"/>
          </w:tblCellMar>
        </w:tblPrEx>
        <w:trPr>
          <w:cantSplit/>
          <w:trHeight w:val="560"/>
        </w:trPr>
        <w:tc>
          <w:tcPr>
            <w:tcW w:w="700" w:type="dxa"/>
            <w:tcMar>
              <w:top w:w="0" w:type="dxa"/>
              <w:bottom w:w="0" w:type="dxa"/>
            </w:tcMar>
            <w:vAlign w:val="center"/>
          </w:tcPr>
          <w:p w14:paraId="7C0C89DE" w14:textId="77777777" w:rsidR="007B6342" w:rsidRDefault="00000000">
            <w:pPr>
              <w:keepNext/>
              <w:keepLines/>
              <w:spacing w:after="0" w:line="240" w:lineRule="auto"/>
            </w:pPr>
            <w:r>
              <w:rPr>
                <w:sz w:val="18"/>
              </w:rPr>
              <w:t>38</w:t>
            </w:r>
          </w:p>
        </w:tc>
        <w:tc>
          <w:tcPr>
            <w:tcW w:w="3180" w:type="dxa"/>
            <w:tcMar>
              <w:top w:w="0" w:type="dxa"/>
              <w:bottom w:w="0" w:type="dxa"/>
            </w:tcMar>
            <w:vAlign w:val="center"/>
          </w:tcPr>
          <w:p w14:paraId="0811F506" w14:textId="77777777" w:rsidR="007B6342" w:rsidRDefault="00000000">
            <w:pPr>
              <w:keepNext/>
              <w:keepLines/>
              <w:spacing w:after="0" w:line="240" w:lineRule="auto"/>
            </w:pPr>
            <w:r>
              <w:rPr>
                <w:sz w:val="18"/>
              </w:rPr>
              <w:t>Rashodi za donacije, kazne, naknade šteta i kapitalne pomoći (šifre 381+382+383+386)</w:t>
            </w:r>
          </w:p>
        </w:tc>
        <w:tc>
          <w:tcPr>
            <w:tcW w:w="700" w:type="dxa"/>
            <w:tcMar>
              <w:top w:w="0" w:type="dxa"/>
              <w:bottom w:w="0" w:type="dxa"/>
            </w:tcMar>
            <w:vAlign w:val="center"/>
          </w:tcPr>
          <w:p w14:paraId="33F1A5E5" w14:textId="77777777" w:rsidR="007B6342" w:rsidRDefault="00000000">
            <w:pPr>
              <w:keepNext/>
              <w:keepLines/>
              <w:spacing w:after="0" w:line="240" w:lineRule="auto"/>
            </w:pPr>
            <w:r>
              <w:rPr>
                <w:sz w:val="18"/>
              </w:rPr>
              <w:t>38</w:t>
            </w:r>
          </w:p>
        </w:tc>
        <w:tc>
          <w:tcPr>
            <w:tcW w:w="1860" w:type="dxa"/>
            <w:tcMar>
              <w:top w:w="0" w:type="dxa"/>
              <w:bottom w:w="0" w:type="dxa"/>
            </w:tcMar>
            <w:vAlign w:val="center"/>
          </w:tcPr>
          <w:p w14:paraId="58761D4E" w14:textId="77777777" w:rsidR="007B6342" w:rsidRDefault="00000000">
            <w:pPr>
              <w:keepNext/>
              <w:keepLines/>
              <w:spacing w:after="0" w:line="240" w:lineRule="auto"/>
              <w:jc w:val="right"/>
            </w:pPr>
            <w:r>
              <w:rPr>
                <w:sz w:val="18"/>
              </w:rPr>
              <w:t>4.121.194,85</w:t>
            </w:r>
          </w:p>
        </w:tc>
        <w:tc>
          <w:tcPr>
            <w:tcW w:w="1860" w:type="dxa"/>
            <w:tcMar>
              <w:top w:w="0" w:type="dxa"/>
              <w:bottom w:w="0" w:type="dxa"/>
            </w:tcMar>
            <w:vAlign w:val="center"/>
          </w:tcPr>
          <w:p w14:paraId="464F0E61" w14:textId="77777777" w:rsidR="007B6342" w:rsidRDefault="00000000">
            <w:pPr>
              <w:keepNext/>
              <w:keepLines/>
              <w:spacing w:after="0" w:line="240" w:lineRule="auto"/>
              <w:jc w:val="right"/>
            </w:pPr>
            <w:r>
              <w:rPr>
                <w:sz w:val="18"/>
              </w:rPr>
              <w:t>4.067.406,04</w:t>
            </w:r>
          </w:p>
        </w:tc>
        <w:tc>
          <w:tcPr>
            <w:tcW w:w="700" w:type="dxa"/>
            <w:tcMar>
              <w:top w:w="0" w:type="dxa"/>
              <w:bottom w:w="0" w:type="dxa"/>
            </w:tcMar>
            <w:vAlign w:val="center"/>
          </w:tcPr>
          <w:p w14:paraId="61E77F4B" w14:textId="77777777" w:rsidR="007B6342" w:rsidRDefault="00000000">
            <w:pPr>
              <w:keepNext/>
              <w:keepLines/>
              <w:spacing w:after="0" w:line="240" w:lineRule="auto"/>
              <w:jc w:val="right"/>
            </w:pPr>
            <w:r>
              <w:rPr>
                <w:sz w:val="18"/>
              </w:rPr>
              <w:t>98,7</w:t>
            </w:r>
          </w:p>
        </w:tc>
      </w:tr>
    </w:tbl>
    <w:p w14:paraId="13B6B681" w14:textId="77777777" w:rsidR="007B6342" w:rsidRDefault="007B6342">
      <w:pPr>
        <w:spacing w:after="0"/>
      </w:pPr>
    </w:p>
    <w:p w14:paraId="638439D2" w14:textId="77777777" w:rsidR="007B6342" w:rsidRDefault="00000000">
      <w:r>
        <w:t xml:space="preserve">Ostali rashodi ostvareni su u iznosu od 4.067.406,04 eura i u odnosu na 2024. god. su </w:t>
      </w:r>
      <w:proofErr w:type="spellStart"/>
      <w:r>
        <w:t>manj</w:t>
      </w:r>
      <w:proofErr w:type="spellEnd"/>
      <w:r>
        <w:t xml:space="preserve"> za 1,3%. </w:t>
      </w:r>
    </w:p>
    <w:p w14:paraId="62AB07A7" w14:textId="77777777" w:rsidR="007B6342" w:rsidRDefault="007B6342"/>
    <w:p w14:paraId="56516DC1" w14:textId="77777777" w:rsidR="007B6342" w:rsidRDefault="00000000">
      <w:pPr>
        <w:keepNext/>
        <w:spacing w:line="240" w:lineRule="auto"/>
        <w:jc w:val="center"/>
      </w:pPr>
      <w:r>
        <w:rPr>
          <w:sz w:val="28"/>
        </w:rPr>
        <w:lastRenderedPageBreak/>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6DA177C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EC6806"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45F58AA"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D94B39"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279EE8" w14:textId="77777777" w:rsidR="007B634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07CB8D" w14:textId="77777777" w:rsidR="007B634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18AC94" w14:textId="77777777" w:rsidR="007B6342" w:rsidRDefault="00000000">
            <w:pPr>
              <w:keepNext/>
              <w:keepLines/>
              <w:spacing w:after="0" w:line="240" w:lineRule="auto"/>
              <w:jc w:val="center"/>
            </w:pPr>
            <w:r>
              <w:rPr>
                <w:b/>
                <w:sz w:val="18"/>
              </w:rPr>
              <w:t>Indeks (%)</w:t>
            </w:r>
          </w:p>
        </w:tc>
      </w:tr>
      <w:tr w:rsidR="007B6342" w14:paraId="7CA01444" w14:textId="77777777">
        <w:tblPrEx>
          <w:tblCellMar>
            <w:top w:w="0" w:type="dxa"/>
            <w:bottom w:w="0" w:type="dxa"/>
          </w:tblCellMar>
        </w:tblPrEx>
        <w:trPr>
          <w:cantSplit/>
          <w:trHeight w:val="560"/>
        </w:trPr>
        <w:tc>
          <w:tcPr>
            <w:tcW w:w="700" w:type="dxa"/>
            <w:tcMar>
              <w:top w:w="0" w:type="dxa"/>
              <w:bottom w:w="0" w:type="dxa"/>
            </w:tcMar>
            <w:vAlign w:val="center"/>
          </w:tcPr>
          <w:p w14:paraId="667C7769" w14:textId="77777777" w:rsidR="007B6342" w:rsidRDefault="00000000">
            <w:pPr>
              <w:keepNext/>
              <w:keepLines/>
              <w:spacing w:after="0" w:line="240" w:lineRule="auto"/>
            </w:pPr>
            <w:r>
              <w:rPr>
                <w:sz w:val="18"/>
              </w:rPr>
              <w:t>381</w:t>
            </w:r>
          </w:p>
        </w:tc>
        <w:tc>
          <w:tcPr>
            <w:tcW w:w="3180" w:type="dxa"/>
            <w:tcMar>
              <w:top w:w="0" w:type="dxa"/>
              <w:bottom w:w="0" w:type="dxa"/>
            </w:tcMar>
            <w:vAlign w:val="center"/>
          </w:tcPr>
          <w:p w14:paraId="4FFDF5D9" w14:textId="77777777" w:rsidR="007B6342" w:rsidRDefault="00000000">
            <w:pPr>
              <w:keepNext/>
              <w:keepLines/>
              <w:spacing w:after="0" w:line="240" w:lineRule="auto"/>
            </w:pPr>
            <w:r>
              <w:rPr>
                <w:sz w:val="18"/>
              </w:rPr>
              <w:t>Tekuće donacije (šifre 3811 do 3813)</w:t>
            </w:r>
          </w:p>
        </w:tc>
        <w:tc>
          <w:tcPr>
            <w:tcW w:w="700" w:type="dxa"/>
            <w:tcMar>
              <w:top w:w="0" w:type="dxa"/>
              <w:bottom w:w="0" w:type="dxa"/>
            </w:tcMar>
            <w:vAlign w:val="center"/>
          </w:tcPr>
          <w:p w14:paraId="5CCD6597" w14:textId="77777777" w:rsidR="007B6342" w:rsidRDefault="00000000">
            <w:pPr>
              <w:keepNext/>
              <w:keepLines/>
              <w:spacing w:after="0" w:line="240" w:lineRule="auto"/>
            </w:pPr>
            <w:r>
              <w:rPr>
                <w:sz w:val="18"/>
              </w:rPr>
              <w:t>381</w:t>
            </w:r>
          </w:p>
        </w:tc>
        <w:tc>
          <w:tcPr>
            <w:tcW w:w="1860" w:type="dxa"/>
            <w:tcMar>
              <w:top w:w="0" w:type="dxa"/>
              <w:bottom w:w="0" w:type="dxa"/>
            </w:tcMar>
            <w:vAlign w:val="center"/>
          </w:tcPr>
          <w:p w14:paraId="4EBF30F0" w14:textId="77777777" w:rsidR="007B6342" w:rsidRDefault="00000000">
            <w:pPr>
              <w:keepNext/>
              <w:keepLines/>
              <w:spacing w:after="0" w:line="240" w:lineRule="auto"/>
              <w:jc w:val="right"/>
            </w:pPr>
            <w:r>
              <w:rPr>
                <w:sz w:val="18"/>
              </w:rPr>
              <w:t>1.838.851,92</w:t>
            </w:r>
          </w:p>
        </w:tc>
        <w:tc>
          <w:tcPr>
            <w:tcW w:w="1860" w:type="dxa"/>
            <w:tcMar>
              <w:top w:w="0" w:type="dxa"/>
              <w:bottom w:w="0" w:type="dxa"/>
            </w:tcMar>
            <w:vAlign w:val="center"/>
          </w:tcPr>
          <w:p w14:paraId="17C55449" w14:textId="77777777" w:rsidR="007B6342" w:rsidRDefault="00000000">
            <w:pPr>
              <w:keepNext/>
              <w:keepLines/>
              <w:spacing w:after="0" w:line="240" w:lineRule="auto"/>
              <w:jc w:val="right"/>
            </w:pPr>
            <w:r>
              <w:rPr>
                <w:sz w:val="18"/>
              </w:rPr>
              <w:t>1.907.801,17</w:t>
            </w:r>
          </w:p>
        </w:tc>
        <w:tc>
          <w:tcPr>
            <w:tcW w:w="700" w:type="dxa"/>
            <w:tcMar>
              <w:top w:w="0" w:type="dxa"/>
              <w:bottom w:w="0" w:type="dxa"/>
            </w:tcMar>
            <w:vAlign w:val="center"/>
          </w:tcPr>
          <w:p w14:paraId="083F39FB" w14:textId="77777777" w:rsidR="007B6342" w:rsidRDefault="00000000">
            <w:pPr>
              <w:keepNext/>
              <w:keepLines/>
              <w:spacing w:after="0" w:line="240" w:lineRule="auto"/>
              <w:jc w:val="right"/>
            </w:pPr>
            <w:r>
              <w:rPr>
                <w:sz w:val="18"/>
              </w:rPr>
              <w:t>103,7</w:t>
            </w:r>
          </w:p>
        </w:tc>
      </w:tr>
    </w:tbl>
    <w:p w14:paraId="24367CDA" w14:textId="77777777" w:rsidR="007B6342" w:rsidRDefault="007B6342">
      <w:pPr>
        <w:spacing w:after="0"/>
      </w:pPr>
    </w:p>
    <w:p w14:paraId="59606C51" w14:textId="77777777" w:rsidR="007B6342" w:rsidRDefault="00000000">
      <w:r>
        <w:t>Tekuće donacije su ostvarene u iznosu od 1.907.801,17 eura, realizacija je na relativno istoj razini kao i prethodne godine uz rast od 3,7%, najveći udio u isplatama imaju sredstva za realizaciju programa sporta, programa kulture, turistička zajednica, i sl. </w:t>
      </w:r>
    </w:p>
    <w:p w14:paraId="6328574F" w14:textId="77777777" w:rsidR="007B6342" w:rsidRDefault="007B6342"/>
    <w:p w14:paraId="1DAA6385" w14:textId="77777777" w:rsidR="007B6342" w:rsidRDefault="0000000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08D01D1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B8956C"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0491B3D"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A6C62E"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0DB671" w14:textId="77777777" w:rsidR="007B634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1CDDD3" w14:textId="77777777" w:rsidR="007B634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F76BA25" w14:textId="77777777" w:rsidR="007B6342" w:rsidRDefault="00000000">
            <w:pPr>
              <w:keepNext/>
              <w:keepLines/>
              <w:spacing w:after="0" w:line="240" w:lineRule="auto"/>
              <w:jc w:val="center"/>
            </w:pPr>
            <w:r>
              <w:rPr>
                <w:b/>
                <w:sz w:val="18"/>
              </w:rPr>
              <w:t>Indeks (%)</w:t>
            </w:r>
          </w:p>
        </w:tc>
      </w:tr>
      <w:tr w:rsidR="007B6342" w14:paraId="7E3ACCA0" w14:textId="77777777">
        <w:tblPrEx>
          <w:tblCellMar>
            <w:top w:w="0" w:type="dxa"/>
            <w:bottom w:w="0" w:type="dxa"/>
          </w:tblCellMar>
        </w:tblPrEx>
        <w:trPr>
          <w:cantSplit/>
          <w:trHeight w:val="560"/>
        </w:trPr>
        <w:tc>
          <w:tcPr>
            <w:tcW w:w="700" w:type="dxa"/>
            <w:tcMar>
              <w:top w:w="0" w:type="dxa"/>
              <w:bottom w:w="0" w:type="dxa"/>
            </w:tcMar>
            <w:vAlign w:val="center"/>
          </w:tcPr>
          <w:p w14:paraId="32F9F585" w14:textId="77777777" w:rsidR="007B6342" w:rsidRDefault="00000000">
            <w:pPr>
              <w:keepNext/>
              <w:keepLines/>
              <w:spacing w:after="0" w:line="240" w:lineRule="auto"/>
            </w:pPr>
            <w:r>
              <w:rPr>
                <w:sz w:val="18"/>
              </w:rPr>
              <w:t>382</w:t>
            </w:r>
          </w:p>
        </w:tc>
        <w:tc>
          <w:tcPr>
            <w:tcW w:w="3180" w:type="dxa"/>
            <w:tcMar>
              <w:top w:w="0" w:type="dxa"/>
              <w:bottom w:w="0" w:type="dxa"/>
            </w:tcMar>
            <w:vAlign w:val="center"/>
          </w:tcPr>
          <w:p w14:paraId="3A4CBF31" w14:textId="77777777" w:rsidR="007B6342" w:rsidRDefault="00000000">
            <w:pPr>
              <w:keepNext/>
              <w:keepLines/>
              <w:spacing w:after="0" w:line="240" w:lineRule="auto"/>
            </w:pPr>
            <w:r>
              <w:rPr>
                <w:sz w:val="18"/>
              </w:rPr>
              <w:t>Kapitalne donacije (šifre 3821 do 3824)</w:t>
            </w:r>
          </w:p>
        </w:tc>
        <w:tc>
          <w:tcPr>
            <w:tcW w:w="700" w:type="dxa"/>
            <w:tcMar>
              <w:top w:w="0" w:type="dxa"/>
              <w:bottom w:w="0" w:type="dxa"/>
            </w:tcMar>
            <w:vAlign w:val="center"/>
          </w:tcPr>
          <w:p w14:paraId="2D4F8668" w14:textId="77777777" w:rsidR="007B6342" w:rsidRDefault="00000000">
            <w:pPr>
              <w:keepNext/>
              <w:keepLines/>
              <w:spacing w:after="0" w:line="240" w:lineRule="auto"/>
            </w:pPr>
            <w:r>
              <w:rPr>
                <w:sz w:val="18"/>
              </w:rPr>
              <w:t>382</w:t>
            </w:r>
          </w:p>
        </w:tc>
        <w:tc>
          <w:tcPr>
            <w:tcW w:w="1860" w:type="dxa"/>
            <w:tcMar>
              <w:top w:w="0" w:type="dxa"/>
              <w:bottom w:w="0" w:type="dxa"/>
            </w:tcMar>
            <w:vAlign w:val="center"/>
          </w:tcPr>
          <w:p w14:paraId="5EE401D2" w14:textId="77777777" w:rsidR="007B6342" w:rsidRDefault="00000000">
            <w:pPr>
              <w:keepNext/>
              <w:keepLines/>
              <w:spacing w:after="0" w:line="240" w:lineRule="auto"/>
              <w:jc w:val="right"/>
            </w:pPr>
            <w:r>
              <w:rPr>
                <w:sz w:val="18"/>
              </w:rPr>
              <w:t>362.380,72</w:t>
            </w:r>
          </w:p>
        </w:tc>
        <w:tc>
          <w:tcPr>
            <w:tcW w:w="1860" w:type="dxa"/>
            <w:tcMar>
              <w:top w:w="0" w:type="dxa"/>
              <w:bottom w:w="0" w:type="dxa"/>
            </w:tcMar>
            <w:vAlign w:val="center"/>
          </w:tcPr>
          <w:p w14:paraId="6C26BE69" w14:textId="77777777" w:rsidR="007B6342" w:rsidRDefault="00000000">
            <w:pPr>
              <w:keepNext/>
              <w:keepLines/>
              <w:spacing w:after="0" w:line="240" w:lineRule="auto"/>
              <w:jc w:val="right"/>
            </w:pPr>
            <w:r>
              <w:rPr>
                <w:sz w:val="18"/>
              </w:rPr>
              <w:t>340.716,14</w:t>
            </w:r>
          </w:p>
        </w:tc>
        <w:tc>
          <w:tcPr>
            <w:tcW w:w="700" w:type="dxa"/>
            <w:tcMar>
              <w:top w:w="0" w:type="dxa"/>
              <w:bottom w:w="0" w:type="dxa"/>
            </w:tcMar>
            <w:vAlign w:val="center"/>
          </w:tcPr>
          <w:p w14:paraId="2563BC48" w14:textId="77777777" w:rsidR="007B6342" w:rsidRDefault="00000000">
            <w:pPr>
              <w:keepNext/>
              <w:keepLines/>
              <w:spacing w:after="0" w:line="240" w:lineRule="auto"/>
              <w:jc w:val="right"/>
            </w:pPr>
            <w:r>
              <w:rPr>
                <w:sz w:val="18"/>
              </w:rPr>
              <w:t>94,0</w:t>
            </w:r>
          </w:p>
        </w:tc>
      </w:tr>
    </w:tbl>
    <w:p w14:paraId="30C9185A" w14:textId="77777777" w:rsidR="007B6342" w:rsidRDefault="007B6342">
      <w:pPr>
        <w:spacing w:after="0"/>
      </w:pPr>
    </w:p>
    <w:p w14:paraId="2DB802D9" w14:textId="77777777" w:rsidR="007B6342" w:rsidRDefault="00000000">
      <w:r>
        <w:t xml:space="preserve">Kapitalne donacije su ostvarene u iznosu 340.716,14 eura te bilježi pad od 6% u odnosu na prethodnu godinu. Vrijednosno najznačajniju stavku čini kapitalna donacija vezana za realizaciju „Programa – Ostani tu“ u iznosu 293.581,76 eura, zatim kapitalne donacije vjerskim zajednicama: Župi Gospe Sinjske za osvjetljenje zvonika i obnovu kapele Majke Milosrdne u iznosu 26.397,50 eura, Župi svetog Nikole u </w:t>
      </w:r>
      <w:proofErr w:type="spellStart"/>
      <w:r>
        <w:t>Bajagiću</w:t>
      </w:r>
      <w:proofErr w:type="spellEnd"/>
      <w:r>
        <w:t xml:space="preserve"> za nabavku klupa u iznosu 6.000,00 eura, zatim KUD-u Vrilo za nabavku odjela za klapu u iznosu 5.000,00 eura, te Udruzi UTIS za uređenje prostora u iznosu 9.736,88 eura.  </w:t>
      </w:r>
    </w:p>
    <w:p w14:paraId="0752039F" w14:textId="77777777" w:rsidR="007B6342" w:rsidRDefault="007B6342"/>
    <w:p w14:paraId="7061947F" w14:textId="77777777" w:rsidR="007B6342"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77512B6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8AACA4"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50E0DFB"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3B406E"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23AB87" w14:textId="77777777" w:rsidR="007B634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E7845A3" w14:textId="77777777" w:rsidR="007B634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7147820" w14:textId="77777777" w:rsidR="007B6342" w:rsidRDefault="00000000">
            <w:pPr>
              <w:keepNext/>
              <w:keepLines/>
              <w:spacing w:after="0" w:line="240" w:lineRule="auto"/>
              <w:jc w:val="center"/>
            </w:pPr>
            <w:r>
              <w:rPr>
                <w:b/>
                <w:sz w:val="18"/>
              </w:rPr>
              <w:t>Indeks (%)</w:t>
            </w:r>
          </w:p>
        </w:tc>
      </w:tr>
      <w:tr w:rsidR="007B6342" w14:paraId="255A20D9" w14:textId="77777777">
        <w:tblPrEx>
          <w:tblCellMar>
            <w:top w:w="0" w:type="dxa"/>
            <w:bottom w:w="0" w:type="dxa"/>
          </w:tblCellMar>
        </w:tblPrEx>
        <w:trPr>
          <w:cantSplit/>
          <w:trHeight w:val="560"/>
        </w:trPr>
        <w:tc>
          <w:tcPr>
            <w:tcW w:w="700" w:type="dxa"/>
            <w:tcMar>
              <w:top w:w="0" w:type="dxa"/>
              <w:bottom w:w="0" w:type="dxa"/>
            </w:tcMar>
            <w:vAlign w:val="center"/>
          </w:tcPr>
          <w:p w14:paraId="7FFB0F11" w14:textId="77777777" w:rsidR="007B6342" w:rsidRDefault="00000000">
            <w:pPr>
              <w:keepNext/>
              <w:keepLines/>
              <w:spacing w:after="0" w:line="240" w:lineRule="auto"/>
            </w:pPr>
            <w:r>
              <w:rPr>
                <w:sz w:val="18"/>
              </w:rPr>
              <w:t>383</w:t>
            </w:r>
          </w:p>
        </w:tc>
        <w:tc>
          <w:tcPr>
            <w:tcW w:w="3180" w:type="dxa"/>
            <w:tcMar>
              <w:top w:w="0" w:type="dxa"/>
              <w:bottom w:w="0" w:type="dxa"/>
            </w:tcMar>
            <w:vAlign w:val="center"/>
          </w:tcPr>
          <w:p w14:paraId="5D7DFABB" w14:textId="77777777" w:rsidR="007B6342" w:rsidRDefault="00000000">
            <w:pPr>
              <w:keepNext/>
              <w:keepLines/>
              <w:spacing w:after="0" w:line="240" w:lineRule="auto"/>
            </w:pPr>
            <w:r>
              <w:rPr>
                <w:sz w:val="18"/>
              </w:rPr>
              <w:t>Kazne, penali i naknade štete (šifre 3831 do 3835)</w:t>
            </w:r>
          </w:p>
        </w:tc>
        <w:tc>
          <w:tcPr>
            <w:tcW w:w="700" w:type="dxa"/>
            <w:tcMar>
              <w:top w:w="0" w:type="dxa"/>
              <w:bottom w:w="0" w:type="dxa"/>
            </w:tcMar>
            <w:vAlign w:val="center"/>
          </w:tcPr>
          <w:p w14:paraId="4508C601" w14:textId="77777777" w:rsidR="007B6342" w:rsidRDefault="00000000">
            <w:pPr>
              <w:keepNext/>
              <w:keepLines/>
              <w:spacing w:after="0" w:line="240" w:lineRule="auto"/>
            </w:pPr>
            <w:r>
              <w:rPr>
                <w:sz w:val="18"/>
              </w:rPr>
              <w:t>383</w:t>
            </w:r>
          </w:p>
        </w:tc>
        <w:tc>
          <w:tcPr>
            <w:tcW w:w="1860" w:type="dxa"/>
            <w:tcMar>
              <w:top w:w="0" w:type="dxa"/>
              <w:bottom w:w="0" w:type="dxa"/>
            </w:tcMar>
            <w:vAlign w:val="center"/>
          </w:tcPr>
          <w:p w14:paraId="7CA0E7AE" w14:textId="77777777" w:rsidR="007B6342" w:rsidRDefault="00000000">
            <w:pPr>
              <w:keepNext/>
              <w:keepLines/>
              <w:spacing w:after="0" w:line="240" w:lineRule="auto"/>
              <w:jc w:val="right"/>
            </w:pPr>
            <w:r>
              <w:rPr>
                <w:sz w:val="18"/>
              </w:rPr>
              <w:t>162.297,37</w:t>
            </w:r>
          </w:p>
        </w:tc>
        <w:tc>
          <w:tcPr>
            <w:tcW w:w="1860" w:type="dxa"/>
            <w:tcMar>
              <w:top w:w="0" w:type="dxa"/>
              <w:bottom w:w="0" w:type="dxa"/>
            </w:tcMar>
            <w:vAlign w:val="center"/>
          </w:tcPr>
          <w:p w14:paraId="43E4FDD0" w14:textId="77777777" w:rsidR="007B6342" w:rsidRDefault="00000000">
            <w:pPr>
              <w:keepNext/>
              <w:keepLines/>
              <w:spacing w:after="0" w:line="240" w:lineRule="auto"/>
              <w:jc w:val="right"/>
            </w:pPr>
            <w:r>
              <w:rPr>
                <w:sz w:val="18"/>
              </w:rPr>
              <w:t>103.368,37</w:t>
            </w:r>
          </w:p>
        </w:tc>
        <w:tc>
          <w:tcPr>
            <w:tcW w:w="700" w:type="dxa"/>
            <w:tcMar>
              <w:top w:w="0" w:type="dxa"/>
              <w:bottom w:w="0" w:type="dxa"/>
            </w:tcMar>
            <w:vAlign w:val="center"/>
          </w:tcPr>
          <w:p w14:paraId="42E9FB4A" w14:textId="77777777" w:rsidR="007B6342" w:rsidRDefault="00000000">
            <w:pPr>
              <w:keepNext/>
              <w:keepLines/>
              <w:spacing w:after="0" w:line="240" w:lineRule="auto"/>
              <w:jc w:val="right"/>
            </w:pPr>
            <w:r>
              <w:rPr>
                <w:sz w:val="18"/>
              </w:rPr>
              <w:t>63,7</w:t>
            </w:r>
          </w:p>
        </w:tc>
      </w:tr>
    </w:tbl>
    <w:p w14:paraId="0DAAEBF1" w14:textId="77777777" w:rsidR="007B6342" w:rsidRDefault="007B6342">
      <w:pPr>
        <w:spacing w:after="0"/>
      </w:pPr>
    </w:p>
    <w:p w14:paraId="712A3E7C" w14:textId="77777777" w:rsidR="007B6342" w:rsidRDefault="00000000">
      <w:r>
        <w:t>Kazne, penali i naknade štete ostvarene su u iznosu 103.368,37 eura i manje su u odnosu na 2024. god. za 36,3%. Odnose se na naknadu za smanjenje količine miješanog komunalnog otpada po rješenju Fonda za zaštitu okoliša i energetsku učinkovitost u iznosu 102.385,48 eura, te kamate po obračunu 182,89 eura i na naknade štete fizičkim osobama uzrokovane prirodnim katastrofama u iznosu 800,00 eura.</w:t>
      </w:r>
    </w:p>
    <w:p w14:paraId="7CAC1540" w14:textId="77777777" w:rsidR="007B6342" w:rsidRDefault="007B6342"/>
    <w:p w14:paraId="70B84257" w14:textId="77777777" w:rsidR="007B6342" w:rsidRDefault="00000000">
      <w:pPr>
        <w:keepNext/>
        <w:spacing w:line="240" w:lineRule="auto"/>
        <w:jc w:val="center"/>
      </w:pPr>
      <w:r>
        <w:rPr>
          <w:sz w:val="28"/>
        </w:rPr>
        <w:lastRenderedPageBreak/>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3808C7D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D5FAD0"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703FD78"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1F9A65"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72D834" w14:textId="77777777" w:rsidR="007B634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DD0F9E" w14:textId="77777777" w:rsidR="007B634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5ACFA3C" w14:textId="77777777" w:rsidR="007B6342" w:rsidRDefault="00000000">
            <w:pPr>
              <w:keepNext/>
              <w:keepLines/>
              <w:spacing w:after="0" w:line="240" w:lineRule="auto"/>
              <w:jc w:val="center"/>
            </w:pPr>
            <w:r>
              <w:rPr>
                <w:b/>
                <w:sz w:val="18"/>
              </w:rPr>
              <w:t>Indeks (%)</w:t>
            </w:r>
          </w:p>
        </w:tc>
      </w:tr>
      <w:tr w:rsidR="007B6342" w14:paraId="352C9CCA" w14:textId="77777777">
        <w:tblPrEx>
          <w:tblCellMar>
            <w:top w:w="0" w:type="dxa"/>
            <w:bottom w:w="0" w:type="dxa"/>
          </w:tblCellMar>
        </w:tblPrEx>
        <w:trPr>
          <w:cantSplit/>
          <w:trHeight w:val="560"/>
        </w:trPr>
        <w:tc>
          <w:tcPr>
            <w:tcW w:w="700" w:type="dxa"/>
            <w:tcMar>
              <w:top w:w="0" w:type="dxa"/>
              <w:bottom w:w="0" w:type="dxa"/>
            </w:tcMar>
            <w:vAlign w:val="center"/>
          </w:tcPr>
          <w:p w14:paraId="43E70FC5" w14:textId="77777777" w:rsidR="007B6342" w:rsidRDefault="00000000">
            <w:pPr>
              <w:keepNext/>
              <w:keepLines/>
              <w:spacing w:after="0" w:line="240" w:lineRule="auto"/>
            </w:pPr>
            <w:r>
              <w:rPr>
                <w:sz w:val="18"/>
              </w:rPr>
              <w:t>386</w:t>
            </w:r>
          </w:p>
        </w:tc>
        <w:tc>
          <w:tcPr>
            <w:tcW w:w="3180" w:type="dxa"/>
            <w:tcMar>
              <w:top w:w="0" w:type="dxa"/>
              <w:bottom w:w="0" w:type="dxa"/>
            </w:tcMar>
            <w:vAlign w:val="center"/>
          </w:tcPr>
          <w:p w14:paraId="1254C6CB" w14:textId="77777777" w:rsidR="007B6342" w:rsidRDefault="00000000">
            <w:pPr>
              <w:keepNext/>
              <w:keepLines/>
              <w:spacing w:after="0" w:line="240" w:lineRule="auto"/>
            </w:pPr>
            <w:r>
              <w:rPr>
                <w:sz w:val="18"/>
              </w:rPr>
              <w:t>Kapitalne pomoći (šifre 3861 do 3865)</w:t>
            </w:r>
          </w:p>
        </w:tc>
        <w:tc>
          <w:tcPr>
            <w:tcW w:w="700" w:type="dxa"/>
            <w:tcMar>
              <w:top w:w="0" w:type="dxa"/>
              <w:bottom w:w="0" w:type="dxa"/>
            </w:tcMar>
            <w:vAlign w:val="center"/>
          </w:tcPr>
          <w:p w14:paraId="595B257F" w14:textId="77777777" w:rsidR="007B6342" w:rsidRDefault="00000000">
            <w:pPr>
              <w:keepNext/>
              <w:keepLines/>
              <w:spacing w:after="0" w:line="240" w:lineRule="auto"/>
            </w:pPr>
            <w:r>
              <w:rPr>
                <w:sz w:val="18"/>
              </w:rPr>
              <w:t>386</w:t>
            </w:r>
          </w:p>
        </w:tc>
        <w:tc>
          <w:tcPr>
            <w:tcW w:w="1860" w:type="dxa"/>
            <w:tcMar>
              <w:top w:w="0" w:type="dxa"/>
              <w:bottom w:w="0" w:type="dxa"/>
            </w:tcMar>
            <w:vAlign w:val="center"/>
          </w:tcPr>
          <w:p w14:paraId="18BA6B7B" w14:textId="77777777" w:rsidR="007B6342" w:rsidRDefault="00000000">
            <w:pPr>
              <w:keepNext/>
              <w:keepLines/>
              <w:spacing w:after="0" w:line="240" w:lineRule="auto"/>
              <w:jc w:val="right"/>
            </w:pPr>
            <w:r>
              <w:rPr>
                <w:sz w:val="18"/>
              </w:rPr>
              <w:t>1.757.664,84</w:t>
            </w:r>
          </w:p>
        </w:tc>
        <w:tc>
          <w:tcPr>
            <w:tcW w:w="1860" w:type="dxa"/>
            <w:tcMar>
              <w:top w:w="0" w:type="dxa"/>
              <w:bottom w:w="0" w:type="dxa"/>
            </w:tcMar>
            <w:vAlign w:val="center"/>
          </w:tcPr>
          <w:p w14:paraId="42BA0834" w14:textId="77777777" w:rsidR="007B6342" w:rsidRDefault="00000000">
            <w:pPr>
              <w:keepNext/>
              <w:keepLines/>
              <w:spacing w:after="0" w:line="240" w:lineRule="auto"/>
              <w:jc w:val="right"/>
            </w:pPr>
            <w:r>
              <w:rPr>
                <w:sz w:val="18"/>
              </w:rPr>
              <w:t>1.715.520,36</w:t>
            </w:r>
          </w:p>
        </w:tc>
        <w:tc>
          <w:tcPr>
            <w:tcW w:w="700" w:type="dxa"/>
            <w:tcMar>
              <w:top w:w="0" w:type="dxa"/>
              <w:bottom w:w="0" w:type="dxa"/>
            </w:tcMar>
            <w:vAlign w:val="center"/>
          </w:tcPr>
          <w:p w14:paraId="75D98768" w14:textId="77777777" w:rsidR="007B6342" w:rsidRDefault="00000000">
            <w:pPr>
              <w:keepNext/>
              <w:keepLines/>
              <w:spacing w:after="0" w:line="240" w:lineRule="auto"/>
              <w:jc w:val="right"/>
            </w:pPr>
            <w:r>
              <w:rPr>
                <w:sz w:val="18"/>
              </w:rPr>
              <w:t>97,6</w:t>
            </w:r>
          </w:p>
        </w:tc>
      </w:tr>
    </w:tbl>
    <w:p w14:paraId="0B87BC8A" w14:textId="77777777" w:rsidR="007B6342" w:rsidRDefault="007B6342">
      <w:pPr>
        <w:spacing w:after="0"/>
      </w:pPr>
    </w:p>
    <w:p w14:paraId="7158B4B9" w14:textId="77777777" w:rsidR="007B6342" w:rsidRDefault="00000000">
      <w:r>
        <w:t>Kapitalne pomoći realizirane u ukupnom iznosu od 1.715.520,36 eura , te su manje u odnosu na 2024. godinu za 2,4%. Doznačene su za slijedeće namjene :</w:t>
      </w:r>
    </w:p>
    <w:p w14:paraId="731A1F0E" w14:textId="77777777" w:rsidR="007B6342" w:rsidRDefault="00000000">
      <w:r>
        <w:t>Vodovodu i odvodnji Cetinske krajine – za sufinanciranje Projekta izgradnje Integralnog sustava odvodnje iz fondova EU – 1.459.296,20 eura, te za nabavku urbane opreme 4.375,00 eura.</w:t>
      </w:r>
    </w:p>
    <w:p w14:paraId="4C26540C" w14:textId="77777777" w:rsidR="007B6342" w:rsidRDefault="00000000">
      <w:r>
        <w:t xml:space="preserve">GZ </w:t>
      </w:r>
      <w:proofErr w:type="spellStart"/>
      <w:r>
        <w:t>Kukuzovac</w:t>
      </w:r>
      <w:proofErr w:type="spellEnd"/>
      <w:r>
        <w:t xml:space="preserve"> – za izgradnju prometnice u poduzetničkoj zoni – 197.971,25 eura</w:t>
      </w:r>
    </w:p>
    <w:p w14:paraId="757322DA" w14:textId="77777777" w:rsidR="007B6342" w:rsidRDefault="00000000">
      <w:r>
        <w:t>Kamičak d.o.o. Sinj – za najam montažnog klizališta s popratnom opremom – 23.670,00 eura, za nabavku opreme - kosilica 5.711,35 eura.</w:t>
      </w:r>
    </w:p>
    <w:p w14:paraId="5D0D04DF" w14:textId="77777777" w:rsidR="007B6342" w:rsidRDefault="00000000">
      <w:r>
        <w:t xml:space="preserve">Čistoća Cetinske krajine d.o.o. Sinj – za pokriće rada </w:t>
      </w:r>
      <w:proofErr w:type="spellStart"/>
      <w:r>
        <w:t>reciklažnog</w:t>
      </w:r>
      <w:proofErr w:type="spellEnd"/>
      <w:r>
        <w:t xml:space="preserve"> dvorišta u iznosu 24.486,56 eura </w:t>
      </w:r>
    </w:p>
    <w:p w14:paraId="5780CCA1" w14:textId="77777777" w:rsidR="007B6342" w:rsidRDefault="007B6342"/>
    <w:p w14:paraId="033732BB" w14:textId="77777777" w:rsidR="007B6342" w:rsidRDefault="0000000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55110DC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A1D52B"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67BDD65"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E91F2B"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5D864C" w14:textId="77777777" w:rsidR="007B634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8F5C4A3" w14:textId="77777777" w:rsidR="007B634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7856F70" w14:textId="77777777" w:rsidR="007B6342" w:rsidRDefault="00000000">
            <w:pPr>
              <w:keepNext/>
              <w:keepLines/>
              <w:spacing w:after="0" w:line="240" w:lineRule="auto"/>
              <w:jc w:val="center"/>
            </w:pPr>
            <w:r>
              <w:rPr>
                <w:b/>
                <w:sz w:val="18"/>
              </w:rPr>
              <w:t>Indeks (%)</w:t>
            </w:r>
          </w:p>
        </w:tc>
      </w:tr>
      <w:tr w:rsidR="007B6342" w14:paraId="6D8495B8" w14:textId="77777777">
        <w:tblPrEx>
          <w:tblCellMar>
            <w:top w:w="0" w:type="dxa"/>
            <w:bottom w:w="0" w:type="dxa"/>
          </w:tblCellMar>
        </w:tblPrEx>
        <w:trPr>
          <w:cantSplit/>
          <w:trHeight w:val="560"/>
        </w:trPr>
        <w:tc>
          <w:tcPr>
            <w:tcW w:w="700" w:type="dxa"/>
            <w:tcMar>
              <w:top w:w="0" w:type="dxa"/>
              <w:bottom w:w="0" w:type="dxa"/>
            </w:tcMar>
            <w:vAlign w:val="center"/>
          </w:tcPr>
          <w:p w14:paraId="0A4B63E4" w14:textId="77777777" w:rsidR="007B6342" w:rsidRDefault="00000000">
            <w:pPr>
              <w:keepNext/>
              <w:keepLines/>
              <w:spacing w:after="0" w:line="240" w:lineRule="auto"/>
            </w:pPr>
            <w:r>
              <w:rPr>
                <w:sz w:val="18"/>
              </w:rPr>
              <w:t>7</w:t>
            </w:r>
          </w:p>
        </w:tc>
        <w:tc>
          <w:tcPr>
            <w:tcW w:w="3180" w:type="dxa"/>
            <w:tcMar>
              <w:top w:w="0" w:type="dxa"/>
              <w:bottom w:w="0" w:type="dxa"/>
            </w:tcMar>
            <w:vAlign w:val="center"/>
          </w:tcPr>
          <w:p w14:paraId="0943E352" w14:textId="77777777" w:rsidR="007B6342"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0C746AD4" w14:textId="77777777" w:rsidR="007B6342" w:rsidRDefault="00000000">
            <w:pPr>
              <w:keepNext/>
              <w:keepLines/>
              <w:spacing w:after="0" w:line="240" w:lineRule="auto"/>
            </w:pPr>
            <w:r>
              <w:rPr>
                <w:sz w:val="18"/>
              </w:rPr>
              <w:t>7</w:t>
            </w:r>
          </w:p>
        </w:tc>
        <w:tc>
          <w:tcPr>
            <w:tcW w:w="1860" w:type="dxa"/>
            <w:tcMar>
              <w:top w:w="0" w:type="dxa"/>
              <w:bottom w:w="0" w:type="dxa"/>
            </w:tcMar>
            <w:vAlign w:val="center"/>
          </w:tcPr>
          <w:p w14:paraId="6932F6AB" w14:textId="77777777" w:rsidR="007B6342" w:rsidRDefault="00000000">
            <w:pPr>
              <w:keepNext/>
              <w:keepLines/>
              <w:spacing w:after="0" w:line="240" w:lineRule="auto"/>
              <w:jc w:val="right"/>
            </w:pPr>
            <w:r>
              <w:rPr>
                <w:sz w:val="18"/>
              </w:rPr>
              <w:t>232.004,62</w:t>
            </w:r>
          </w:p>
        </w:tc>
        <w:tc>
          <w:tcPr>
            <w:tcW w:w="1860" w:type="dxa"/>
            <w:tcMar>
              <w:top w:w="0" w:type="dxa"/>
              <w:bottom w:w="0" w:type="dxa"/>
            </w:tcMar>
            <w:vAlign w:val="center"/>
          </w:tcPr>
          <w:p w14:paraId="632DEC0A" w14:textId="77777777" w:rsidR="007B6342" w:rsidRDefault="00000000">
            <w:pPr>
              <w:keepNext/>
              <w:keepLines/>
              <w:spacing w:after="0" w:line="240" w:lineRule="auto"/>
              <w:jc w:val="right"/>
            </w:pPr>
            <w:r>
              <w:rPr>
                <w:sz w:val="18"/>
              </w:rPr>
              <w:t>211.678,51</w:t>
            </w:r>
          </w:p>
        </w:tc>
        <w:tc>
          <w:tcPr>
            <w:tcW w:w="700" w:type="dxa"/>
            <w:tcMar>
              <w:top w:w="0" w:type="dxa"/>
              <w:bottom w:w="0" w:type="dxa"/>
            </w:tcMar>
            <w:vAlign w:val="center"/>
          </w:tcPr>
          <w:p w14:paraId="73C52760" w14:textId="77777777" w:rsidR="007B6342" w:rsidRDefault="00000000">
            <w:pPr>
              <w:keepNext/>
              <w:keepLines/>
              <w:spacing w:after="0" w:line="240" w:lineRule="auto"/>
              <w:jc w:val="right"/>
            </w:pPr>
            <w:r>
              <w:rPr>
                <w:sz w:val="18"/>
              </w:rPr>
              <w:t>91,2</w:t>
            </w:r>
          </w:p>
        </w:tc>
      </w:tr>
    </w:tbl>
    <w:p w14:paraId="127099D3" w14:textId="77777777" w:rsidR="007B6342" w:rsidRDefault="007B6342">
      <w:pPr>
        <w:spacing w:after="0"/>
      </w:pPr>
    </w:p>
    <w:p w14:paraId="04C9EF60" w14:textId="77777777" w:rsidR="007B6342" w:rsidRDefault="00000000">
      <w:r>
        <w:t>Prihodi od prodaje nefinancijske imovine ostvareni su u iznosu od 211.678,51 eura što je manje za 8,8%  u odnosu na prethodnu godinu. </w:t>
      </w:r>
    </w:p>
    <w:p w14:paraId="51F0E06F" w14:textId="77777777" w:rsidR="007B6342" w:rsidRDefault="007B6342"/>
    <w:p w14:paraId="20DEE2C2" w14:textId="77777777" w:rsidR="007B6342" w:rsidRDefault="000000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6E9263D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ADFD8D"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AE4D23B"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61EA44"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64FB75" w14:textId="77777777" w:rsidR="007B634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0F9FA8" w14:textId="77777777" w:rsidR="007B634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6CB617" w14:textId="77777777" w:rsidR="007B6342" w:rsidRDefault="00000000">
            <w:pPr>
              <w:keepNext/>
              <w:keepLines/>
              <w:spacing w:after="0" w:line="240" w:lineRule="auto"/>
              <w:jc w:val="center"/>
            </w:pPr>
            <w:r>
              <w:rPr>
                <w:b/>
                <w:sz w:val="18"/>
              </w:rPr>
              <w:t>Indeks (%)</w:t>
            </w:r>
          </w:p>
        </w:tc>
      </w:tr>
      <w:tr w:rsidR="007B6342" w14:paraId="0A8618FA" w14:textId="77777777">
        <w:tblPrEx>
          <w:tblCellMar>
            <w:top w:w="0" w:type="dxa"/>
            <w:bottom w:w="0" w:type="dxa"/>
          </w:tblCellMar>
        </w:tblPrEx>
        <w:trPr>
          <w:cantSplit/>
          <w:trHeight w:val="560"/>
        </w:trPr>
        <w:tc>
          <w:tcPr>
            <w:tcW w:w="700" w:type="dxa"/>
            <w:tcMar>
              <w:top w:w="0" w:type="dxa"/>
              <w:bottom w:w="0" w:type="dxa"/>
            </w:tcMar>
            <w:vAlign w:val="center"/>
          </w:tcPr>
          <w:p w14:paraId="010C7CD5" w14:textId="77777777" w:rsidR="007B6342" w:rsidRDefault="00000000">
            <w:pPr>
              <w:keepNext/>
              <w:keepLines/>
              <w:spacing w:after="0" w:line="240" w:lineRule="auto"/>
            </w:pPr>
            <w:r>
              <w:rPr>
                <w:sz w:val="18"/>
              </w:rPr>
              <w:t>71</w:t>
            </w:r>
          </w:p>
        </w:tc>
        <w:tc>
          <w:tcPr>
            <w:tcW w:w="3180" w:type="dxa"/>
            <w:tcMar>
              <w:top w:w="0" w:type="dxa"/>
              <w:bottom w:w="0" w:type="dxa"/>
            </w:tcMar>
            <w:vAlign w:val="center"/>
          </w:tcPr>
          <w:p w14:paraId="571DAF80" w14:textId="77777777" w:rsidR="007B6342" w:rsidRDefault="00000000">
            <w:pPr>
              <w:keepNext/>
              <w:keepLines/>
              <w:spacing w:after="0" w:line="240" w:lineRule="auto"/>
            </w:pPr>
            <w:r>
              <w:rPr>
                <w:sz w:val="18"/>
              </w:rPr>
              <w:t xml:space="preserve">Prihodi od prodaje </w:t>
            </w:r>
            <w:proofErr w:type="spellStart"/>
            <w:r>
              <w:rPr>
                <w:sz w:val="18"/>
              </w:rPr>
              <w:t>neproizvedene</w:t>
            </w:r>
            <w:proofErr w:type="spellEnd"/>
            <w:r>
              <w:rPr>
                <w:sz w:val="18"/>
              </w:rPr>
              <w:t xml:space="preserve"> dugotrajne imovine (šifre 711+712)</w:t>
            </w:r>
          </w:p>
        </w:tc>
        <w:tc>
          <w:tcPr>
            <w:tcW w:w="700" w:type="dxa"/>
            <w:tcMar>
              <w:top w:w="0" w:type="dxa"/>
              <w:bottom w:w="0" w:type="dxa"/>
            </w:tcMar>
            <w:vAlign w:val="center"/>
          </w:tcPr>
          <w:p w14:paraId="28E29D37" w14:textId="77777777" w:rsidR="007B6342" w:rsidRDefault="00000000">
            <w:pPr>
              <w:keepNext/>
              <w:keepLines/>
              <w:spacing w:after="0" w:line="240" w:lineRule="auto"/>
            </w:pPr>
            <w:r>
              <w:rPr>
                <w:sz w:val="18"/>
              </w:rPr>
              <w:t>71</w:t>
            </w:r>
          </w:p>
        </w:tc>
        <w:tc>
          <w:tcPr>
            <w:tcW w:w="1860" w:type="dxa"/>
            <w:tcMar>
              <w:top w:w="0" w:type="dxa"/>
              <w:bottom w:w="0" w:type="dxa"/>
            </w:tcMar>
            <w:vAlign w:val="center"/>
          </w:tcPr>
          <w:p w14:paraId="18B61283" w14:textId="77777777" w:rsidR="007B6342" w:rsidRDefault="00000000">
            <w:pPr>
              <w:keepNext/>
              <w:keepLines/>
              <w:spacing w:after="0" w:line="240" w:lineRule="auto"/>
              <w:jc w:val="right"/>
            </w:pPr>
            <w:r>
              <w:rPr>
                <w:sz w:val="18"/>
              </w:rPr>
              <w:t>219.573,42</w:t>
            </w:r>
          </w:p>
        </w:tc>
        <w:tc>
          <w:tcPr>
            <w:tcW w:w="1860" w:type="dxa"/>
            <w:tcMar>
              <w:top w:w="0" w:type="dxa"/>
              <w:bottom w:w="0" w:type="dxa"/>
            </w:tcMar>
            <w:vAlign w:val="center"/>
          </w:tcPr>
          <w:p w14:paraId="1BF0E2AA" w14:textId="77777777" w:rsidR="007B6342" w:rsidRDefault="00000000">
            <w:pPr>
              <w:keepNext/>
              <w:keepLines/>
              <w:spacing w:after="0" w:line="240" w:lineRule="auto"/>
              <w:jc w:val="right"/>
            </w:pPr>
            <w:r>
              <w:rPr>
                <w:sz w:val="18"/>
              </w:rPr>
              <w:t>203.134,53</w:t>
            </w:r>
          </w:p>
        </w:tc>
        <w:tc>
          <w:tcPr>
            <w:tcW w:w="700" w:type="dxa"/>
            <w:tcMar>
              <w:top w:w="0" w:type="dxa"/>
              <w:bottom w:w="0" w:type="dxa"/>
            </w:tcMar>
            <w:vAlign w:val="center"/>
          </w:tcPr>
          <w:p w14:paraId="03345AA5" w14:textId="77777777" w:rsidR="007B6342" w:rsidRDefault="00000000">
            <w:pPr>
              <w:keepNext/>
              <w:keepLines/>
              <w:spacing w:after="0" w:line="240" w:lineRule="auto"/>
              <w:jc w:val="right"/>
            </w:pPr>
            <w:r>
              <w:rPr>
                <w:sz w:val="18"/>
              </w:rPr>
              <w:t>92,5</w:t>
            </w:r>
          </w:p>
        </w:tc>
      </w:tr>
    </w:tbl>
    <w:p w14:paraId="5578E8AB" w14:textId="77777777" w:rsidR="007B6342" w:rsidRDefault="007B6342">
      <w:pPr>
        <w:spacing w:after="0"/>
      </w:pPr>
    </w:p>
    <w:p w14:paraId="1A82BB49" w14:textId="77777777" w:rsidR="007B6342" w:rsidRDefault="00000000">
      <w:r>
        <w:t xml:space="preserve">Prihodi od prodaje </w:t>
      </w:r>
      <w:proofErr w:type="spellStart"/>
      <w:r>
        <w:t>neproizvedene</w:t>
      </w:r>
      <w:proofErr w:type="spellEnd"/>
      <w:r>
        <w:t xml:space="preserve"> dugotrajne imovine bilježe pad od 7,5% u odnosu na prethodnu godinu, a rezultat je manje sklopljenih kupoprodajnih ugovora o prodaji zemljišta. Odnose se na prodaju zemljišta na području Gospodarske zone </w:t>
      </w:r>
      <w:proofErr w:type="spellStart"/>
      <w:r>
        <w:t>Kukuzovac</w:t>
      </w:r>
      <w:proofErr w:type="spellEnd"/>
      <w:r>
        <w:t xml:space="preserve"> temeljem provedenih natječaja za prodaju/pravo građenja građevinskog zemljišta na području GZK. Grad Sinj 2025. godini nije </w:t>
      </w:r>
      <w:proofErr w:type="spellStart"/>
      <w:r>
        <w:t>provedio</w:t>
      </w:r>
      <w:proofErr w:type="spellEnd"/>
      <w:r>
        <w:t xml:space="preserve"> nove natječaje. Temeljem predugovora iz natječaja iz </w:t>
      </w:r>
      <w:r>
        <w:lastRenderedPageBreak/>
        <w:t xml:space="preserve">prethodnih godina sklopljeno je 13 </w:t>
      </w:r>
      <w:proofErr w:type="spellStart"/>
      <w:r>
        <w:t>kupoprodanih</w:t>
      </w:r>
      <w:proofErr w:type="spellEnd"/>
      <w:r>
        <w:t xml:space="preserve"> ugovora sa poduzetnicima u GZ-a. Na osnovi sklopljenih predugovora prihod u vrijednosti 203.134,53 eura. </w:t>
      </w:r>
    </w:p>
    <w:p w14:paraId="24579B8A" w14:textId="77777777" w:rsidR="007B6342" w:rsidRDefault="007B6342"/>
    <w:p w14:paraId="4FF6C391" w14:textId="77777777" w:rsidR="007B6342" w:rsidRDefault="00000000">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022AB3C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B961A0"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AE309B3"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F7D1F2"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3E1A6A" w14:textId="77777777" w:rsidR="007B634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8824C2" w14:textId="77777777" w:rsidR="007B634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F6EE8F" w14:textId="77777777" w:rsidR="007B6342" w:rsidRDefault="00000000">
            <w:pPr>
              <w:keepNext/>
              <w:keepLines/>
              <w:spacing w:after="0" w:line="240" w:lineRule="auto"/>
              <w:jc w:val="center"/>
            </w:pPr>
            <w:r>
              <w:rPr>
                <w:b/>
                <w:sz w:val="18"/>
              </w:rPr>
              <w:t>Indeks (%)</w:t>
            </w:r>
          </w:p>
        </w:tc>
      </w:tr>
      <w:tr w:rsidR="007B6342" w14:paraId="1FB0D790" w14:textId="77777777">
        <w:tblPrEx>
          <w:tblCellMar>
            <w:top w:w="0" w:type="dxa"/>
            <w:bottom w:w="0" w:type="dxa"/>
          </w:tblCellMar>
        </w:tblPrEx>
        <w:trPr>
          <w:cantSplit/>
          <w:trHeight w:val="560"/>
        </w:trPr>
        <w:tc>
          <w:tcPr>
            <w:tcW w:w="700" w:type="dxa"/>
            <w:tcMar>
              <w:top w:w="0" w:type="dxa"/>
              <w:bottom w:w="0" w:type="dxa"/>
            </w:tcMar>
            <w:vAlign w:val="center"/>
          </w:tcPr>
          <w:p w14:paraId="3B3E9163" w14:textId="77777777" w:rsidR="007B6342" w:rsidRDefault="00000000">
            <w:pPr>
              <w:keepNext/>
              <w:keepLines/>
              <w:spacing w:after="0" w:line="240" w:lineRule="auto"/>
            </w:pPr>
            <w:r>
              <w:rPr>
                <w:sz w:val="18"/>
              </w:rPr>
              <w:t>72</w:t>
            </w:r>
          </w:p>
        </w:tc>
        <w:tc>
          <w:tcPr>
            <w:tcW w:w="3180" w:type="dxa"/>
            <w:tcMar>
              <w:top w:w="0" w:type="dxa"/>
              <w:bottom w:w="0" w:type="dxa"/>
            </w:tcMar>
            <w:vAlign w:val="center"/>
          </w:tcPr>
          <w:p w14:paraId="6A5C4520" w14:textId="77777777" w:rsidR="007B6342" w:rsidRDefault="00000000">
            <w:pPr>
              <w:keepNext/>
              <w:keepLines/>
              <w:spacing w:after="0" w:line="240" w:lineRule="auto"/>
            </w:pPr>
            <w:r>
              <w:rPr>
                <w:sz w:val="18"/>
              </w:rPr>
              <w:t>Prihodi od prodaje proizvedene dugotrajne imovine (šifre 721+722+723+724+725+726)</w:t>
            </w:r>
          </w:p>
        </w:tc>
        <w:tc>
          <w:tcPr>
            <w:tcW w:w="700" w:type="dxa"/>
            <w:tcMar>
              <w:top w:w="0" w:type="dxa"/>
              <w:bottom w:w="0" w:type="dxa"/>
            </w:tcMar>
            <w:vAlign w:val="center"/>
          </w:tcPr>
          <w:p w14:paraId="70D4DC60" w14:textId="77777777" w:rsidR="007B6342" w:rsidRDefault="00000000">
            <w:pPr>
              <w:keepNext/>
              <w:keepLines/>
              <w:spacing w:after="0" w:line="240" w:lineRule="auto"/>
            </w:pPr>
            <w:r>
              <w:rPr>
                <w:sz w:val="18"/>
              </w:rPr>
              <w:t>72</w:t>
            </w:r>
          </w:p>
        </w:tc>
        <w:tc>
          <w:tcPr>
            <w:tcW w:w="1860" w:type="dxa"/>
            <w:tcMar>
              <w:top w:w="0" w:type="dxa"/>
              <w:bottom w:w="0" w:type="dxa"/>
            </w:tcMar>
            <w:vAlign w:val="center"/>
          </w:tcPr>
          <w:p w14:paraId="31174377" w14:textId="77777777" w:rsidR="007B6342" w:rsidRDefault="00000000">
            <w:pPr>
              <w:keepNext/>
              <w:keepLines/>
              <w:spacing w:after="0" w:line="240" w:lineRule="auto"/>
              <w:jc w:val="right"/>
            </w:pPr>
            <w:r>
              <w:rPr>
                <w:sz w:val="18"/>
              </w:rPr>
              <w:t>12.431,20</w:t>
            </w:r>
          </w:p>
        </w:tc>
        <w:tc>
          <w:tcPr>
            <w:tcW w:w="1860" w:type="dxa"/>
            <w:tcMar>
              <w:top w:w="0" w:type="dxa"/>
              <w:bottom w:w="0" w:type="dxa"/>
            </w:tcMar>
            <w:vAlign w:val="center"/>
          </w:tcPr>
          <w:p w14:paraId="6483F7FB" w14:textId="77777777" w:rsidR="007B6342" w:rsidRDefault="00000000">
            <w:pPr>
              <w:keepNext/>
              <w:keepLines/>
              <w:spacing w:after="0" w:line="240" w:lineRule="auto"/>
              <w:jc w:val="right"/>
            </w:pPr>
            <w:r>
              <w:rPr>
                <w:sz w:val="18"/>
              </w:rPr>
              <w:t>8.543,98</w:t>
            </w:r>
          </w:p>
        </w:tc>
        <w:tc>
          <w:tcPr>
            <w:tcW w:w="700" w:type="dxa"/>
            <w:tcMar>
              <w:top w:w="0" w:type="dxa"/>
              <w:bottom w:w="0" w:type="dxa"/>
            </w:tcMar>
            <w:vAlign w:val="center"/>
          </w:tcPr>
          <w:p w14:paraId="35CD4A86" w14:textId="77777777" w:rsidR="007B6342" w:rsidRDefault="00000000">
            <w:pPr>
              <w:keepNext/>
              <w:keepLines/>
              <w:spacing w:after="0" w:line="240" w:lineRule="auto"/>
              <w:jc w:val="right"/>
            </w:pPr>
            <w:r>
              <w:rPr>
                <w:sz w:val="18"/>
              </w:rPr>
              <w:t>68,7</w:t>
            </w:r>
          </w:p>
        </w:tc>
      </w:tr>
    </w:tbl>
    <w:p w14:paraId="5E4A83D5" w14:textId="77777777" w:rsidR="007B6342" w:rsidRDefault="007B6342">
      <w:pPr>
        <w:spacing w:after="0"/>
      </w:pPr>
    </w:p>
    <w:p w14:paraId="6BB05805" w14:textId="77777777" w:rsidR="007B6342" w:rsidRDefault="00000000">
      <w:r>
        <w:t>Prihod od prodaje stambenih objekata odnosi se na prihod od prodaje stanova na kojima je postojalo stanarsko pravo, bilježi pad od 31,3%. Uplaćeno u korist Državnog proračuna 10.442,65 eura ili 55%.</w:t>
      </w:r>
    </w:p>
    <w:p w14:paraId="672DA941" w14:textId="77777777" w:rsidR="007B6342" w:rsidRDefault="007B6342"/>
    <w:p w14:paraId="5DC3231D" w14:textId="77777777" w:rsidR="007B6342" w:rsidRDefault="00000000">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506F3B3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26FD15"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C7D789"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A4727F"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C92FCE" w14:textId="77777777" w:rsidR="007B634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53BB81E" w14:textId="77777777" w:rsidR="007B634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133F45" w14:textId="77777777" w:rsidR="007B6342" w:rsidRDefault="00000000">
            <w:pPr>
              <w:keepNext/>
              <w:keepLines/>
              <w:spacing w:after="0" w:line="240" w:lineRule="auto"/>
              <w:jc w:val="center"/>
            </w:pPr>
            <w:r>
              <w:rPr>
                <w:b/>
                <w:sz w:val="18"/>
              </w:rPr>
              <w:t>Indeks (%)</w:t>
            </w:r>
          </w:p>
        </w:tc>
      </w:tr>
      <w:tr w:rsidR="007B6342" w14:paraId="45570811" w14:textId="77777777">
        <w:tblPrEx>
          <w:tblCellMar>
            <w:top w:w="0" w:type="dxa"/>
            <w:bottom w:w="0" w:type="dxa"/>
          </w:tblCellMar>
        </w:tblPrEx>
        <w:trPr>
          <w:cantSplit/>
          <w:trHeight w:val="560"/>
        </w:trPr>
        <w:tc>
          <w:tcPr>
            <w:tcW w:w="700" w:type="dxa"/>
            <w:tcMar>
              <w:top w:w="0" w:type="dxa"/>
              <w:bottom w:w="0" w:type="dxa"/>
            </w:tcMar>
            <w:vAlign w:val="center"/>
          </w:tcPr>
          <w:p w14:paraId="5640990E" w14:textId="77777777" w:rsidR="007B6342" w:rsidRDefault="00000000">
            <w:pPr>
              <w:keepNext/>
              <w:keepLines/>
              <w:spacing w:after="0" w:line="240" w:lineRule="auto"/>
            </w:pPr>
            <w:r>
              <w:rPr>
                <w:sz w:val="18"/>
              </w:rPr>
              <w:t>4</w:t>
            </w:r>
          </w:p>
        </w:tc>
        <w:tc>
          <w:tcPr>
            <w:tcW w:w="3180" w:type="dxa"/>
            <w:tcMar>
              <w:top w:w="0" w:type="dxa"/>
              <w:bottom w:w="0" w:type="dxa"/>
            </w:tcMar>
            <w:vAlign w:val="center"/>
          </w:tcPr>
          <w:p w14:paraId="073C9EA2" w14:textId="77777777" w:rsidR="007B6342"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3B9E5996" w14:textId="77777777" w:rsidR="007B6342" w:rsidRDefault="00000000">
            <w:pPr>
              <w:keepNext/>
              <w:keepLines/>
              <w:spacing w:after="0" w:line="240" w:lineRule="auto"/>
            </w:pPr>
            <w:r>
              <w:rPr>
                <w:sz w:val="18"/>
              </w:rPr>
              <w:t>4</w:t>
            </w:r>
          </w:p>
        </w:tc>
        <w:tc>
          <w:tcPr>
            <w:tcW w:w="1860" w:type="dxa"/>
            <w:tcMar>
              <w:top w:w="0" w:type="dxa"/>
              <w:bottom w:w="0" w:type="dxa"/>
            </w:tcMar>
            <w:vAlign w:val="center"/>
          </w:tcPr>
          <w:p w14:paraId="44DF93D4" w14:textId="77777777" w:rsidR="007B6342" w:rsidRDefault="00000000">
            <w:pPr>
              <w:keepNext/>
              <w:keepLines/>
              <w:spacing w:after="0" w:line="240" w:lineRule="auto"/>
              <w:jc w:val="right"/>
            </w:pPr>
            <w:r>
              <w:rPr>
                <w:sz w:val="18"/>
              </w:rPr>
              <w:t>469.979,81</w:t>
            </w:r>
          </w:p>
        </w:tc>
        <w:tc>
          <w:tcPr>
            <w:tcW w:w="1860" w:type="dxa"/>
            <w:tcMar>
              <w:top w:w="0" w:type="dxa"/>
              <w:bottom w:w="0" w:type="dxa"/>
            </w:tcMar>
            <w:vAlign w:val="center"/>
          </w:tcPr>
          <w:p w14:paraId="5036F8AB" w14:textId="77777777" w:rsidR="007B6342" w:rsidRDefault="00000000">
            <w:pPr>
              <w:keepNext/>
              <w:keepLines/>
              <w:spacing w:after="0" w:line="240" w:lineRule="auto"/>
              <w:jc w:val="right"/>
            </w:pPr>
            <w:r>
              <w:rPr>
                <w:sz w:val="18"/>
              </w:rPr>
              <w:t>1.018.139,33</w:t>
            </w:r>
          </w:p>
        </w:tc>
        <w:tc>
          <w:tcPr>
            <w:tcW w:w="700" w:type="dxa"/>
            <w:tcMar>
              <w:top w:w="0" w:type="dxa"/>
              <w:bottom w:w="0" w:type="dxa"/>
            </w:tcMar>
            <w:vAlign w:val="center"/>
          </w:tcPr>
          <w:p w14:paraId="67EE8AFD" w14:textId="77777777" w:rsidR="007B6342" w:rsidRDefault="00000000">
            <w:pPr>
              <w:keepNext/>
              <w:keepLines/>
              <w:spacing w:after="0" w:line="240" w:lineRule="auto"/>
              <w:jc w:val="right"/>
            </w:pPr>
            <w:r>
              <w:rPr>
                <w:sz w:val="18"/>
              </w:rPr>
              <w:t>216,6</w:t>
            </w:r>
          </w:p>
        </w:tc>
      </w:tr>
    </w:tbl>
    <w:p w14:paraId="36DD4D31" w14:textId="77777777" w:rsidR="007B6342" w:rsidRDefault="007B6342">
      <w:pPr>
        <w:spacing w:after="0"/>
      </w:pPr>
    </w:p>
    <w:p w14:paraId="62E7228C" w14:textId="77777777" w:rsidR="007B6342" w:rsidRDefault="00000000">
      <w:r>
        <w:t>Rashodi za  nabavu nefinancijske imovine realizirani su u iznosu od 1.018.139,33 eura, te su značajno veći u odnosu na 2024. godine za 116,6%. Struktura rashoda je slijedeća:</w:t>
      </w:r>
    </w:p>
    <w:p w14:paraId="58253537" w14:textId="77777777" w:rsidR="007B6342" w:rsidRDefault="00000000">
      <w:r>
        <w:t>Održavanje sportskih objekata i igrališta – nabavka opreme – 2.597,50 eura</w:t>
      </w:r>
      <w:r>
        <w:br/>
        <w:t>Nabava urbane opreme  - 5.592,00 eura</w:t>
      </w:r>
      <w:r>
        <w:br/>
        <w:t xml:space="preserve">Izrada projektne dokumentacije za Poljoprivredno- inovacijski centar na </w:t>
      </w:r>
      <w:proofErr w:type="spellStart"/>
      <w:r>
        <w:t>štaliji</w:t>
      </w:r>
      <w:proofErr w:type="spellEnd"/>
      <w:r>
        <w:t xml:space="preserve"> - 3.392,01 </w:t>
      </w:r>
      <w:proofErr w:type="spellStart"/>
      <w:r>
        <w:t>eur</w:t>
      </w:r>
      <w:proofErr w:type="spellEnd"/>
      <w:r>
        <w:br/>
        <w:t>Sustav energetske učinkovitosti na objektima u vlasništvu Grada - 24.555,25 eura</w:t>
      </w:r>
      <w:r>
        <w:br/>
        <w:t>Izgradnja dječjeg vrtića u Glavicama – 955.647,63 eura</w:t>
      </w:r>
    </w:p>
    <w:p w14:paraId="26776F73" w14:textId="77777777" w:rsidR="007B6342" w:rsidRDefault="00000000">
      <w:r>
        <w:t>Obnova uredskih prostorija i opreme – 9.392,44 eura</w:t>
      </w:r>
    </w:p>
    <w:p w14:paraId="4EFB5AE7" w14:textId="77777777" w:rsidR="007B6342" w:rsidRDefault="00000000">
      <w:r>
        <w:t xml:space="preserve">Ulaganje u računalne </w:t>
      </w:r>
      <w:proofErr w:type="spellStart"/>
      <w:r>
        <w:t>progreme</w:t>
      </w:r>
      <w:proofErr w:type="spellEnd"/>
      <w:r>
        <w:t xml:space="preserve"> Web GIS aplikacija - 16.962,50 eura</w:t>
      </w:r>
    </w:p>
    <w:p w14:paraId="1BDB3EBD" w14:textId="77777777" w:rsidR="007B6342" w:rsidRDefault="007B6342"/>
    <w:p w14:paraId="4502A4F0" w14:textId="77777777" w:rsidR="007B6342" w:rsidRDefault="00000000">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062BEEB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7E6195"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72552A"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3A0367"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A14368" w14:textId="77777777" w:rsidR="007B634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EA3E770" w14:textId="77777777" w:rsidR="007B634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0F29ADD" w14:textId="77777777" w:rsidR="007B6342" w:rsidRDefault="00000000">
            <w:pPr>
              <w:keepNext/>
              <w:keepLines/>
              <w:spacing w:after="0" w:line="240" w:lineRule="auto"/>
              <w:jc w:val="center"/>
            </w:pPr>
            <w:r>
              <w:rPr>
                <w:b/>
                <w:sz w:val="18"/>
              </w:rPr>
              <w:t>Indeks (%)</w:t>
            </w:r>
          </w:p>
        </w:tc>
      </w:tr>
      <w:tr w:rsidR="007B6342" w14:paraId="7B867656" w14:textId="77777777">
        <w:tblPrEx>
          <w:tblCellMar>
            <w:top w:w="0" w:type="dxa"/>
            <w:bottom w:w="0" w:type="dxa"/>
          </w:tblCellMar>
        </w:tblPrEx>
        <w:trPr>
          <w:cantSplit/>
          <w:trHeight w:val="560"/>
        </w:trPr>
        <w:tc>
          <w:tcPr>
            <w:tcW w:w="700" w:type="dxa"/>
            <w:tcMar>
              <w:top w:w="0" w:type="dxa"/>
              <w:bottom w:w="0" w:type="dxa"/>
            </w:tcMar>
            <w:vAlign w:val="center"/>
          </w:tcPr>
          <w:p w14:paraId="5E70F768" w14:textId="77777777" w:rsidR="007B6342" w:rsidRDefault="00000000">
            <w:pPr>
              <w:keepNext/>
              <w:keepLines/>
              <w:spacing w:after="0" w:line="240" w:lineRule="auto"/>
            </w:pPr>
            <w:r>
              <w:rPr>
                <w:sz w:val="18"/>
              </w:rPr>
              <w:t>814</w:t>
            </w:r>
          </w:p>
        </w:tc>
        <w:tc>
          <w:tcPr>
            <w:tcW w:w="3180" w:type="dxa"/>
            <w:tcMar>
              <w:top w:w="0" w:type="dxa"/>
              <w:bottom w:w="0" w:type="dxa"/>
            </w:tcMar>
            <w:vAlign w:val="center"/>
          </w:tcPr>
          <w:p w14:paraId="2ED03B55" w14:textId="77777777" w:rsidR="007B6342" w:rsidRDefault="00000000">
            <w:pPr>
              <w:keepNext/>
              <w:keepLines/>
              <w:spacing w:after="0" w:line="240" w:lineRule="auto"/>
            </w:pPr>
            <w:r>
              <w:rPr>
                <w:sz w:val="18"/>
              </w:rPr>
              <w:t>Primici (povrati) glavnice zajmova danih trgovačkim društvima u javnom sektoru</w:t>
            </w:r>
          </w:p>
        </w:tc>
        <w:tc>
          <w:tcPr>
            <w:tcW w:w="700" w:type="dxa"/>
            <w:tcMar>
              <w:top w:w="0" w:type="dxa"/>
              <w:bottom w:w="0" w:type="dxa"/>
            </w:tcMar>
            <w:vAlign w:val="center"/>
          </w:tcPr>
          <w:p w14:paraId="0580EA99" w14:textId="77777777" w:rsidR="007B6342" w:rsidRDefault="00000000">
            <w:pPr>
              <w:keepNext/>
              <w:keepLines/>
              <w:spacing w:after="0" w:line="240" w:lineRule="auto"/>
            </w:pPr>
            <w:r>
              <w:rPr>
                <w:sz w:val="18"/>
              </w:rPr>
              <w:t>814</w:t>
            </w:r>
          </w:p>
        </w:tc>
        <w:tc>
          <w:tcPr>
            <w:tcW w:w="1860" w:type="dxa"/>
            <w:tcMar>
              <w:top w:w="0" w:type="dxa"/>
              <w:bottom w:w="0" w:type="dxa"/>
            </w:tcMar>
            <w:vAlign w:val="center"/>
          </w:tcPr>
          <w:p w14:paraId="3DB4A455" w14:textId="77777777" w:rsidR="007B6342" w:rsidRDefault="00000000">
            <w:pPr>
              <w:keepNext/>
              <w:keepLines/>
              <w:spacing w:after="0" w:line="240" w:lineRule="auto"/>
              <w:jc w:val="right"/>
            </w:pPr>
            <w:r>
              <w:rPr>
                <w:sz w:val="18"/>
              </w:rPr>
              <w:t>0,00</w:t>
            </w:r>
          </w:p>
        </w:tc>
        <w:tc>
          <w:tcPr>
            <w:tcW w:w="1860" w:type="dxa"/>
            <w:tcMar>
              <w:top w:w="0" w:type="dxa"/>
              <w:bottom w:w="0" w:type="dxa"/>
            </w:tcMar>
            <w:vAlign w:val="center"/>
          </w:tcPr>
          <w:p w14:paraId="561125EC" w14:textId="77777777" w:rsidR="007B6342" w:rsidRDefault="00000000">
            <w:pPr>
              <w:keepNext/>
              <w:keepLines/>
              <w:spacing w:after="0" w:line="240" w:lineRule="auto"/>
              <w:jc w:val="right"/>
            </w:pPr>
            <w:r>
              <w:rPr>
                <w:sz w:val="18"/>
              </w:rPr>
              <w:t>3.000,00</w:t>
            </w:r>
          </w:p>
        </w:tc>
        <w:tc>
          <w:tcPr>
            <w:tcW w:w="700" w:type="dxa"/>
            <w:tcMar>
              <w:top w:w="0" w:type="dxa"/>
              <w:bottom w:w="0" w:type="dxa"/>
            </w:tcMar>
            <w:vAlign w:val="center"/>
          </w:tcPr>
          <w:p w14:paraId="6AE8AECA" w14:textId="77777777" w:rsidR="007B6342" w:rsidRDefault="00000000">
            <w:pPr>
              <w:keepNext/>
              <w:keepLines/>
              <w:spacing w:after="0" w:line="240" w:lineRule="auto"/>
              <w:jc w:val="right"/>
            </w:pPr>
            <w:r>
              <w:rPr>
                <w:sz w:val="18"/>
              </w:rPr>
              <w:t>-</w:t>
            </w:r>
          </w:p>
        </w:tc>
      </w:tr>
    </w:tbl>
    <w:p w14:paraId="7076C44A" w14:textId="77777777" w:rsidR="007B6342" w:rsidRDefault="007B6342">
      <w:pPr>
        <w:spacing w:after="0"/>
      </w:pPr>
    </w:p>
    <w:p w14:paraId="17553F40" w14:textId="77777777" w:rsidR="007B6342" w:rsidRDefault="00000000">
      <w:r>
        <w:t>Povrat pozajmice dane trgovačkom društvu GZK d.o.o. za potrebe poslovanja u iznosu od 3.000,00 eura.</w:t>
      </w:r>
    </w:p>
    <w:p w14:paraId="3C68312C" w14:textId="77777777" w:rsidR="007B6342" w:rsidRDefault="007B6342"/>
    <w:p w14:paraId="0433444C" w14:textId="77777777" w:rsidR="007B6342" w:rsidRDefault="00000000">
      <w:pPr>
        <w:keepNext/>
        <w:spacing w:line="240" w:lineRule="auto"/>
        <w:jc w:val="center"/>
      </w:pPr>
      <w:r>
        <w:rPr>
          <w:b/>
          <w:sz w:val="28"/>
        </w:rPr>
        <w:t>Bilanca</w:t>
      </w:r>
    </w:p>
    <w:p w14:paraId="3DCFCCE2" w14:textId="77777777" w:rsidR="007B6342" w:rsidRDefault="00000000">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261FD65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F3D98F"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0EE2C87"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2EE7E6"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832684" w14:textId="77777777" w:rsidR="007B634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8696621" w14:textId="77777777" w:rsidR="007B634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E7FC11A" w14:textId="77777777" w:rsidR="007B6342" w:rsidRDefault="00000000">
            <w:pPr>
              <w:keepNext/>
              <w:keepLines/>
              <w:spacing w:after="0" w:line="240" w:lineRule="auto"/>
              <w:jc w:val="center"/>
            </w:pPr>
            <w:r>
              <w:rPr>
                <w:b/>
                <w:sz w:val="18"/>
              </w:rPr>
              <w:t>Indeks (%)</w:t>
            </w:r>
          </w:p>
        </w:tc>
      </w:tr>
      <w:tr w:rsidR="007B6342" w14:paraId="7B31699E" w14:textId="77777777">
        <w:tblPrEx>
          <w:tblCellMar>
            <w:top w:w="0" w:type="dxa"/>
            <w:bottom w:w="0" w:type="dxa"/>
          </w:tblCellMar>
        </w:tblPrEx>
        <w:trPr>
          <w:cantSplit/>
          <w:trHeight w:val="560"/>
        </w:trPr>
        <w:tc>
          <w:tcPr>
            <w:tcW w:w="700" w:type="dxa"/>
            <w:tcMar>
              <w:top w:w="0" w:type="dxa"/>
              <w:bottom w:w="0" w:type="dxa"/>
            </w:tcMar>
            <w:vAlign w:val="center"/>
          </w:tcPr>
          <w:p w14:paraId="2E6F9869" w14:textId="77777777" w:rsidR="007B6342" w:rsidRDefault="007B6342">
            <w:pPr>
              <w:keepNext/>
              <w:keepLines/>
              <w:spacing w:after="0" w:line="240" w:lineRule="auto"/>
            </w:pPr>
          </w:p>
        </w:tc>
        <w:tc>
          <w:tcPr>
            <w:tcW w:w="3180" w:type="dxa"/>
            <w:tcMar>
              <w:top w:w="0" w:type="dxa"/>
              <w:bottom w:w="0" w:type="dxa"/>
            </w:tcMar>
            <w:vAlign w:val="center"/>
          </w:tcPr>
          <w:p w14:paraId="0A36B9D5" w14:textId="77777777" w:rsidR="007B6342" w:rsidRDefault="00000000">
            <w:pPr>
              <w:keepNext/>
              <w:keepLines/>
              <w:spacing w:after="0" w:line="240" w:lineRule="auto"/>
            </w:pPr>
            <w:r>
              <w:rPr>
                <w:sz w:val="18"/>
              </w:rPr>
              <w:t>IMOVINA (šifre B002+1)</w:t>
            </w:r>
          </w:p>
        </w:tc>
        <w:tc>
          <w:tcPr>
            <w:tcW w:w="700" w:type="dxa"/>
            <w:tcMar>
              <w:top w:w="0" w:type="dxa"/>
              <w:bottom w:w="0" w:type="dxa"/>
            </w:tcMar>
            <w:vAlign w:val="center"/>
          </w:tcPr>
          <w:p w14:paraId="7083D101" w14:textId="77777777" w:rsidR="007B6342" w:rsidRDefault="00000000">
            <w:pPr>
              <w:keepNext/>
              <w:keepLines/>
              <w:spacing w:after="0" w:line="240" w:lineRule="auto"/>
            </w:pPr>
            <w:r>
              <w:rPr>
                <w:sz w:val="18"/>
              </w:rPr>
              <w:t>B001</w:t>
            </w:r>
          </w:p>
        </w:tc>
        <w:tc>
          <w:tcPr>
            <w:tcW w:w="1860" w:type="dxa"/>
            <w:tcMar>
              <w:top w:w="0" w:type="dxa"/>
              <w:bottom w:w="0" w:type="dxa"/>
            </w:tcMar>
            <w:vAlign w:val="center"/>
          </w:tcPr>
          <w:p w14:paraId="0BF60F26" w14:textId="77777777" w:rsidR="007B6342" w:rsidRDefault="00000000">
            <w:pPr>
              <w:keepNext/>
              <w:keepLines/>
              <w:spacing w:after="0" w:line="240" w:lineRule="auto"/>
              <w:jc w:val="right"/>
            </w:pPr>
            <w:r>
              <w:rPr>
                <w:sz w:val="18"/>
              </w:rPr>
              <w:t>63.178.209,74</w:t>
            </w:r>
          </w:p>
        </w:tc>
        <w:tc>
          <w:tcPr>
            <w:tcW w:w="1860" w:type="dxa"/>
            <w:tcMar>
              <w:top w:w="0" w:type="dxa"/>
              <w:bottom w:w="0" w:type="dxa"/>
            </w:tcMar>
            <w:vAlign w:val="center"/>
          </w:tcPr>
          <w:p w14:paraId="79AFDAFA" w14:textId="77777777" w:rsidR="007B6342" w:rsidRDefault="00000000">
            <w:pPr>
              <w:keepNext/>
              <w:keepLines/>
              <w:spacing w:after="0" w:line="240" w:lineRule="auto"/>
              <w:jc w:val="right"/>
            </w:pPr>
            <w:r>
              <w:rPr>
                <w:sz w:val="18"/>
              </w:rPr>
              <w:t>62.499.543,80</w:t>
            </w:r>
          </w:p>
        </w:tc>
        <w:tc>
          <w:tcPr>
            <w:tcW w:w="700" w:type="dxa"/>
            <w:tcMar>
              <w:top w:w="0" w:type="dxa"/>
              <w:bottom w:w="0" w:type="dxa"/>
            </w:tcMar>
            <w:vAlign w:val="center"/>
          </w:tcPr>
          <w:p w14:paraId="6A708F2C" w14:textId="77777777" w:rsidR="007B6342" w:rsidRDefault="00000000">
            <w:pPr>
              <w:keepNext/>
              <w:keepLines/>
              <w:spacing w:after="0" w:line="240" w:lineRule="auto"/>
              <w:jc w:val="right"/>
            </w:pPr>
            <w:r>
              <w:rPr>
                <w:sz w:val="18"/>
              </w:rPr>
              <w:t>98,9</w:t>
            </w:r>
          </w:p>
        </w:tc>
      </w:tr>
    </w:tbl>
    <w:p w14:paraId="31ADBC0C" w14:textId="77777777" w:rsidR="007B6342" w:rsidRDefault="007B6342">
      <w:pPr>
        <w:spacing w:after="0"/>
      </w:pPr>
    </w:p>
    <w:p w14:paraId="7113F6B1" w14:textId="77777777" w:rsidR="007B6342" w:rsidRDefault="00000000">
      <w:r>
        <w:t>Obrazac bilanca predstavlja vrijednosno iskazani pregled imovine, obveza i vlastitih izvora prvog i posljednjeg dana proračunske godine. </w:t>
      </w:r>
    </w:p>
    <w:p w14:paraId="25EBD871" w14:textId="77777777" w:rsidR="007B6342" w:rsidRDefault="00000000">
      <w:r>
        <w:t>Na početku 2025. god. stanje imovine iznosi 63.178.209,74 eura, dok na kraju 2025.god. iznosi 62.499.543,80 eura i bilježi smanjenje u odnosu na prošlu godinu za 1,1%.</w:t>
      </w:r>
    </w:p>
    <w:p w14:paraId="63DB2F81" w14:textId="77777777" w:rsidR="007B6342" w:rsidRDefault="007B6342"/>
    <w:p w14:paraId="6ABA5A80" w14:textId="77777777" w:rsidR="007B6342" w:rsidRDefault="00000000">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50C2B2B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2EDD42"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EAF103"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2CD73B"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49D5CA" w14:textId="77777777" w:rsidR="007B634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C9B7AAD" w14:textId="77777777" w:rsidR="007B634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3BE25F3" w14:textId="77777777" w:rsidR="007B6342" w:rsidRDefault="00000000">
            <w:pPr>
              <w:keepNext/>
              <w:keepLines/>
              <w:spacing w:after="0" w:line="240" w:lineRule="auto"/>
              <w:jc w:val="center"/>
            </w:pPr>
            <w:r>
              <w:rPr>
                <w:b/>
                <w:sz w:val="18"/>
              </w:rPr>
              <w:t>Indeks (%)</w:t>
            </w:r>
          </w:p>
        </w:tc>
      </w:tr>
      <w:tr w:rsidR="007B6342" w14:paraId="0AD7AD55" w14:textId="77777777">
        <w:tblPrEx>
          <w:tblCellMar>
            <w:top w:w="0" w:type="dxa"/>
            <w:bottom w:w="0" w:type="dxa"/>
          </w:tblCellMar>
        </w:tblPrEx>
        <w:trPr>
          <w:cantSplit/>
          <w:trHeight w:val="560"/>
        </w:trPr>
        <w:tc>
          <w:tcPr>
            <w:tcW w:w="700" w:type="dxa"/>
            <w:tcMar>
              <w:top w:w="0" w:type="dxa"/>
              <w:bottom w:w="0" w:type="dxa"/>
            </w:tcMar>
            <w:vAlign w:val="center"/>
          </w:tcPr>
          <w:p w14:paraId="584F15B5" w14:textId="77777777" w:rsidR="007B6342" w:rsidRDefault="00000000">
            <w:pPr>
              <w:keepNext/>
              <w:keepLines/>
              <w:spacing w:after="0" w:line="240" w:lineRule="auto"/>
            </w:pPr>
            <w:r>
              <w:rPr>
                <w:sz w:val="18"/>
              </w:rPr>
              <w:t>0</w:t>
            </w:r>
          </w:p>
        </w:tc>
        <w:tc>
          <w:tcPr>
            <w:tcW w:w="3180" w:type="dxa"/>
            <w:tcMar>
              <w:top w:w="0" w:type="dxa"/>
              <w:bottom w:w="0" w:type="dxa"/>
            </w:tcMar>
            <w:vAlign w:val="center"/>
          </w:tcPr>
          <w:p w14:paraId="6D00AAED" w14:textId="77777777" w:rsidR="007B6342" w:rsidRDefault="00000000">
            <w:pPr>
              <w:keepNext/>
              <w:keepLines/>
              <w:spacing w:after="0" w:line="240" w:lineRule="auto"/>
            </w:pPr>
            <w:r>
              <w:rPr>
                <w:sz w:val="18"/>
              </w:rPr>
              <w:t>Nefinancijska imovina (šifre 01+02+03+04+05+06)</w:t>
            </w:r>
          </w:p>
        </w:tc>
        <w:tc>
          <w:tcPr>
            <w:tcW w:w="700" w:type="dxa"/>
            <w:tcMar>
              <w:top w:w="0" w:type="dxa"/>
              <w:bottom w:w="0" w:type="dxa"/>
            </w:tcMar>
            <w:vAlign w:val="center"/>
          </w:tcPr>
          <w:p w14:paraId="4DAA2EB2" w14:textId="77777777" w:rsidR="007B6342" w:rsidRDefault="00000000">
            <w:pPr>
              <w:keepNext/>
              <w:keepLines/>
              <w:spacing w:after="0" w:line="240" w:lineRule="auto"/>
            </w:pPr>
            <w:r>
              <w:rPr>
                <w:sz w:val="18"/>
              </w:rPr>
              <w:t>B002</w:t>
            </w:r>
          </w:p>
        </w:tc>
        <w:tc>
          <w:tcPr>
            <w:tcW w:w="1860" w:type="dxa"/>
            <w:tcMar>
              <w:top w:w="0" w:type="dxa"/>
              <w:bottom w:w="0" w:type="dxa"/>
            </w:tcMar>
            <w:vAlign w:val="center"/>
          </w:tcPr>
          <w:p w14:paraId="14CE5263" w14:textId="77777777" w:rsidR="007B6342" w:rsidRDefault="00000000">
            <w:pPr>
              <w:keepNext/>
              <w:keepLines/>
              <w:spacing w:after="0" w:line="240" w:lineRule="auto"/>
              <w:jc w:val="right"/>
            </w:pPr>
            <w:r>
              <w:rPr>
                <w:sz w:val="18"/>
              </w:rPr>
              <w:t>58.509.167,60</w:t>
            </w:r>
          </w:p>
        </w:tc>
        <w:tc>
          <w:tcPr>
            <w:tcW w:w="1860" w:type="dxa"/>
            <w:tcMar>
              <w:top w:w="0" w:type="dxa"/>
              <w:bottom w:w="0" w:type="dxa"/>
            </w:tcMar>
            <w:vAlign w:val="center"/>
          </w:tcPr>
          <w:p w14:paraId="4A3B4CC6" w14:textId="77777777" w:rsidR="007B6342" w:rsidRDefault="00000000">
            <w:pPr>
              <w:keepNext/>
              <w:keepLines/>
              <w:spacing w:after="0" w:line="240" w:lineRule="auto"/>
              <w:jc w:val="right"/>
            </w:pPr>
            <w:r>
              <w:rPr>
                <w:sz w:val="18"/>
              </w:rPr>
              <w:t>57.669.980,69</w:t>
            </w:r>
          </w:p>
        </w:tc>
        <w:tc>
          <w:tcPr>
            <w:tcW w:w="700" w:type="dxa"/>
            <w:tcMar>
              <w:top w:w="0" w:type="dxa"/>
              <w:bottom w:w="0" w:type="dxa"/>
            </w:tcMar>
            <w:vAlign w:val="center"/>
          </w:tcPr>
          <w:p w14:paraId="5FFD133B" w14:textId="77777777" w:rsidR="007B6342" w:rsidRDefault="00000000">
            <w:pPr>
              <w:keepNext/>
              <w:keepLines/>
              <w:spacing w:after="0" w:line="240" w:lineRule="auto"/>
              <w:jc w:val="right"/>
            </w:pPr>
            <w:r>
              <w:rPr>
                <w:sz w:val="18"/>
              </w:rPr>
              <w:t>98,6</w:t>
            </w:r>
          </w:p>
        </w:tc>
      </w:tr>
    </w:tbl>
    <w:p w14:paraId="0F2142C4" w14:textId="77777777" w:rsidR="007B6342" w:rsidRDefault="007B6342">
      <w:pPr>
        <w:spacing w:after="0"/>
      </w:pPr>
    </w:p>
    <w:p w14:paraId="0A0B051D" w14:textId="77777777" w:rsidR="007B6342" w:rsidRDefault="00000000">
      <w:r>
        <w:t>Vrijednost nefinancijske imovine evidentirana je u iznosu 57.669.980,69 eura i bilježi  smanjenje za 1,4%. </w:t>
      </w:r>
    </w:p>
    <w:p w14:paraId="63CFEDF1" w14:textId="77777777" w:rsidR="007B6342" w:rsidRDefault="00000000">
      <w:proofErr w:type="spellStart"/>
      <w:r>
        <w:t>Neproizvedena</w:t>
      </w:r>
      <w:proofErr w:type="spellEnd"/>
      <w:r>
        <w:t xml:space="preserve"> dugotrajna imovina iznosi 17.563.744,76 eura, što predstavlja smanjenje za 1,1% u odnosu na početak godine. Glavni razlog smanjenja odnosi se na prodaju zemljišta u GZK. </w:t>
      </w:r>
    </w:p>
    <w:p w14:paraId="3AE83089" w14:textId="77777777" w:rsidR="007B6342" w:rsidRDefault="00000000">
      <w:r>
        <w:t>Proizvedena dugotrajna imovina na početku godine  iznosi 52.784.947,89  eura, dok je na kraju godine evidentirana u iznosu 52.810.185,64 eura. Obuhvaća građevinske objekte, postrojenja i opremu, prijevozna sredstva, knjige, umjetnička djela i ostale izložbene vrijednosti, nematerijalna imovinu, te sitan inventar. Knjigovodstveno je evidentiran ispravak vrijednosti proizvedene dugotrajne imovine u iznosu od 17.098.685,20 eura. Nakon provođenja tog postupka vrijednost proizvedene dugotrajne imovine je 35.711.500,44 eura. </w:t>
      </w:r>
    </w:p>
    <w:p w14:paraId="789AC684" w14:textId="77777777" w:rsidR="007B6342" w:rsidRDefault="00000000">
      <w:r>
        <w:t>Dugotrajna nefinancijska imovina u pripremi stanje na dan 01.01.2025.god. iznosila je 3.217.235,31 eura, a na dan 31.12.2025. god. iznosi 4.175.592,45 eura te bilježi povećanje za 29,8%. Najznačajnija stavka u 2025.g. odnosi se na projekt Izgradnje D.V. u Glavicama.</w:t>
      </w:r>
    </w:p>
    <w:p w14:paraId="64BEB27B" w14:textId="77777777" w:rsidR="007B6342" w:rsidRDefault="00000000">
      <w:r>
        <w:t> </w:t>
      </w:r>
    </w:p>
    <w:p w14:paraId="02D214B2" w14:textId="77777777" w:rsidR="007B6342" w:rsidRDefault="00000000">
      <w:r>
        <w:t> </w:t>
      </w:r>
    </w:p>
    <w:p w14:paraId="50709561" w14:textId="77777777" w:rsidR="007B6342" w:rsidRDefault="007B6342"/>
    <w:p w14:paraId="0A1F843C" w14:textId="77777777" w:rsidR="007B6342" w:rsidRDefault="00000000">
      <w:pPr>
        <w:keepNext/>
        <w:spacing w:line="240" w:lineRule="auto"/>
        <w:jc w:val="center"/>
      </w:pPr>
      <w:r>
        <w:rPr>
          <w:sz w:val="28"/>
        </w:rPr>
        <w:lastRenderedPageBreak/>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638BB28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209BAE"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C0150A7"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800CFB"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7ECBC2" w14:textId="77777777" w:rsidR="007B634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B5B8B66" w14:textId="77777777" w:rsidR="007B634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1FF8B32" w14:textId="77777777" w:rsidR="007B6342" w:rsidRDefault="00000000">
            <w:pPr>
              <w:keepNext/>
              <w:keepLines/>
              <w:spacing w:after="0" w:line="240" w:lineRule="auto"/>
              <w:jc w:val="center"/>
            </w:pPr>
            <w:r>
              <w:rPr>
                <w:b/>
                <w:sz w:val="18"/>
              </w:rPr>
              <w:t>Indeks (%)</w:t>
            </w:r>
          </w:p>
        </w:tc>
      </w:tr>
      <w:tr w:rsidR="007B6342" w14:paraId="4EE3C120" w14:textId="77777777">
        <w:tblPrEx>
          <w:tblCellMar>
            <w:top w:w="0" w:type="dxa"/>
            <w:bottom w:w="0" w:type="dxa"/>
          </w:tblCellMar>
        </w:tblPrEx>
        <w:trPr>
          <w:cantSplit/>
          <w:trHeight w:val="560"/>
        </w:trPr>
        <w:tc>
          <w:tcPr>
            <w:tcW w:w="700" w:type="dxa"/>
            <w:tcMar>
              <w:top w:w="0" w:type="dxa"/>
              <w:bottom w:w="0" w:type="dxa"/>
            </w:tcMar>
            <w:vAlign w:val="center"/>
          </w:tcPr>
          <w:p w14:paraId="014DA1F5" w14:textId="77777777" w:rsidR="007B6342" w:rsidRDefault="00000000">
            <w:pPr>
              <w:keepNext/>
              <w:keepLines/>
              <w:spacing w:after="0" w:line="240" w:lineRule="auto"/>
            </w:pPr>
            <w:r>
              <w:rPr>
                <w:sz w:val="18"/>
              </w:rPr>
              <w:t>1</w:t>
            </w:r>
          </w:p>
        </w:tc>
        <w:tc>
          <w:tcPr>
            <w:tcW w:w="3180" w:type="dxa"/>
            <w:tcMar>
              <w:top w:w="0" w:type="dxa"/>
              <w:bottom w:w="0" w:type="dxa"/>
            </w:tcMar>
            <w:vAlign w:val="center"/>
          </w:tcPr>
          <w:p w14:paraId="1A4ADDD1" w14:textId="77777777" w:rsidR="007B6342" w:rsidRDefault="00000000">
            <w:pPr>
              <w:keepNext/>
              <w:keepLines/>
              <w:spacing w:after="0" w:line="240" w:lineRule="auto"/>
            </w:pPr>
            <w:r>
              <w:rPr>
                <w:sz w:val="18"/>
              </w:rPr>
              <w:t>Financijska imovina (šifre 11+12+13+14+15+16+17+19)</w:t>
            </w:r>
          </w:p>
        </w:tc>
        <w:tc>
          <w:tcPr>
            <w:tcW w:w="700" w:type="dxa"/>
            <w:tcMar>
              <w:top w:w="0" w:type="dxa"/>
              <w:bottom w:w="0" w:type="dxa"/>
            </w:tcMar>
            <w:vAlign w:val="center"/>
          </w:tcPr>
          <w:p w14:paraId="452C5C0A" w14:textId="77777777" w:rsidR="007B6342" w:rsidRDefault="00000000">
            <w:pPr>
              <w:keepNext/>
              <w:keepLines/>
              <w:spacing w:after="0" w:line="240" w:lineRule="auto"/>
            </w:pPr>
            <w:r>
              <w:rPr>
                <w:sz w:val="18"/>
              </w:rPr>
              <w:t>1</w:t>
            </w:r>
          </w:p>
        </w:tc>
        <w:tc>
          <w:tcPr>
            <w:tcW w:w="1860" w:type="dxa"/>
            <w:tcMar>
              <w:top w:w="0" w:type="dxa"/>
              <w:bottom w:w="0" w:type="dxa"/>
            </w:tcMar>
            <w:vAlign w:val="center"/>
          </w:tcPr>
          <w:p w14:paraId="51D3CB0E" w14:textId="77777777" w:rsidR="007B6342" w:rsidRDefault="00000000">
            <w:pPr>
              <w:keepNext/>
              <w:keepLines/>
              <w:spacing w:after="0" w:line="240" w:lineRule="auto"/>
              <w:jc w:val="right"/>
            </w:pPr>
            <w:r>
              <w:rPr>
                <w:sz w:val="18"/>
              </w:rPr>
              <w:t>4.669.042,14</w:t>
            </w:r>
          </w:p>
        </w:tc>
        <w:tc>
          <w:tcPr>
            <w:tcW w:w="1860" w:type="dxa"/>
            <w:tcMar>
              <w:top w:w="0" w:type="dxa"/>
              <w:bottom w:w="0" w:type="dxa"/>
            </w:tcMar>
            <w:vAlign w:val="center"/>
          </w:tcPr>
          <w:p w14:paraId="4521AAF5" w14:textId="77777777" w:rsidR="007B6342" w:rsidRDefault="00000000">
            <w:pPr>
              <w:keepNext/>
              <w:keepLines/>
              <w:spacing w:after="0" w:line="240" w:lineRule="auto"/>
              <w:jc w:val="right"/>
            </w:pPr>
            <w:r>
              <w:rPr>
                <w:sz w:val="18"/>
              </w:rPr>
              <w:t>4.829.563,11</w:t>
            </w:r>
          </w:p>
        </w:tc>
        <w:tc>
          <w:tcPr>
            <w:tcW w:w="700" w:type="dxa"/>
            <w:tcMar>
              <w:top w:w="0" w:type="dxa"/>
              <w:bottom w:w="0" w:type="dxa"/>
            </w:tcMar>
            <w:vAlign w:val="center"/>
          </w:tcPr>
          <w:p w14:paraId="37A84ECC" w14:textId="77777777" w:rsidR="007B6342" w:rsidRDefault="00000000">
            <w:pPr>
              <w:keepNext/>
              <w:keepLines/>
              <w:spacing w:after="0" w:line="240" w:lineRule="auto"/>
              <w:jc w:val="right"/>
            </w:pPr>
            <w:r>
              <w:rPr>
                <w:sz w:val="18"/>
              </w:rPr>
              <w:t>103,4</w:t>
            </w:r>
          </w:p>
        </w:tc>
      </w:tr>
    </w:tbl>
    <w:p w14:paraId="1274BA60" w14:textId="77777777" w:rsidR="007B6342" w:rsidRDefault="007B6342">
      <w:pPr>
        <w:spacing w:after="0"/>
      </w:pPr>
    </w:p>
    <w:p w14:paraId="231EAEDF" w14:textId="77777777" w:rsidR="007B6342" w:rsidRDefault="00000000">
      <w:r>
        <w:t>Financijska imovina evidentirana je u iznosu 4.829.563,11 eura i bilježi povećanje za 3,4%.</w:t>
      </w:r>
    </w:p>
    <w:p w14:paraId="6B276B1D" w14:textId="77777777" w:rsidR="007B6342" w:rsidRDefault="007B6342"/>
    <w:p w14:paraId="62452A06" w14:textId="77777777" w:rsidR="007B6342" w:rsidRDefault="00000000">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411C75F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26A1700"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B012748"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4CA52F"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69E67A" w14:textId="77777777" w:rsidR="007B634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ABB8719" w14:textId="77777777" w:rsidR="007B634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73AAD71" w14:textId="77777777" w:rsidR="007B6342" w:rsidRDefault="00000000">
            <w:pPr>
              <w:keepNext/>
              <w:keepLines/>
              <w:spacing w:after="0" w:line="240" w:lineRule="auto"/>
              <w:jc w:val="center"/>
            </w:pPr>
            <w:r>
              <w:rPr>
                <w:b/>
                <w:sz w:val="18"/>
              </w:rPr>
              <w:t>Indeks (%)</w:t>
            </w:r>
          </w:p>
        </w:tc>
      </w:tr>
      <w:tr w:rsidR="007B6342" w14:paraId="31FDD38A" w14:textId="77777777">
        <w:tblPrEx>
          <w:tblCellMar>
            <w:top w:w="0" w:type="dxa"/>
            <w:bottom w:w="0" w:type="dxa"/>
          </w:tblCellMar>
        </w:tblPrEx>
        <w:trPr>
          <w:cantSplit/>
          <w:trHeight w:val="560"/>
        </w:trPr>
        <w:tc>
          <w:tcPr>
            <w:tcW w:w="700" w:type="dxa"/>
            <w:tcMar>
              <w:top w:w="0" w:type="dxa"/>
              <w:bottom w:w="0" w:type="dxa"/>
            </w:tcMar>
            <w:vAlign w:val="center"/>
          </w:tcPr>
          <w:p w14:paraId="7BE70548" w14:textId="77777777" w:rsidR="007B6342" w:rsidRDefault="00000000">
            <w:pPr>
              <w:keepNext/>
              <w:keepLines/>
              <w:spacing w:after="0" w:line="240" w:lineRule="auto"/>
            </w:pPr>
            <w:r>
              <w:rPr>
                <w:sz w:val="18"/>
              </w:rPr>
              <w:t>11</w:t>
            </w:r>
          </w:p>
        </w:tc>
        <w:tc>
          <w:tcPr>
            <w:tcW w:w="3180" w:type="dxa"/>
            <w:tcMar>
              <w:top w:w="0" w:type="dxa"/>
              <w:bottom w:w="0" w:type="dxa"/>
            </w:tcMar>
            <w:vAlign w:val="center"/>
          </w:tcPr>
          <w:p w14:paraId="68C298F5" w14:textId="77777777" w:rsidR="007B6342" w:rsidRDefault="00000000">
            <w:pPr>
              <w:keepNext/>
              <w:keepLines/>
              <w:spacing w:after="0" w:line="240" w:lineRule="auto"/>
            </w:pPr>
            <w:r>
              <w:rPr>
                <w:sz w:val="18"/>
              </w:rPr>
              <w:t>Novac u banci i blagajni (šifre 111+112 do 114)</w:t>
            </w:r>
          </w:p>
        </w:tc>
        <w:tc>
          <w:tcPr>
            <w:tcW w:w="700" w:type="dxa"/>
            <w:tcMar>
              <w:top w:w="0" w:type="dxa"/>
              <w:bottom w:w="0" w:type="dxa"/>
            </w:tcMar>
            <w:vAlign w:val="center"/>
          </w:tcPr>
          <w:p w14:paraId="0C72EE4F" w14:textId="77777777" w:rsidR="007B6342" w:rsidRDefault="00000000">
            <w:pPr>
              <w:keepNext/>
              <w:keepLines/>
              <w:spacing w:after="0" w:line="240" w:lineRule="auto"/>
            </w:pPr>
            <w:r>
              <w:rPr>
                <w:sz w:val="18"/>
              </w:rPr>
              <w:t>11</w:t>
            </w:r>
          </w:p>
        </w:tc>
        <w:tc>
          <w:tcPr>
            <w:tcW w:w="1860" w:type="dxa"/>
            <w:tcMar>
              <w:top w:w="0" w:type="dxa"/>
              <w:bottom w:w="0" w:type="dxa"/>
            </w:tcMar>
            <w:vAlign w:val="center"/>
          </w:tcPr>
          <w:p w14:paraId="302D177B" w14:textId="77777777" w:rsidR="007B6342" w:rsidRDefault="00000000">
            <w:pPr>
              <w:keepNext/>
              <w:keepLines/>
              <w:spacing w:after="0" w:line="240" w:lineRule="auto"/>
              <w:jc w:val="right"/>
            </w:pPr>
            <w:r>
              <w:rPr>
                <w:sz w:val="18"/>
              </w:rPr>
              <w:t>692.076,56</w:t>
            </w:r>
          </w:p>
        </w:tc>
        <w:tc>
          <w:tcPr>
            <w:tcW w:w="1860" w:type="dxa"/>
            <w:tcMar>
              <w:top w:w="0" w:type="dxa"/>
              <w:bottom w:w="0" w:type="dxa"/>
            </w:tcMar>
            <w:vAlign w:val="center"/>
          </w:tcPr>
          <w:p w14:paraId="4CEA87CC" w14:textId="77777777" w:rsidR="007B6342" w:rsidRDefault="00000000">
            <w:pPr>
              <w:keepNext/>
              <w:keepLines/>
              <w:spacing w:after="0" w:line="240" w:lineRule="auto"/>
              <w:jc w:val="right"/>
            </w:pPr>
            <w:r>
              <w:rPr>
                <w:sz w:val="18"/>
              </w:rPr>
              <w:t>804.413,79</w:t>
            </w:r>
          </w:p>
        </w:tc>
        <w:tc>
          <w:tcPr>
            <w:tcW w:w="700" w:type="dxa"/>
            <w:tcMar>
              <w:top w:w="0" w:type="dxa"/>
              <w:bottom w:w="0" w:type="dxa"/>
            </w:tcMar>
            <w:vAlign w:val="center"/>
          </w:tcPr>
          <w:p w14:paraId="5C688D33" w14:textId="77777777" w:rsidR="007B6342" w:rsidRDefault="00000000">
            <w:pPr>
              <w:keepNext/>
              <w:keepLines/>
              <w:spacing w:after="0" w:line="240" w:lineRule="auto"/>
              <w:jc w:val="right"/>
            </w:pPr>
            <w:r>
              <w:rPr>
                <w:sz w:val="18"/>
              </w:rPr>
              <w:t>116,2</w:t>
            </w:r>
          </w:p>
        </w:tc>
      </w:tr>
    </w:tbl>
    <w:p w14:paraId="71A93231" w14:textId="77777777" w:rsidR="007B6342" w:rsidRDefault="007B6342">
      <w:pPr>
        <w:spacing w:after="0"/>
      </w:pPr>
    </w:p>
    <w:p w14:paraId="02F77292" w14:textId="77777777" w:rsidR="007B6342" w:rsidRDefault="00000000">
      <w:r>
        <w:t>Novac u banci i blagajni – saldo na žiro računu na dan 31.12.2025. god. kod HPB d.d. iznosi 804.413,79 eura.</w:t>
      </w:r>
    </w:p>
    <w:p w14:paraId="69F30CC0" w14:textId="77777777" w:rsidR="007B6342" w:rsidRDefault="007B6342"/>
    <w:p w14:paraId="2C3D070F" w14:textId="77777777" w:rsidR="007B6342" w:rsidRDefault="00000000">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3F0E6E9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4484BE"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BA55301"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6E0903"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5C5BAF" w14:textId="77777777" w:rsidR="007B634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A3606C4" w14:textId="77777777" w:rsidR="007B634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5AE6966" w14:textId="77777777" w:rsidR="007B6342" w:rsidRDefault="00000000">
            <w:pPr>
              <w:keepNext/>
              <w:keepLines/>
              <w:spacing w:after="0" w:line="240" w:lineRule="auto"/>
              <w:jc w:val="center"/>
            </w:pPr>
            <w:r>
              <w:rPr>
                <w:b/>
                <w:sz w:val="18"/>
              </w:rPr>
              <w:t>Indeks (%)</w:t>
            </w:r>
          </w:p>
        </w:tc>
      </w:tr>
      <w:tr w:rsidR="007B6342" w14:paraId="7FC2D140" w14:textId="77777777">
        <w:tblPrEx>
          <w:tblCellMar>
            <w:top w:w="0" w:type="dxa"/>
            <w:bottom w:w="0" w:type="dxa"/>
          </w:tblCellMar>
        </w:tblPrEx>
        <w:trPr>
          <w:cantSplit/>
          <w:trHeight w:val="560"/>
        </w:trPr>
        <w:tc>
          <w:tcPr>
            <w:tcW w:w="700" w:type="dxa"/>
            <w:tcMar>
              <w:top w:w="0" w:type="dxa"/>
              <w:bottom w:w="0" w:type="dxa"/>
            </w:tcMar>
            <w:vAlign w:val="center"/>
          </w:tcPr>
          <w:p w14:paraId="27B59B1B" w14:textId="77777777" w:rsidR="007B6342" w:rsidRDefault="00000000">
            <w:pPr>
              <w:keepNext/>
              <w:keepLines/>
              <w:spacing w:after="0" w:line="240" w:lineRule="auto"/>
            </w:pPr>
            <w:r>
              <w:rPr>
                <w:sz w:val="18"/>
              </w:rPr>
              <w:t>12</w:t>
            </w:r>
          </w:p>
        </w:tc>
        <w:tc>
          <w:tcPr>
            <w:tcW w:w="3180" w:type="dxa"/>
            <w:tcMar>
              <w:top w:w="0" w:type="dxa"/>
              <w:bottom w:w="0" w:type="dxa"/>
            </w:tcMar>
            <w:vAlign w:val="center"/>
          </w:tcPr>
          <w:p w14:paraId="7D0C2522" w14:textId="77777777" w:rsidR="007B6342" w:rsidRDefault="00000000">
            <w:pPr>
              <w:keepNext/>
              <w:keepLines/>
              <w:spacing w:after="0" w:line="240" w:lineRule="auto"/>
            </w:pPr>
            <w:r>
              <w:rPr>
                <w:sz w:val="18"/>
              </w:rPr>
              <w:t xml:space="preserve">Potraživanja za </w:t>
            </w:r>
            <w:proofErr w:type="spellStart"/>
            <w:r>
              <w:rPr>
                <w:sz w:val="18"/>
              </w:rPr>
              <w:t>jamčevne</w:t>
            </w:r>
            <w:proofErr w:type="spellEnd"/>
            <w:r>
              <w:rPr>
                <w:sz w:val="18"/>
              </w:rPr>
              <w:t xml:space="preserve"> </w:t>
            </w:r>
            <w:proofErr w:type="spellStart"/>
            <w:r>
              <w:rPr>
                <w:sz w:val="18"/>
              </w:rPr>
              <w:t>pologe</w:t>
            </w:r>
            <w:proofErr w:type="spellEnd"/>
            <w:r>
              <w:rPr>
                <w:sz w:val="18"/>
              </w:rPr>
              <w:t>, od zaposlenih te za više plaćene poreze i ostalo (šifre 122 do 124 - 125 + 129)</w:t>
            </w:r>
          </w:p>
        </w:tc>
        <w:tc>
          <w:tcPr>
            <w:tcW w:w="700" w:type="dxa"/>
            <w:tcMar>
              <w:top w:w="0" w:type="dxa"/>
              <w:bottom w:w="0" w:type="dxa"/>
            </w:tcMar>
            <w:vAlign w:val="center"/>
          </w:tcPr>
          <w:p w14:paraId="55F990BF" w14:textId="77777777" w:rsidR="007B6342" w:rsidRDefault="00000000">
            <w:pPr>
              <w:keepNext/>
              <w:keepLines/>
              <w:spacing w:after="0" w:line="240" w:lineRule="auto"/>
            </w:pPr>
            <w:r>
              <w:rPr>
                <w:sz w:val="18"/>
              </w:rPr>
              <w:t>12</w:t>
            </w:r>
          </w:p>
        </w:tc>
        <w:tc>
          <w:tcPr>
            <w:tcW w:w="1860" w:type="dxa"/>
            <w:tcMar>
              <w:top w:w="0" w:type="dxa"/>
              <w:bottom w:w="0" w:type="dxa"/>
            </w:tcMar>
            <w:vAlign w:val="center"/>
          </w:tcPr>
          <w:p w14:paraId="6232D1EA" w14:textId="77777777" w:rsidR="007B6342" w:rsidRDefault="00000000">
            <w:pPr>
              <w:keepNext/>
              <w:keepLines/>
              <w:spacing w:after="0" w:line="240" w:lineRule="auto"/>
              <w:jc w:val="right"/>
            </w:pPr>
            <w:r>
              <w:rPr>
                <w:sz w:val="18"/>
              </w:rPr>
              <w:t>3.125,22</w:t>
            </w:r>
          </w:p>
        </w:tc>
        <w:tc>
          <w:tcPr>
            <w:tcW w:w="1860" w:type="dxa"/>
            <w:tcMar>
              <w:top w:w="0" w:type="dxa"/>
              <w:bottom w:w="0" w:type="dxa"/>
            </w:tcMar>
            <w:vAlign w:val="center"/>
          </w:tcPr>
          <w:p w14:paraId="52ABF8BD" w14:textId="77777777" w:rsidR="007B6342" w:rsidRDefault="00000000">
            <w:pPr>
              <w:keepNext/>
              <w:keepLines/>
              <w:spacing w:after="0" w:line="240" w:lineRule="auto"/>
              <w:jc w:val="right"/>
            </w:pPr>
            <w:r>
              <w:rPr>
                <w:sz w:val="18"/>
              </w:rPr>
              <w:t>2.795,12</w:t>
            </w:r>
          </w:p>
        </w:tc>
        <w:tc>
          <w:tcPr>
            <w:tcW w:w="700" w:type="dxa"/>
            <w:tcMar>
              <w:top w:w="0" w:type="dxa"/>
              <w:bottom w:w="0" w:type="dxa"/>
            </w:tcMar>
            <w:vAlign w:val="center"/>
          </w:tcPr>
          <w:p w14:paraId="2A7258BB" w14:textId="77777777" w:rsidR="007B6342" w:rsidRDefault="00000000">
            <w:pPr>
              <w:keepNext/>
              <w:keepLines/>
              <w:spacing w:after="0" w:line="240" w:lineRule="auto"/>
              <w:jc w:val="right"/>
            </w:pPr>
            <w:r>
              <w:rPr>
                <w:sz w:val="18"/>
              </w:rPr>
              <w:t>89,4</w:t>
            </w:r>
          </w:p>
        </w:tc>
      </w:tr>
    </w:tbl>
    <w:p w14:paraId="6FE283DA" w14:textId="77777777" w:rsidR="007B6342" w:rsidRDefault="007B6342">
      <w:pPr>
        <w:spacing w:after="0"/>
      </w:pPr>
    </w:p>
    <w:p w14:paraId="5FE928EC" w14:textId="77777777" w:rsidR="007B6342" w:rsidRDefault="00000000">
      <w:r>
        <w:t xml:space="preserve">Potraživanja za </w:t>
      </w:r>
      <w:proofErr w:type="spellStart"/>
      <w:r>
        <w:t>jamčevne</w:t>
      </w:r>
      <w:proofErr w:type="spellEnd"/>
      <w:r>
        <w:t xml:space="preserve"> </w:t>
      </w:r>
      <w:proofErr w:type="spellStart"/>
      <w:r>
        <w:t>pologe</w:t>
      </w:r>
      <w:proofErr w:type="spellEnd"/>
      <w:r>
        <w:t>, od zaposlenih te za više plaćene poreze i ostalo na kraju 2025. godine iznose 2.795,12 eura, a odnose se na potraživanja za bolovanje na teret HZZO duža od 42 dana.</w:t>
      </w:r>
    </w:p>
    <w:p w14:paraId="0ED3C0C7" w14:textId="77777777" w:rsidR="007B6342" w:rsidRDefault="007B6342"/>
    <w:p w14:paraId="6C973A01" w14:textId="77777777" w:rsidR="007B6342" w:rsidRDefault="00000000">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118F339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991C8C"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CE8D4CB"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38307C"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A8E7FE" w14:textId="77777777" w:rsidR="007B634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BD8BC77" w14:textId="77777777" w:rsidR="007B634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4C2D5C2" w14:textId="77777777" w:rsidR="007B6342" w:rsidRDefault="00000000">
            <w:pPr>
              <w:keepNext/>
              <w:keepLines/>
              <w:spacing w:after="0" w:line="240" w:lineRule="auto"/>
              <w:jc w:val="center"/>
            </w:pPr>
            <w:r>
              <w:rPr>
                <w:b/>
                <w:sz w:val="18"/>
              </w:rPr>
              <w:t>Indeks (%)</w:t>
            </w:r>
          </w:p>
        </w:tc>
      </w:tr>
      <w:tr w:rsidR="007B6342" w14:paraId="165923B5" w14:textId="77777777">
        <w:tblPrEx>
          <w:tblCellMar>
            <w:top w:w="0" w:type="dxa"/>
            <w:bottom w:w="0" w:type="dxa"/>
          </w:tblCellMar>
        </w:tblPrEx>
        <w:trPr>
          <w:cantSplit/>
          <w:trHeight w:val="560"/>
        </w:trPr>
        <w:tc>
          <w:tcPr>
            <w:tcW w:w="700" w:type="dxa"/>
            <w:tcMar>
              <w:top w:w="0" w:type="dxa"/>
              <w:bottom w:w="0" w:type="dxa"/>
            </w:tcMar>
            <w:vAlign w:val="center"/>
          </w:tcPr>
          <w:p w14:paraId="3DBBFA75" w14:textId="77777777" w:rsidR="007B6342" w:rsidRDefault="00000000">
            <w:pPr>
              <w:keepNext/>
              <w:keepLines/>
              <w:spacing w:after="0" w:line="240" w:lineRule="auto"/>
            </w:pPr>
            <w:r>
              <w:rPr>
                <w:sz w:val="18"/>
              </w:rPr>
              <w:t>13</w:t>
            </w:r>
          </w:p>
        </w:tc>
        <w:tc>
          <w:tcPr>
            <w:tcW w:w="3180" w:type="dxa"/>
            <w:tcMar>
              <w:top w:w="0" w:type="dxa"/>
              <w:bottom w:w="0" w:type="dxa"/>
            </w:tcMar>
            <w:vAlign w:val="center"/>
          </w:tcPr>
          <w:p w14:paraId="6F842DF9" w14:textId="77777777" w:rsidR="007B6342" w:rsidRDefault="00000000">
            <w:pPr>
              <w:keepNext/>
              <w:keepLines/>
              <w:spacing w:after="0" w:line="240" w:lineRule="auto"/>
            </w:pPr>
            <w:r>
              <w:rPr>
                <w:sz w:val="18"/>
              </w:rPr>
              <w:t>Potraživanja za dane zajmove (šifre 13X1+13X2-139)</w:t>
            </w:r>
          </w:p>
        </w:tc>
        <w:tc>
          <w:tcPr>
            <w:tcW w:w="700" w:type="dxa"/>
            <w:tcMar>
              <w:top w:w="0" w:type="dxa"/>
              <w:bottom w:w="0" w:type="dxa"/>
            </w:tcMar>
            <w:vAlign w:val="center"/>
          </w:tcPr>
          <w:p w14:paraId="3CE490A2" w14:textId="77777777" w:rsidR="007B6342" w:rsidRDefault="00000000">
            <w:pPr>
              <w:keepNext/>
              <w:keepLines/>
              <w:spacing w:after="0" w:line="240" w:lineRule="auto"/>
            </w:pPr>
            <w:r>
              <w:rPr>
                <w:sz w:val="18"/>
              </w:rPr>
              <w:t>13</w:t>
            </w:r>
          </w:p>
        </w:tc>
        <w:tc>
          <w:tcPr>
            <w:tcW w:w="1860" w:type="dxa"/>
            <w:tcMar>
              <w:top w:w="0" w:type="dxa"/>
              <w:bottom w:w="0" w:type="dxa"/>
            </w:tcMar>
            <w:vAlign w:val="center"/>
          </w:tcPr>
          <w:p w14:paraId="278D7557" w14:textId="77777777" w:rsidR="007B6342" w:rsidRDefault="00000000">
            <w:pPr>
              <w:keepNext/>
              <w:keepLines/>
              <w:spacing w:after="0" w:line="240" w:lineRule="auto"/>
              <w:jc w:val="right"/>
            </w:pPr>
            <w:r>
              <w:rPr>
                <w:sz w:val="18"/>
              </w:rPr>
              <w:t>129.099,37</w:t>
            </w:r>
          </w:p>
        </w:tc>
        <w:tc>
          <w:tcPr>
            <w:tcW w:w="1860" w:type="dxa"/>
            <w:tcMar>
              <w:top w:w="0" w:type="dxa"/>
              <w:bottom w:w="0" w:type="dxa"/>
            </w:tcMar>
            <w:vAlign w:val="center"/>
          </w:tcPr>
          <w:p w14:paraId="78DB3FF4" w14:textId="77777777" w:rsidR="007B6342" w:rsidRDefault="00000000">
            <w:pPr>
              <w:keepNext/>
              <w:keepLines/>
              <w:spacing w:after="0" w:line="240" w:lineRule="auto"/>
              <w:jc w:val="right"/>
            </w:pPr>
            <w:r>
              <w:rPr>
                <w:sz w:val="18"/>
              </w:rPr>
              <w:t>126.099,37</w:t>
            </w:r>
          </w:p>
        </w:tc>
        <w:tc>
          <w:tcPr>
            <w:tcW w:w="700" w:type="dxa"/>
            <w:tcMar>
              <w:top w:w="0" w:type="dxa"/>
              <w:bottom w:w="0" w:type="dxa"/>
            </w:tcMar>
            <w:vAlign w:val="center"/>
          </w:tcPr>
          <w:p w14:paraId="0E315A12" w14:textId="77777777" w:rsidR="007B6342" w:rsidRDefault="00000000">
            <w:pPr>
              <w:keepNext/>
              <w:keepLines/>
              <w:spacing w:after="0" w:line="240" w:lineRule="auto"/>
              <w:jc w:val="right"/>
            </w:pPr>
            <w:r>
              <w:rPr>
                <w:sz w:val="18"/>
              </w:rPr>
              <w:t>97,7</w:t>
            </w:r>
          </w:p>
        </w:tc>
      </w:tr>
    </w:tbl>
    <w:p w14:paraId="74BB8EF2" w14:textId="77777777" w:rsidR="007B6342" w:rsidRDefault="007B6342">
      <w:pPr>
        <w:spacing w:after="0"/>
      </w:pPr>
    </w:p>
    <w:p w14:paraId="5A67E2F5" w14:textId="77777777" w:rsidR="007B6342" w:rsidRDefault="00000000">
      <w:r>
        <w:t xml:space="preserve">Potraživanja za dane zajmove iznose 126.099,37 eura a odnosi se na dane zajmove tuzemnim obrtnicima u iznosu 61.099,37 eura.  Iznos od 25.899,74 eura odnosi se na poduzetničke kredite realizirane preko Privredne banke Zagreb d.d., a iznos od 35.199,63 eura na poduzetničke kredite realizirane preko OTP banke d.d. (Societe Generale-Splitske banke). Krediti su realizirani u razdoblju 2003.-2010. godine. Krediti su odobreni u pojedinačnim </w:t>
      </w:r>
      <w:r>
        <w:lastRenderedPageBreak/>
        <w:t>iznosima od 1.981,25 EUR do 46.452,98 eura uz kamatnu stopu od 2% godišnje i poček od 1 - 2 godine. Komisione poslove (realizacija kredita, pojedinačne evidencije, praćenje naplate kredita ) obavljaju Privredna banka Zagreb i Societe Generale-Splitska banka Split. U 2025. godini u otplati je bio ukupno 12 kredita, od čega preko Privredne banke Zagreb 11 kredita, a preko OTP banke 1 kredit.</w:t>
      </w:r>
    </w:p>
    <w:p w14:paraId="5E7AB362" w14:textId="77777777" w:rsidR="007B6342" w:rsidRDefault="00000000">
      <w:r>
        <w:t>Trgovačkom društvu Čistoća Cetinske krajine d.o.o. još uvijek nije vratio zajmove u ukupnom iznosu od 65.000,00 eura.</w:t>
      </w:r>
    </w:p>
    <w:p w14:paraId="2440A366" w14:textId="77777777" w:rsidR="007B6342" w:rsidRDefault="007B6342"/>
    <w:p w14:paraId="5EC95000" w14:textId="77777777" w:rsidR="007B6342" w:rsidRDefault="00000000">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353DE5B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0F08EF"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7D6991C"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BC8A63"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15A8D1" w14:textId="77777777" w:rsidR="007B634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3FA4440" w14:textId="77777777" w:rsidR="007B634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3191B6C" w14:textId="77777777" w:rsidR="007B6342" w:rsidRDefault="00000000">
            <w:pPr>
              <w:keepNext/>
              <w:keepLines/>
              <w:spacing w:after="0" w:line="240" w:lineRule="auto"/>
              <w:jc w:val="center"/>
            </w:pPr>
            <w:r>
              <w:rPr>
                <w:b/>
                <w:sz w:val="18"/>
              </w:rPr>
              <w:t>Indeks (%)</w:t>
            </w:r>
          </w:p>
        </w:tc>
      </w:tr>
      <w:tr w:rsidR="007B6342" w14:paraId="3F55B3F8" w14:textId="77777777">
        <w:tblPrEx>
          <w:tblCellMar>
            <w:top w:w="0" w:type="dxa"/>
            <w:bottom w:w="0" w:type="dxa"/>
          </w:tblCellMar>
        </w:tblPrEx>
        <w:trPr>
          <w:cantSplit/>
          <w:trHeight w:val="560"/>
        </w:trPr>
        <w:tc>
          <w:tcPr>
            <w:tcW w:w="700" w:type="dxa"/>
            <w:tcMar>
              <w:top w:w="0" w:type="dxa"/>
              <w:bottom w:w="0" w:type="dxa"/>
            </w:tcMar>
            <w:vAlign w:val="center"/>
          </w:tcPr>
          <w:p w14:paraId="22A24B0A" w14:textId="77777777" w:rsidR="007B6342" w:rsidRDefault="00000000">
            <w:pPr>
              <w:keepNext/>
              <w:keepLines/>
              <w:spacing w:after="0" w:line="240" w:lineRule="auto"/>
            </w:pPr>
            <w:r>
              <w:rPr>
                <w:sz w:val="18"/>
              </w:rPr>
              <w:t>15</w:t>
            </w:r>
          </w:p>
        </w:tc>
        <w:tc>
          <w:tcPr>
            <w:tcW w:w="3180" w:type="dxa"/>
            <w:tcMar>
              <w:top w:w="0" w:type="dxa"/>
              <w:bottom w:w="0" w:type="dxa"/>
            </w:tcMar>
            <w:vAlign w:val="center"/>
          </w:tcPr>
          <w:p w14:paraId="472582E4" w14:textId="77777777" w:rsidR="007B6342" w:rsidRDefault="00000000">
            <w:pPr>
              <w:keepNext/>
              <w:keepLines/>
              <w:spacing w:after="0" w:line="240" w:lineRule="auto"/>
            </w:pPr>
            <w:r>
              <w:rPr>
                <w:sz w:val="18"/>
              </w:rPr>
              <w:t>Financijski instrumenti - dionice i udjeli u glavnici (šifre 15X1+15X2-159)</w:t>
            </w:r>
          </w:p>
        </w:tc>
        <w:tc>
          <w:tcPr>
            <w:tcW w:w="700" w:type="dxa"/>
            <w:tcMar>
              <w:top w:w="0" w:type="dxa"/>
              <w:bottom w:w="0" w:type="dxa"/>
            </w:tcMar>
            <w:vAlign w:val="center"/>
          </w:tcPr>
          <w:p w14:paraId="051B50E1" w14:textId="77777777" w:rsidR="007B6342" w:rsidRDefault="00000000">
            <w:pPr>
              <w:keepNext/>
              <w:keepLines/>
              <w:spacing w:after="0" w:line="240" w:lineRule="auto"/>
            </w:pPr>
            <w:r>
              <w:rPr>
                <w:sz w:val="18"/>
              </w:rPr>
              <w:t>15</w:t>
            </w:r>
          </w:p>
        </w:tc>
        <w:tc>
          <w:tcPr>
            <w:tcW w:w="1860" w:type="dxa"/>
            <w:tcMar>
              <w:top w:w="0" w:type="dxa"/>
              <w:bottom w:w="0" w:type="dxa"/>
            </w:tcMar>
            <w:vAlign w:val="center"/>
          </w:tcPr>
          <w:p w14:paraId="03FA785F" w14:textId="77777777" w:rsidR="007B6342" w:rsidRDefault="00000000">
            <w:pPr>
              <w:keepNext/>
              <w:keepLines/>
              <w:spacing w:after="0" w:line="240" w:lineRule="auto"/>
              <w:jc w:val="right"/>
            </w:pPr>
            <w:r>
              <w:rPr>
                <w:sz w:val="18"/>
              </w:rPr>
              <w:t>2.885.670,62</w:t>
            </w:r>
          </w:p>
        </w:tc>
        <w:tc>
          <w:tcPr>
            <w:tcW w:w="1860" w:type="dxa"/>
            <w:tcMar>
              <w:top w:w="0" w:type="dxa"/>
              <w:bottom w:w="0" w:type="dxa"/>
            </w:tcMar>
            <w:vAlign w:val="center"/>
          </w:tcPr>
          <w:p w14:paraId="3AE88391" w14:textId="77777777" w:rsidR="007B6342" w:rsidRDefault="00000000">
            <w:pPr>
              <w:keepNext/>
              <w:keepLines/>
              <w:spacing w:after="0" w:line="240" w:lineRule="auto"/>
              <w:jc w:val="right"/>
            </w:pPr>
            <w:r>
              <w:rPr>
                <w:sz w:val="18"/>
              </w:rPr>
              <w:t>2.885.670,62</w:t>
            </w:r>
          </w:p>
        </w:tc>
        <w:tc>
          <w:tcPr>
            <w:tcW w:w="700" w:type="dxa"/>
            <w:tcMar>
              <w:top w:w="0" w:type="dxa"/>
              <w:bottom w:w="0" w:type="dxa"/>
            </w:tcMar>
            <w:vAlign w:val="center"/>
          </w:tcPr>
          <w:p w14:paraId="050C2E37" w14:textId="77777777" w:rsidR="007B6342" w:rsidRDefault="00000000">
            <w:pPr>
              <w:keepNext/>
              <w:keepLines/>
              <w:spacing w:after="0" w:line="240" w:lineRule="auto"/>
              <w:jc w:val="right"/>
            </w:pPr>
            <w:r>
              <w:rPr>
                <w:sz w:val="18"/>
              </w:rPr>
              <w:t>100</w:t>
            </w:r>
          </w:p>
        </w:tc>
      </w:tr>
    </w:tbl>
    <w:p w14:paraId="55E60F94" w14:textId="77777777" w:rsidR="007B6342" w:rsidRDefault="007B6342">
      <w:pPr>
        <w:spacing w:after="0"/>
      </w:pPr>
    </w:p>
    <w:p w14:paraId="75F07C7A" w14:textId="77777777" w:rsidR="007B6342" w:rsidRDefault="00000000">
      <w:r>
        <w:t>Dionice i udjeli u glavnici – iznose 2.885.670,62 eura. Vrijednost se nije mijenjala.</w:t>
      </w:r>
    </w:p>
    <w:p w14:paraId="25E43AC0" w14:textId="77777777" w:rsidR="007B6342" w:rsidRDefault="007B6342"/>
    <w:p w14:paraId="3FAE96EA" w14:textId="77777777" w:rsidR="007B6342" w:rsidRDefault="00000000">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030C493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E06D92"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7D8365B"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AA235D"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1B8C9D" w14:textId="77777777" w:rsidR="007B634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9EE372D" w14:textId="77777777" w:rsidR="007B634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2C7B8E0" w14:textId="77777777" w:rsidR="007B6342" w:rsidRDefault="00000000">
            <w:pPr>
              <w:keepNext/>
              <w:keepLines/>
              <w:spacing w:after="0" w:line="240" w:lineRule="auto"/>
              <w:jc w:val="center"/>
            </w:pPr>
            <w:r>
              <w:rPr>
                <w:b/>
                <w:sz w:val="18"/>
              </w:rPr>
              <w:t>Indeks (%)</w:t>
            </w:r>
          </w:p>
        </w:tc>
      </w:tr>
      <w:tr w:rsidR="007B6342" w14:paraId="5479FB25" w14:textId="77777777">
        <w:tblPrEx>
          <w:tblCellMar>
            <w:top w:w="0" w:type="dxa"/>
            <w:bottom w:w="0" w:type="dxa"/>
          </w:tblCellMar>
        </w:tblPrEx>
        <w:trPr>
          <w:cantSplit/>
          <w:trHeight w:val="560"/>
        </w:trPr>
        <w:tc>
          <w:tcPr>
            <w:tcW w:w="700" w:type="dxa"/>
            <w:tcMar>
              <w:top w:w="0" w:type="dxa"/>
              <w:bottom w:w="0" w:type="dxa"/>
            </w:tcMar>
            <w:vAlign w:val="center"/>
          </w:tcPr>
          <w:p w14:paraId="09615C4F" w14:textId="77777777" w:rsidR="007B6342" w:rsidRDefault="00000000">
            <w:pPr>
              <w:keepNext/>
              <w:keepLines/>
              <w:spacing w:after="0" w:line="240" w:lineRule="auto"/>
            </w:pPr>
            <w:r>
              <w:rPr>
                <w:sz w:val="18"/>
              </w:rPr>
              <w:t>16</w:t>
            </w:r>
          </w:p>
        </w:tc>
        <w:tc>
          <w:tcPr>
            <w:tcW w:w="3180" w:type="dxa"/>
            <w:tcMar>
              <w:top w:w="0" w:type="dxa"/>
              <w:bottom w:w="0" w:type="dxa"/>
            </w:tcMar>
            <w:vAlign w:val="center"/>
          </w:tcPr>
          <w:p w14:paraId="771F054F" w14:textId="77777777" w:rsidR="007B6342" w:rsidRDefault="00000000">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14:paraId="7C1BAAE3" w14:textId="77777777" w:rsidR="007B6342" w:rsidRDefault="00000000">
            <w:pPr>
              <w:keepNext/>
              <w:keepLines/>
              <w:spacing w:after="0" w:line="240" w:lineRule="auto"/>
            </w:pPr>
            <w:r>
              <w:rPr>
                <w:sz w:val="18"/>
              </w:rPr>
              <w:t>16</w:t>
            </w:r>
          </w:p>
        </w:tc>
        <w:tc>
          <w:tcPr>
            <w:tcW w:w="1860" w:type="dxa"/>
            <w:tcMar>
              <w:top w:w="0" w:type="dxa"/>
              <w:bottom w:w="0" w:type="dxa"/>
            </w:tcMar>
            <w:vAlign w:val="center"/>
          </w:tcPr>
          <w:p w14:paraId="4C77B97B" w14:textId="77777777" w:rsidR="007B6342" w:rsidRDefault="00000000">
            <w:pPr>
              <w:keepNext/>
              <w:keepLines/>
              <w:spacing w:after="0" w:line="240" w:lineRule="auto"/>
              <w:jc w:val="right"/>
            </w:pPr>
            <w:r>
              <w:rPr>
                <w:sz w:val="18"/>
              </w:rPr>
              <w:t>767.888,81</w:t>
            </w:r>
          </w:p>
        </w:tc>
        <w:tc>
          <w:tcPr>
            <w:tcW w:w="1860" w:type="dxa"/>
            <w:tcMar>
              <w:top w:w="0" w:type="dxa"/>
              <w:bottom w:w="0" w:type="dxa"/>
            </w:tcMar>
            <w:vAlign w:val="center"/>
          </w:tcPr>
          <w:p w14:paraId="281376A2" w14:textId="77777777" w:rsidR="007B6342" w:rsidRDefault="00000000">
            <w:pPr>
              <w:keepNext/>
              <w:keepLines/>
              <w:spacing w:after="0" w:line="240" w:lineRule="auto"/>
              <w:jc w:val="right"/>
            </w:pPr>
            <w:r>
              <w:rPr>
                <w:sz w:val="18"/>
              </w:rPr>
              <w:t>995.158,08</w:t>
            </w:r>
          </w:p>
        </w:tc>
        <w:tc>
          <w:tcPr>
            <w:tcW w:w="700" w:type="dxa"/>
            <w:tcMar>
              <w:top w:w="0" w:type="dxa"/>
              <w:bottom w:w="0" w:type="dxa"/>
            </w:tcMar>
            <w:vAlign w:val="center"/>
          </w:tcPr>
          <w:p w14:paraId="0DBADB41" w14:textId="77777777" w:rsidR="007B6342" w:rsidRDefault="00000000">
            <w:pPr>
              <w:keepNext/>
              <w:keepLines/>
              <w:spacing w:after="0" w:line="240" w:lineRule="auto"/>
              <w:jc w:val="right"/>
            </w:pPr>
            <w:r>
              <w:rPr>
                <w:sz w:val="18"/>
              </w:rPr>
              <w:t>129,6</w:t>
            </w:r>
          </w:p>
        </w:tc>
      </w:tr>
    </w:tbl>
    <w:p w14:paraId="66A48C90" w14:textId="77777777" w:rsidR="007B6342" w:rsidRDefault="007B6342">
      <w:pPr>
        <w:spacing w:after="0"/>
      </w:pPr>
    </w:p>
    <w:p w14:paraId="51B14D26" w14:textId="77777777" w:rsidR="007B6342" w:rsidRDefault="00000000">
      <w:r>
        <w:t>Potraživanje za prihode poslovanja – od dospjelih potraživanja za prihode poslovanja vrijednosno su najznačajnija nenaplaćena potraživanja za komunalnu naknadu. Nenaplaćena potraživanja Grada Sinja  na dan 31.12.2025. godine za prihode poslovanja iznose ukupno 2.907.173,62 eura. Sastoje se od:</w:t>
      </w:r>
    </w:p>
    <w:p w14:paraId="19E986AB" w14:textId="77777777" w:rsidR="007B6342" w:rsidRDefault="00000000">
      <w:r>
        <w:t>o   Potraživanje za poreze – 216.452,68 eura</w:t>
      </w:r>
    </w:p>
    <w:p w14:paraId="2EE01C1F" w14:textId="77777777" w:rsidR="007B6342" w:rsidRDefault="00000000">
      <w:r>
        <w:t>o   Potraživanje za pomoći temeljem prijenosa EU sredstava – 162.064,35 eura</w:t>
      </w:r>
    </w:p>
    <w:p w14:paraId="66A3AE78" w14:textId="77777777" w:rsidR="007B6342" w:rsidRDefault="00000000">
      <w:r>
        <w:t>o   Potraživanja za prihode od imovine – 355.853,89 eura</w:t>
      </w:r>
    </w:p>
    <w:p w14:paraId="3069304C" w14:textId="77777777" w:rsidR="007B6342" w:rsidRDefault="00000000">
      <w:r>
        <w:t>o   Potraživanja za upravne i administrativne pristojbe, pristojbe po posebnim propisima i naknade – 1.722.344,76 eura</w:t>
      </w:r>
    </w:p>
    <w:p w14:paraId="4E6EB35E" w14:textId="77777777" w:rsidR="007B6342" w:rsidRDefault="00000000">
      <w:r>
        <w:t>o   Potraživanje za prihode od prodaje proizvoda i robe, te pruženih usluga – 5.320,40 eura</w:t>
      </w:r>
    </w:p>
    <w:p w14:paraId="07E3FC3C" w14:textId="77777777" w:rsidR="007B6342" w:rsidRDefault="00000000">
      <w:r>
        <w:t>o   Potraživanje za kazne, upravne mjere i ostale prihode – 445.137,54 eura</w:t>
      </w:r>
    </w:p>
    <w:p w14:paraId="50505087" w14:textId="77777777" w:rsidR="007B6342" w:rsidRDefault="00000000">
      <w:r>
        <w:t> </w:t>
      </w:r>
    </w:p>
    <w:p w14:paraId="342E36DE" w14:textId="77777777" w:rsidR="007B6342" w:rsidRDefault="00000000">
      <w:r>
        <w:t xml:space="preserve">Temeljem Pravilnika o proračunskom računovodstvu i Računskom planu koji je stupio na snagu propisuje se obveza provođenja ispravka vrijednosti svih potraživanja koji </w:t>
      </w:r>
      <w:r>
        <w:lastRenderedPageBreak/>
        <w:t>zadovoljavaju zadanim kriterijima, knjigovodstveno je evidentiran ispravak vrijednosti potraživanja u iznosu od 1.912.015,54 eura Nakon provođenja tog postupka potraživanja  na dan 31.12.2025. godine iznose 995.158,08 eura. </w:t>
      </w:r>
    </w:p>
    <w:p w14:paraId="6BFBA4BC" w14:textId="77777777" w:rsidR="007B6342" w:rsidRDefault="00000000">
      <w:r>
        <w:t> </w:t>
      </w:r>
    </w:p>
    <w:p w14:paraId="2FEBA214" w14:textId="77777777" w:rsidR="007B6342" w:rsidRDefault="00000000">
      <w:r>
        <w:t>Na potraživanja za gradske poreze (porez na promet nekretnina, porez na tvrtku i porez na potrošnju ) naplatu kojih vrši Porezna uprava odnosi se 215.452,68 eura.</w:t>
      </w:r>
    </w:p>
    <w:p w14:paraId="7DB5B4C0" w14:textId="77777777" w:rsidR="007B6342" w:rsidRDefault="00000000">
      <w:r>
        <w:t>Najveći iznos potraživanja  pripada prihodu od komunalne naknade u iznosu od 1.286.573,28 eura. Ukupno zaduženje u 2025. god. iznosilo je 645.683,65 eura a u 2025. god. je naplaćeno 638.382,32 eura. </w:t>
      </w:r>
    </w:p>
    <w:p w14:paraId="3EE421A3" w14:textId="77777777" w:rsidR="007B6342" w:rsidRDefault="00000000">
      <w:r>
        <w:t xml:space="preserve">Potraživanja od prodaje nefinancijske imovine  - nenaplaćena potraživanja Grada Sinja  na dan 31.12.2025. godine, prihode od prodaje od nefinancijske imovine iznose ukupno 38.787,07 eura. Temeljem Pravilnika o proračunskom računovodstvu i Računskom planu koji je stupio na snagu propisuje se obveza provođenja ispravka vrijednosti svih potraživanja koji zadovoljavaju zadanim kriterijima, knjigovodstveno je evidentiran ispravak vrijednosti potraživanja u iznosu od 23.360,94 eura. Nakon provođenja tog postupka potraživanja  na dan 31.12.2025. godine iznose 15.426,13 eura Od navedenog iznosa 13.924,89 eura odnosi se na potraživanja od prodaje </w:t>
      </w:r>
      <w:proofErr w:type="spellStart"/>
      <w:r>
        <w:t>neproizvedene</w:t>
      </w:r>
      <w:proofErr w:type="spellEnd"/>
      <w:r>
        <w:t xml:space="preserve"> dugotrajne imovine (prodaja zemljišta u Gospodarskoj zoni </w:t>
      </w:r>
      <w:proofErr w:type="spellStart"/>
      <w:r>
        <w:t>Kukuzovac</w:t>
      </w:r>
      <w:proofErr w:type="spellEnd"/>
      <w:r>
        <w:t>), a 24.862,18 eura odnosi se na potraživanja od prodaje proizvedene dugotrajne imovine (stanovi na kojem je postojalo stanarsko pravo)</w:t>
      </w:r>
    </w:p>
    <w:p w14:paraId="50EB35AB" w14:textId="77777777" w:rsidR="007B6342" w:rsidRDefault="007B6342"/>
    <w:p w14:paraId="6A76B796" w14:textId="77777777" w:rsidR="007B6342" w:rsidRDefault="00000000">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6BEA585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6DE6DB"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E3E58F0"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E6F948"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F61002" w14:textId="77777777" w:rsidR="007B634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DD0CFD3" w14:textId="77777777" w:rsidR="007B634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EC1CD35" w14:textId="77777777" w:rsidR="007B6342" w:rsidRDefault="00000000">
            <w:pPr>
              <w:keepNext/>
              <w:keepLines/>
              <w:spacing w:after="0" w:line="240" w:lineRule="auto"/>
              <w:jc w:val="center"/>
            </w:pPr>
            <w:r>
              <w:rPr>
                <w:b/>
                <w:sz w:val="18"/>
              </w:rPr>
              <w:t>Indeks (%)</w:t>
            </w:r>
          </w:p>
        </w:tc>
      </w:tr>
      <w:tr w:rsidR="007B6342" w14:paraId="512E8FAC" w14:textId="77777777">
        <w:tblPrEx>
          <w:tblCellMar>
            <w:top w:w="0" w:type="dxa"/>
            <w:bottom w:w="0" w:type="dxa"/>
          </w:tblCellMar>
        </w:tblPrEx>
        <w:trPr>
          <w:cantSplit/>
          <w:trHeight w:val="560"/>
        </w:trPr>
        <w:tc>
          <w:tcPr>
            <w:tcW w:w="700" w:type="dxa"/>
            <w:tcMar>
              <w:top w:w="0" w:type="dxa"/>
              <w:bottom w:w="0" w:type="dxa"/>
            </w:tcMar>
            <w:vAlign w:val="center"/>
          </w:tcPr>
          <w:p w14:paraId="184B3B8D" w14:textId="77777777" w:rsidR="007B6342" w:rsidRDefault="007B6342">
            <w:pPr>
              <w:keepNext/>
              <w:keepLines/>
              <w:spacing w:after="0" w:line="240" w:lineRule="auto"/>
            </w:pPr>
          </w:p>
        </w:tc>
        <w:tc>
          <w:tcPr>
            <w:tcW w:w="3180" w:type="dxa"/>
            <w:tcMar>
              <w:top w:w="0" w:type="dxa"/>
              <w:bottom w:w="0" w:type="dxa"/>
            </w:tcMar>
            <w:vAlign w:val="center"/>
          </w:tcPr>
          <w:p w14:paraId="19384A25" w14:textId="77777777" w:rsidR="007B6342" w:rsidRDefault="00000000">
            <w:pPr>
              <w:keepNext/>
              <w:keepLines/>
              <w:spacing w:after="0" w:line="240" w:lineRule="auto"/>
            </w:pPr>
            <w:r>
              <w:rPr>
                <w:sz w:val="18"/>
              </w:rPr>
              <w:t>OBVEZE I VLASTITI IZVORI (šifre 2+9)</w:t>
            </w:r>
          </w:p>
        </w:tc>
        <w:tc>
          <w:tcPr>
            <w:tcW w:w="700" w:type="dxa"/>
            <w:tcMar>
              <w:top w:w="0" w:type="dxa"/>
              <w:bottom w:w="0" w:type="dxa"/>
            </w:tcMar>
            <w:vAlign w:val="center"/>
          </w:tcPr>
          <w:p w14:paraId="1F813094" w14:textId="77777777" w:rsidR="007B6342" w:rsidRDefault="00000000">
            <w:pPr>
              <w:keepNext/>
              <w:keepLines/>
              <w:spacing w:after="0" w:line="240" w:lineRule="auto"/>
            </w:pPr>
            <w:r>
              <w:rPr>
                <w:sz w:val="18"/>
              </w:rPr>
              <w:t>B003</w:t>
            </w:r>
          </w:p>
        </w:tc>
        <w:tc>
          <w:tcPr>
            <w:tcW w:w="1860" w:type="dxa"/>
            <w:tcMar>
              <w:top w:w="0" w:type="dxa"/>
              <w:bottom w:w="0" w:type="dxa"/>
            </w:tcMar>
            <w:vAlign w:val="center"/>
          </w:tcPr>
          <w:p w14:paraId="3A316E04" w14:textId="77777777" w:rsidR="007B6342" w:rsidRDefault="00000000">
            <w:pPr>
              <w:keepNext/>
              <w:keepLines/>
              <w:spacing w:after="0" w:line="240" w:lineRule="auto"/>
              <w:jc w:val="right"/>
            </w:pPr>
            <w:r>
              <w:rPr>
                <w:sz w:val="18"/>
              </w:rPr>
              <w:t>63.178.209,74</w:t>
            </w:r>
          </w:p>
        </w:tc>
        <w:tc>
          <w:tcPr>
            <w:tcW w:w="1860" w:type="dxa"/>
            <w:tcMar>
              <w:top w:w="0" w:type="dxa"/>
              <w:bottom w:w="0" w:type="dxa"/>
            </w:tcMar>
            <w:vAlign w:val="center"/>
          </w:tcPr>
          <w:p w14:paraId="15565789" w14:textId="77777777" w:rsidR="007B6342" w:rsidRDefault="00000000">
            <w:pPr>
              <w:keepNext/>
              <w:keepLines/>
              <w:spacing w:after="0" w:line="240" w:lineRule="auto"/>
              <w:jc w:val="right"/>
            </w:pPr>
            <w:r>
              <w:rPr>
                <w:sz w:val="18"/>
              </w:rPr>
              <w:t>62.499.543,80</w:t>
            </w:r>
          </w:p>
        </w:tc>
        <w:tc>
          <w:tcPr>
            <w:tcW w:w="700" w:type="dxa"/>
            <w:tcMar>
              <w:top w:w="0" w:type="dxa"/>
              <w:bottom w:w="0" w:type="dxa"/>
            </w:tcMar>
            <w:vAlign w:val="center"/>
          </w:tcPr>
          <w:p w14:paraId="2C68F292" w14:textId="77777777" w:rsidR="007B6342" w:rsidRDefault="00000000">
            <w:pPr>
              <w:keepNext/>
              <w:keepLines/>
              <w:spacing w:after="0" w:line="240" w:lineRule="auto"/>
              <w:jc w:val="right"/>
            </w:pPr>
            <w:r>
              <w:rPr>
                <w:sz w:val="18"/>
              </w:rPr>
              <w:t>98,9</w:t>
            </w:r>
          </w:p>
        </w:tc>
      </w:tr>
    </w:tbl>
    <w:p w14:paraId="024AA203" w14:textId="77777777" w:rsidR="007B6342" w:rsidRDefault="007B6342">
      <w:pPr>
        <w:spacing w:after="0"/>
      </w:pPr>
    </w:p>
    <w:p w14:paraId="04360F7B" w14:textId="77777777" w:rsidR="007B6342" w:rsidRDefault="00000000">
      <w:r>
        <w:t>Ukupne obveze i vlastiti izvori na kraju 2025. iznose 62.499.543,80 eura i bilježe smanjenje od 1,1%.</w:t>
      </w:r>
    </w:p>
    <w:p w14:paraId="28FC929E" w14:textId="77777777" w:rsidR="007B6342" w:rsidRDefault="007B6342"/>
    <w:p w14:paraId="7C9172F4" w14:textId="77777777" w:rsidR="007B6342" w:rsidRDefault="00000000">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35B0FAB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F3FB1A"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4F511CE"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B8BAF8"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E9793D" w14:textId="77777777" w:rsidR="007B634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4DCD506" w14:textId="77777777" w:rsidR="007B634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6E54C67" w14:textId="77777777" w:rsidR="007B6342" w:rsidRDefault="00000000">
            <w:pPr>
              <w:keepNext/>
              <w:keepLines/>
              <w:spacing w:after="0" w:line="240" w:lineRule="auto"/>
              <w:jc w:val="center"/>
            </w:pPr>
            <w:r>
              <w:rPr>
                <w:b/>
                <w:sz w:val="18"/>
              </w:rPr>
              <w:t>Indeks (%)</w:t>
            </w:r>
          </w:p>
        </w:tc>
      </w:tr>
      <w:tr w:rsidR="007B6342" w14:paraId="66B5A0D4" w14:textId="77777777">
        <w:tblPrEx>
          <w:tblCellMar>
            <w:top w:w="0" w:type="dxa"/>
            <w:bottom w:w="0" w:type="dxa"/>
          </w:tblCellMar>
        </w:tblPrEx>
        <w:trPr>
          <w:cantSplit/>
          <w:trHeight w:val="560"/>
        </w:trPr>
        <w:tc>
          <w:tcPr>
            <w:tcW w:w="700" w:type="dxa"/>
            <w:tcMar>
              <w:top w:w="0" w:type="dxa"/>
              <w:bottom w:w="0" w:type="dxa"/>
            </w:tcMar>
            <w:vAlign w:val="center"/>
          </w:tcPr>
          <w:p w14:paraId="618E01A9" w14:textId="77777777" w:rsidR="007B6342" w:rsidRDefault="00000000">
            <w:pPr>
              <w:keepNext/>
              <w:keepLines/>
              <w:spacing w:after="0" w:line="240" w:lineRule="auto"/>
            </w:pPr>
            <w:r>
              <w:rPr>
                <w:sz w:val="18"/>
              </w:rPr>
              <w:t>2</w:t>
            </w:r>
          </w:p>
        </w:tc>
        <w:tc>
          <w:tcPr>
            <w:tcW w:w="3180" w:type="dxa"/>
            <w:tcMar>
              <w:top w:w="0" w:type="dxa"/>
              <w:bottom w:w="0" w:type="dxa"/>
            </w:tcMar>
            <w:vAlign w:val="center"/>
          </w:tcPr>
          <w:p w14:paraId="1FE2946D" w14:textId="77777777" w:rsidR="007B6342" w:rsidRDefault="00000000">
            <w:pPr>
              <w:keepNext/>
              <w:keepLines/>
              <w:spacing w:after="0" w:line="240" w:lineRule="auto"/>
            </w:pPr>
            <w:r>
              <w:rPr>
                <w:sz w:val="18"/>
              </w:rPr>
              <w:t>Obveze (šifre 23+24+25+26+27+29)</w:t>
            </w:r>
          </w:p>
        </w:tc>
        <w:tc>
          <w:tcPr>
            <w:tcW w:w="700" w:type="dxa"/>
            <w:tcMar>
              <w:top w:w="0" w:type="dxa"/>
              <w:bottom w:w="0" w:type="dxa"/>
            </w:tcMar>
            <w:vAlign w:val="center"/>
          </w:tcPr>
          <w:p w14:paraId="5264DFE1" w14:textId="77777777" w:rsidR="007B6342" w:rsidRDefault="00000000">
            <w:pPr>
              <w:keepNext/>
              <w:keepLines/>
              <w:spacing w:after="0" w:line="240" w:lineRule="auto"/>
            </w:pPr>
            <w:r>
              <w:rPr>
                <w:sz w:val="18"/>
              </w:rPr>
              <w:t>2</w:t>
            </w:r>
          </w:p>
        </w:tc>
        <w:tc>
          <w:tcPr>
            <w:tcW w:w="1860" w:type="dxa"/>
            <w:tcMar>
              <w:top w:w="0" w:type="dxa"/>
              <w:bottom w:w="0" w:type="dxa"/>
            </w:tcMar>
            <w:vAlign w:val="center"/>
          </w:tcPr>
          <w:p w14:paraId="02EDA31E" w14:textId="77777777" w:rsidR="007B6342" w:rsidRDefault="00000000">
            <w:pPr>
              <w:keepNext/>
              <w:keepLines/>
              <w:spacing w:after="0" w:line="240" w:lineRule="auto"/>
              <w:jc w:val="right"/>
            </w:pPr>
            <w:r>
              <w:rPr>
                <w:sz w:val="18"/>
              </w:rPr>
              <w:t>695.423,13</w:t>
            </w:r>
          </w:p>
        </w:tc>
        <w:tc>
          <w:tcPr>
            <w:tcW w:w="1860" w:type="dxa"/>
            <w:tcMar>
              <w:top w:w="0" w:type="dxa"/>
              <w:bottom w:w="0" w:type="dxa"/>
            </w:tcMar>
            <w:vAlign w:val="center"/>
          </w:tcPr>
          <w:p w14:paraId="71976A58" w14:textId="77777777" w:rsidR="007B6342" w:rsidRDefault="00000000">
            <w:pPr>
              <w:keepNext/>
              <w:keepLines/>
              <w:spacing w:after="0" w:line="240" w:lineRule="auto"/>
              <w:jc w:val="right"/>
            </w:pPr>
            <w:r>
              <w:rPr>
                <w:sz w:val="18"/>
              </w:rPr>
              <w:t>1.317.824,86</w:t>
            </w:r>
          </w:p>
        </w:tc>
        <w:tc>
          <w:tcPr>
            <w:tcW w:w="700" w:type="dxa"/>
            <w:tcMar>
              <w:top w:w="0" w:type="dxa"/>
              <w:bottom w:w="0" w:type="dxa"/>
            </w:tcMar>
            <w:vAlign w:val="center"/>
          </w:tcPr>
          <w:p w14:paraId="58D7B7DE" w14:textId="77777777" w:rsidR="007B6342" w:rsidRDefault="00000000">
            <w:pPr>
              <w:keepNext/>
              <w:keepLines/>
              <w:spacing w:after="0" w:line="240" w:lineRule="auto"/>
              <w:jc w:val="right"/>
            </w:pPr>
            <w:r>
              <w:rPr>
                <w:sz w:val="18"/>
              </w:rPr>
              <w:t>189,5</w:t>
            </w:r>
          </w:p>
        </w:tc>
      </w:tr>
    </w:tbl>
    <w:p w14:paraId="60E7D568" w14:textId="77777777" w:rsidR="007B6342" w:rsidRDefault="007B6342">
      <w:pPr>
        <w:spacing w:after="0"/>
      </w:pPr>
    </w:p>
    <w:p w14:paraId="38F2E24E" w14:textId="77777777" w:rsidR="007B6342" w:rsidRDefault="00000000">
      <w:r>
        <w:t>Ukupne obveze Grada Sinja na dan 01.01.2025. godine iznosile su 695.423,13 eura, a  na dan 31.12.2025. godine iznose 1.317.824,86 eura, te su veće za 89,50% u odnosu na prošlu godinu. </w:t>
      </w:r>
    </w:p>
    <w:p w14:paraId="58E096E9" w14:textId="77777777" w:rsidR="007B6342" w:rsidRDefault="00000000">
      <w:r>
        <w:lastRenderedPageBreak/>
        <w:t>Od ukupnog iznosa obveza na obveze za rashode poslovanja odnosi se 650.290,55 eura, od čega su dospjele obveze iznose 185.639,63 eura, a nedospjele obveze iznose 464.650,92 eura a obuhvaćaju: </w:t>
      </w:r>
    </w:p>
    <w:p w14:paraId="3B0A5AE9" w14:textId="77777777" w:rsidR="007B6342" w:rsidRDefault="00000000">
      <w:r>
        <w:t>Obveze za zaposlene koje se odnose na rashode za zaposlene za 12. mjesec 2025 koje su isplaćene u siječnju 2026. u iznosu 151.269,34 eura,</w:t>
      </w:r>
    </w:p>
    <w:p w14:paraId="174E7690" w14:textId="77777777" w:rsidR="007B6342" w:rsidRDefault="00000000">
      <w:r>
        <w:t>Obveza za materijalne rashode iznose 317.317,65 eura,</w:t>
      </w:r>
    </w:p>
    <w:p w14:paraId="38272497" w14:textId="77777777" w:rsidR="007B6342" w:rsidRDefault="00000000">
      <w:r>
        <w:t>Obveze za financijske rashode iznose 28,13 eura, obveze po navedenoj osnovi  nisu dospjele</w:t>
      </w:r>
    </w:p>
    <w:p w14:paraId="50B38A20" w14:textId="77777777" w:rsidR="007B6342" w:rsidRDefault="00000000">
      <w:r>
        <w:t>Obveze za naknade građenima i kućanstvima iznose 109.420,41 eura.</w:t>
      </w:r>
    </w:p>
    <w:p w14:paraId="12C6BC3A" w14:textId="77777777" w:rsidR="007B6342" w:rsidRDefault="00000000">
      <w:r>
        <w:t>Obveze za donacije, kazne, naknade štete i kapitalne pomoći iznose 47.500,00 eura</w:t>
      </w:r>
    </w:p>
    <w:p w14:paraId="6D2FC54C" w14:textId="77777777" w:rsidR="007B6342" w:rsidRDefault="00000000">
      <w:r>
        <w:t>Ostale tekuće obveze iznose 24.755,02 eura.</w:t>
      </w:r>
    </w:p>
    <w:p w14:paraId="5CB0F8B5" w14:textId="77777777" w:rsidR="007B6342" w:rsidRDefault="00000000">
      <w:r>
        <w:t>Obveze za nabavu nefinancijske imovine iznose 199.333,46 eura. Sve obveze su nedospjele a odnose se na projekt Izgradnje D.V. u Glavicama.</w:t>
      </w:r>
    </w:p>
    <w:p w14:paraId="0C421A96" w14:textId="77777777" w:rsidR="007B6342" w:rsidRDefault="007B6342"/>
    <w:p w14:paraId="5F02B65F" w14:textId="77777777" w:rsidR="007B6342" w:rsidRDefault="00000000">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53D3CCC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61B381A"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D43EBE6"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BDC813"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B13B7F" w14:textId="77777777" w:rsidR="007B634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24452A1" w14:textId="77777777" w:rsidR="007B634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22295A6" w14:textId="77777777" w:rsidR="007B6342" w:rsidRDefault="00000000">
            <w:pPr>
              <w:keepNext/>
              <w:keepLines/>
              <w:spacing w:after="0" w:line="240" w:lineRule="auto"/>
              <w:jc w:val="center"/>
            </w:pPr>
            <w:r>
              <w:rPr>
                <w:b/>
                <w:sz w:val="18"/>
              </w:rPr>
              <w:t>Indeks (%)</w:t>
            </w:r>
          </w:p>
        </w:tc>
      </w:tr>
      <w:tr w:rsidR="007B6342" w14:paraId="6892509F" w14:textId="77777777">
        <w:tblPrEx>
          <w:tblCellMar>
            <w:top w:w="0" w:type="dxa"/>
            <w:bottom w:w="0" w:type="dxa"/>
          </w:tblCellMar>
        </w:tblPrEx>
        <w:trPr>
          <w:cantSplit/>
          <w:trHeight w:val="560"/>
        </w:trPr>
        <w:tc>
          <w:tcPr>
            <w:tcW w:w="700" w:type="dxa"/>
            <w:tcMar>
              <w:top w:w="0" w:type="dxa"/>
              <w:bottom w:w="0" w:type="dxa"/>
            </w:tcMar>
            <w:vAlign w:val="center"/>
          </w:tcPr>
          <w:p w14:paraId="7F631BF1" w14:textId="77777777" w:rsidR="007B6342" w:rsidRDefault="00000000">
            <w:pPr>
              <w:keepNext/>
              <w:keepLines/>
              <w:spacing w:after="0" w:line="240" w:lineRule="auto"/>
            </w:pPr>
            <w:r>
              <w:rPr>
                <w:sz w:val="18"/>
              </w:rPr>
              <w:t>9</w:t>
            </w:r>
          </w:p>
        </w:tc>
        <w:tc>
          <w:tcPr>
            <w:tcW w:w="3180" w:type="dxa"/>
            <w:tcMar>
              <w:top w:w="0" w:type="dxa"/>
              <w:bottom w:w="0" w:type="dxa"/>
            </w:tcMar>
            <w:vAlign w:val="center"/>
          </w:tcPr>
          <w:p w14:paraId="1833FB38" w14:textId="77777777" w:rsidR="007B6342" w:rsidRDefault="00000000">
            <w:pPr>
              <w:keepNext/>
              <w:keepLines/>
              <w:spacing w:after="0" w:line="240" w:lineRule="auto"/>
            </w:pPr>
            <w:r>
              <w:rPr>
                <w:sz w:val="18"/>
              </w:rPr>
              <w:t>Vlastiti izvori (šifre 91 + 922 - 93 + 96 + 97)</w:t>
            </w:r>
          </w:p>
        </w:tc>
        <w:tc>
          <w:tcPr>
            <w:tcW w:w="700" w:type="dxa"/>
            <w:tcMar>
              <w:top w:w="0" w:type="dxa"/>
              <w:bottom w:w="0" w:type="dxa"/>
            </w:tcMar>
            <w:vAlign w:val="center"/>
          </w:tcPr>
          <w:p w14:paraId="1D3940D4" w14:textId="77777777" w:rsidR="007B6342" w:rsidRDefault="00000000">
            <w:pPr>
              <w:keepNext/>
              <w:keepLines/>
              <w:spacing w:after="0" w:line="240" w:lineRule="auto"/>
            </w:pPr>
            <w:r>
              <w:rPr>
                <w:sz w:val="18"/>
              </w:rPr>
              <w:t>9</w:t>
            </w:r>
          </w:p>
        </w:tc>
        <w:tc>
          <w:tcPr>
            <w:tcW w:w="1860" w:type="dxa"/>
            <w:tcMar>
              <w:top w:w="0" w:type="dxa"/>
              <w:bottom w:w="0" w:type="dxa"/>
            </w:tcMar>
            <w:vAlign w:val="center"/>
          </w:tcPr>
          <w:p w14:paraId="3878C24F" w14:textId="77777777" w:rsidR="007B6342" w:rsidRDefault="00000000">
            <w:pPr>
              <w:keepNext/>
              <w:keepLines/>
              <w:spacing w:after="0" w:line="240" w:lineRule="auto"/>
              <w:jc w:val="right"/>
            </w:pPr>
            <w:r>
              <w:rPr>
                <w:sz w:val="18"/>
              </w:rPr>
              <w:t>62.482.786,61</w:t>
            </w:r>
          </w:p>
        </w:tc>
        <w:tc>
          <w:tcPr>
            <w:tcW w:w="1860" w:type="dxa"/>
            <w:tcMar>
              <w:top w:w="0" w:type="dxa"/>
              <w:bottom w:w="0" w:type="dxa"/>
            </w:tcMar>
            <w:vAlign w:val="center"/>
          </w:tcPr>
          <w:p w14:paraId="0BC31A82" w14:textId="77777777" w:rsidR="007B6342" w:rsidRDefault="00000000">
            <w:pPr>
              <w:keepNext/>
              <w:keepLines/>
              <w:spacing w:after="0" w:line="240" w:lineRule="auto"/>
              <w:jc w:val="right"/>
            </w:pPr>
            <w:r>
              <w:rPr>
                <w:sz w:val="18"/>
              </w:rPr>
              <w:t>61.181.718,94</w:t>
            </w:r>
          </w:p>
        </w:tc>
        <w:tc>
          <w:tcPr>
            <w:tcW w:w="700" w:type="dxa"/>
            <w:tcMar>
              <w:top w:w="0" w:type="dxa"/>
              <w:bottom w:w="0" w:type="dxa"/>
            </w:tcMar>
            <w:vAlign w:val="center"/>
          </w:tcPr>
          <w:p w14:paraId="56DC9D7B" w14:textId="77777777" w:rsidR="007B6342" w:rsidRDefault="00000000">
            <w:pPr>
              <w:keepNext/>
              <w:keepLines/>
              <w:spacing w:after="0" w:line="240" w:lineRule="auto"/>
              <w:jc w:val="right"/>
            </w:pPr>
            <w:r>
              <w:rPr>
                <w:sz w:val="18"/>
              </w:rPr>
              <w:t>97,9</w:t>
            </w:r>
          </w:p>
        </w:tc>
      </w:tr>
    </w:tbl>
    <w:p w14:paraId="502BD4E7" w14:textId="77777777" w:rsidR="007B6342" w:rsidRDefault="007B6342">
      <w:pPr>
        <w:spacing w:after="0"/>
      </w:pPr>
    </w:p>
    <w:p w14:paraId="3C938666" w14:textId="77777777" w:rsidR="007B6342" w:rsidRDefault="00000000">
      <w:r>
        <w:t>Vlastiti izvori iz proračuna iznose 61.181.718,94 eura. Izvori vlasništva iz proračuna za nefinancijsku imovinu iznose 57.669.980,69 eura i usklađeni su sa dugotrajnom imovinom (razred 0), a izvori vlasništva iz proračuna za financijsku imovinu iznose 3.011.769,99 eura i usklađeni su sa financijskom imovinom (dio razreda 1).</w:t>
      </w:r>
    </w:p>
    <w:p w14:paraId="0297C0CA" w14:textId="77777777" w:rsidR="007B6342" w:rsidRDefault="007B6342"/>
    <w:p w14:paraId="12CBAEAC" w14:textId="77777777" w:rsidR="007B6342" w:rsidRDefault="00000000">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5F009A3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F8B330"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1FEF37C"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CF949E"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85508E" w14:textId="77777777" w:rsidR="007B634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F704BA6" w14:textId="77777777" w:rsidR="007B634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2130701" w14:textId="77777777" w:rsidR="007B6342" w:rsidRDefault="00000000">
            <w:pPr>
              <w:keepNext/>
              <w:keepLines/>
              <w:spacing w:after="0" w:line="240" w:lineRule="auto"/>
              <w:jc w:val="center"/>
            </w:pPr>
            <w:r>
              <w:rPr>
                <w:b/>
                <w:sz w:val="18"/>
              </w:rPr>
              <w:t>Indeks (%)</w:t>
            </w:r>
          </w:p>
        </w:tc>
      </w:tr>
      <w:tr w:rsidR="007B6342" w14:paraId="5D475D51" w14:textId="77777777">
        <w:tblPrEx>
          <w:tblCellMar>
            <w:top w:w="0" w:type="dxa"/>
            <w:bottom w:w="0" w:type="dxa"/>
          </w:tblCellMar>
        </w:tblPrEx>
        <w:trPr>
          <w:cantSplit/>
          <w:trHeight w:val="560"/>
        </w:trPr>
        <w:tc>
          <w:tcPr>
            <w:tcW w:w="700" w:type="dxa"/>
            <w:tcMar>
              <w:top w:w="0" w:type="dxa"/>
              <w:bottom w:w="0" w:type="dxa"/>
            </w:tcMar>
            <w:vAlign w:val="center"/>
          </w:tcPr>
          <w:p w14:paraId="352801C6" w14:textId="77777777" w:rsidR="007B6342" w:rsidRDefault="00000000">
            <w:pPr>
              <w:keepNext/>
              <w:keepLines/>
              <w:spacing w:after="0" w:line="240" w:lineRule="auto"/>
            </w:pPr>
            <w:r>
              <w:rPr>
                <w:sz w:val="18"/>
              </w:rPr>
              <w:t>922</w:t>
            </w:r>
          </w:p>
        </w:tc>
        <w:tc>
          <w:tcPr>
            <w:tcW w:w="3180" w:type="dxa"/>
            <w:tcMar>
              <w:top w:w="0" w:type="dxa"/>
              <w:bottom w:w="0" w:type="dxa"/>
            </w:tcMar>
            <w:vAlign w:val="center"/>
          </w:tcPr>
          <w:p w14:paraId="5AD8D6B4" w14:textId="77777777" w:rsidR="007B6342" w:rsidRDefault="00000000">
            <w:pPr>
              <w:keepNext/>
              <w:keepLines/>
              <w:spacing w:after="0" w:line="240" w:lineRule="auto"/>
            </w:pPr>
            <w:r>
              <w:rPr>
                <w:sz w:val="18"/>
              </w:rPr>
              <w:t>Rezultat - višak/manjak (šifre 9221-9222)</w:t>
            </w:r>
          </w:p>
        </w:tc>
        <w:tc>
          <w:tcPr>
            <w:tcW w:w="700" w:type="dxa"/>
            <w:tcMar>
              <w:top w:w="0" w:type="dxa"/>
              <w:bottom w:w="0" w:type="dxa"/>
            </w:tcMar>
            <w:vAlign w:val="center"/>
          </w:tcPr>
          <w:p w14:paraId="4BB1A60F" w14:textId="77777777" w:rsidR="007B6342" w:rsidRDefault="00000000">
            <w:pPr>
              <w:keepNext/>
              <w:keepLines/>
              <w:spacing w:after="0" w:line="240" w:lineRule="auto"/>
            </w:pPr>
            <w:r>
              <w:rPr>
                <w:sz w:val="18"/>
              </w:rPr>
              <w:t>922</w:t>
            </w:r>
          </w:p>
        </w:tc>
        <w:tc>
          <w:tcPr>
            <w:tcW w:w="1860" w:type="dxa"/>
            <w:tcMar>
              <w:top w:w="0" w:type="dxa"/>
              <w:bottom w:w="0" w:type="dxa"/>
            </w:tcMar>
            <w:vAlign w:val="center"/>
          </w:tcPr>
          <w:p w14:paraId="793C7226" w14:textId="77777777" w:rsidR="007B6342" w:rsidRDefault="00000000">
            <w:pPr>
              <w:keepNext/>
              <w:keepLines/>
              <w:spacing w:after="0" w:line="240" w:lineRule="auto"/>
              <w:jc w:val="right"/>
            </w:pPr>
            <w:r>
              <w:rPr>
                <w:sz w:val="18"/>
              </w:rPr>
              <w:t>163.977,35</w:t>
            </w:r>
          </w:p>
        </w:tc>
        <w:tc>
          <w:tcPr>
            <w:tcW w:w="1860" w:type="dxa"/>
            <w:tcMar>
              <w:top w:w="0" w:type="dxa"/>
              <w:bottom w:w="0" w:type="dxa"/>
            </w:tcMar>
            <w:vAlign w:val="center"/>
          </w:tcPr>
          <w:p w14:paraId="1EF420CE" w14:textId="77777777" w:rsidR="007B6342" w:rsidRDefault="00000000">
            <w:pPr>
              <w:keepNext/>
              <w:keepLines/>
              <w:spacing w:after="0" w:line="240" w:lineRule="auto"/>
              <w:jc w:val="right"/>
            </w:pPr>
            <w:r>
              <w:rPr>
                <w:sz w:val="18"/>
              </w:rPr>
              <w:t>-510.615,95</w:t>
            </w:r>
          </w:p>
        </w:tc>
        <w:tc>
          <w:tcPr>
            <w:tcW w:w="700" w:type="dxa"/>
            <w:tcMar>
              <w:top w:w="0" w:type="dxa"/>
              <w:bottom w:w="0" w:type="dxa"/>
            </w:tcMar>
            <w:vAlign w:val="center"/>
          </w:tcPr>
          <w:p w14:paraId="169B4233" w14:textId="77777777" w:rsidR="007B6342" w:rsidRDefault="00000000">
            <w:pPr>
              <w:keepNext/>
              <w:keepLines/>
              <w:spacing w:after="0" w:line="240" w:lineRule="auto"/>
              <w:jc w:val="right"/>
            </w:pPr>
            <w:r>
              <w:rPr>
                <w:sz w:val="18"/>
              </w:rPr>
              <w:t>-311,4</w:t>
            </w:r>
          </w:p>
        </w:tc>
      </w:tr>
    </w:tbl>
    <w:p w14:paraId="15D3CE83" w14:textId="77777777" w:rsidR="007B6342" w:rsidRDefault="007B6342">
      <w:pPr>
        <w:spacing w:after="0"/>
      </w:pPr>
    </w:p>
    <w:p w14:paraId="79A62225" w14:textId="77777777" w:rsidR="007B6342" w:rsidRDefault="00000000">
      <w:r>
        <w:t>Evidentiran je rezultat poslovanja odnosno njihov raspored kroz poslovne aktivnosti. Tako je ostvaren višak prihoda poslovanja u iznosu  2.627.842,72  eura i višak od financijske imovine u iznosu od 53.932,20 eura, te manjak od nefinancijske imovine u iznosu 3.192.390,87 eura.  </w:t>
      </w:r>
    </w:p>
    <w:p w14:paraId="7578EC3C" w14:textId="77777777" w:rsidR="007B6342" w:rsidRDefault="00000000">
      <w:r>
        <w:t>Izvršena je korekcija u iznosu 71.566,76 eura za vrijednost kapitalnih pomoći koje su utrošene za ulaganje u dugotrajnu nefinancijsku imovinu po istom izvoru financiranja. Nakon korekcije višak prihoda poslovanja iznosi 2.556.275,96 eura, a manjak prihoda od nefinancijske imovine je smanjen i iznosi 3.120.824,11 eura.. </w:t>
      </w:r>
    </w:p>
    <w:p w14:paraId="3B0BB14F" w14:textId="77777777" w:rsidR="007B6342" w:rsidRDefault="00000000">
      <w:r>
        <w:lastRenderedPageBreak/>
        <w:t>Ukupan manjak prihoda i primitaka koji se prenosi u slijedeće razdoblje iznosi 510.615,95 eura.</w:t>
      </w:r>
    </w:p>
    <w:p w14:paraId="4A9DF2C0" w14:textId="77777777" w:rsidR="007B6342" w:rsidRDefault="007B6342"/>
    <w:p w14:paraId="28767B6E" w14:textId="77777777" w:rsidR="007B6342" w:rsidRDefault="00000000">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500C655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69EFF8"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F27E219"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19AD3A"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17633D" w14:textId="77777777" w:rsidR="007B634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846D47B" w14:textId="77777777" w:rsidR="007B634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0524ACC" w14:textId="77777777" w:rsidR="007B6342" w:rsidRDefault="00000000">
            <w:pPr>
              <w:keepNext/>
              <w:keepLines/>
              <w:spacing w:after="0" w:line="240" w:lineRule="auto"/>
              <w:jc w:val="center"/>
            </w:pPr>
            <w:r>
              <w:rPr>
                <w:b/>
                <w:sz w:val="18"/>
              </w:rPr>
              <w:t>Indeks (%)</w:t>
            </w:r>
          </w:p>
        </w:tc>
      </w:tr>
      <w:tr w:rsidR="007B6342" w14:paraId="169B5AF7" w14:textId="77777777">
        <w:tblPrEx>
          <w:tblCellMar>
            <w:top w:w="0" w:type="dxa"/>
            <w:bottom w:w="0" w:type="dxa"/>
          </w:tblCellMar>
        </w:tblPrEx>
        <w:trPr>
          <w:cantSplit/>
          <w:trHeight w:val="560"/>
        </w:trPr>
        <w:tc>
          <w:tcPr>
            <w:tcW w:w="700" w:type="dxa"/>
            <w:tcMar>
              <w:top w:w="0" w:type="dxa"/>
              <w:bottom w:w="0" w:type="dxa"/>
            </w:tcMar>
            <w:vAlign w:val="center"/>
          </w:tcPr>
          <w:p w14:paraId="06980C9A" w14:textId="77777777" w:rsidR="007B6342" w:rsidRDefault="00000000">
            <w:pPr>
              <w:keepNext/>
              <w:keepLines/>
              <w:spacing w:after="0" w:line="240" w:lineRule="auto"/>
            </w:pPr>
            <w:r>
              <w:rPr>
                <w:sz w:val="18"/>
              </w:rPr>
              <w:t>991</w:t>
            </w:r>
          </w:p>
        </w:tc>
        <w:tc>
          <w:tcPr>
            <w:tcW w:w="3180" w:type="dxa"/>
            <w:tcMar>
              <w:top w:w="0" w:type="dxa"/>
              <w:bottom w:w="0" w:type="dxa"/>
            </w:tcMar>
            <w:vAlign w:val="center"/>
          </w:tcPr>
          <w:p w14:paraId="1228358F" w14:textId="77777777" w:rsidR="007B6342" w:rsidRDefault="00000000">
            <w:pPr>
              <w:keepNext/>
              <w:keepLines/>
              <w:spacing w:after="0" w:line="240" w:lineRule="auto"/>
            </w:pPr>
            <w:proofErr w:type="spellStart"/>
            <w:r>
              <w:rPr>
                <w:sz w:val="18"/>
              </w:rPr>
              <w:t>Izvanbilančni</w:t>
            </w:r>
            <w:proofErr w:type="spellEnd"/>
            <w:r>
              <w:rPr>
                <w:sz w:val="18"/>
              </w:rPr>
              <w:t xml:space="preserve"> zapisi - aktiva (šifra 996)</w:t>
            </w:r>
          </w:p>
        </w:tc>
        <w:tc>
          <w:tcPr>
            <w:tcW w:w="700" w:type="dxa"/>
            <w:tcMar>
              <w:top w:w="0" w:type="dxa"/>
              <w:bottom w:w="0" w:type="dxa"/>
            </w:tcMar>
            <w:vAlign w:val="center"/>
          </w:tcPr>
          <w:p w14:paraId="2B9B589C" w14:textId="77777777" w:rsidR="007B6342" w:rsidRDefault="00000000">
            <w:pPr>
              <w:keepNext/>
              <w:keepLines/>
              <w:spacing w:after="0" w:line="240" w:lineRule="auto"/>
            </w:pPr>
            <w:r>
              <w:rPr>
                <w:sz w:val="18"/>
              </w:rPr>
              <w:t>991</w:t>
            </w:r>
          </w:p>
        </w:tc>
        <w:tc>
          <w:tcPr>
            <w:tcW w:w="1860" w:type="dxa"/>
            <w:tcMar>
              <w:top w:w="0" w:type="dxa"/>
              <w:bottom w:w="0" w:type="dxa"/>
            </w:tcMar>
            <w:vAlign w:val="center"/>
          </w:tcPr>
          <w:p w14:paraId="01A33237" w14:textId="77777777" w:rsidR="007B6342" w:rsidRDefault="00000000">
            <w:pPr>
              <w:keepNext/>
              <w:keepLines/>
              <w:spacing w:after="0" w:line="240" w:lineRule="auto"/>
              <w:jc w:val="right"/>
            </w:pPr>
            <w:r>
              <w:rPr>
                <w:sz w:val="18"/>
              </w:rPr>
              <w:t>2.035.997,76</w:t>
            </w:r>
          </w:p>
        </w:tc>
        <w:tc>
          <w:tcPr>
            <w:tcW w:w="1860" w:type="dxa"/>
            <w:tcMar>
              <w:top w:w="0" w:type="dxa"/>
              <w:bottom w:w="0" w:type="dxa"/>
            </w:tcMar>
            <w:vAlign w:val="center"/>
          </w:tcPr>
          <w:p w14:paraId="6CCA1DC7" w14:textId="77777777" w:rsidR="007B6342" w:rsidRDefault="00000000">
            <w:pPr>
              <w:keepNext/>
              <w:keepLines/>
              <w:spacing w:after="0" w:line="240" w:lineRule="auto"/>
              <w:jc w:val="right"/>
            </w:pPr>
            <w:r>
              <w:rPr>
                <w:sz w:val="18"/>
              </w:rPr>
              <w:t>10.439.538,38</w:t>
            </w:r>
          </w:p>
        </w:tc>
        <w:tc>
          <w:tcPr>
            <w:tcW w:w="700" w:type="dxa"/>
            <w:tcMar>
              <w:top w:w="0" w:type="dxa"/>
              <w:bottom w:w="0" w:type="dxa"/>
            </w:tcMar>
            <w:vAlign w:val="center"/>
          </w:tcPr>
          <w:p w14:paraId="20E5452C" w14:textId="77777777" w:rsidR="007B6342" w:rsidRDefault="00000000">
            <w:pPr>
              <w:keepNext/>
              <w:keepLines/>
              <w:spacing w:after="0" w:line="240" w:lineRule="auto"/>
              <w:jc w:val="right"/>
            </w:pPr>
            <w:r>
              <w:rPr>
                <w:sz w:val="18"/>
              </w:rPr>
              <w:t>512,7</w:t>
            </w:r>
          </w:p>
        </w:tc>
      </w:tr>
    </w:tbl>
    <w:p w14:paraId="60FD6F20" w14:textId="77777777" w:rsidR="007B6342" w:rsidRDefault="007B6342">
      <w:pPr>
        <w:spacing w:after="0"/>
      </w:pPr>
    </w:p>
    <w:p w14:paraId="759CFDB5" w14:textId="77777777" w:rsidR="007B6342" w:rsidRDefault="00000000">
      <w:proofErr w:type="spellStart"/>
      <w:r>
        <w:t>Izvanbilančni</w:t>
      </w:r>
      <w:proofErr w:type="spellEnd"/>
      <w:r>
        <w:t xml:space="preserve"> zapisi – sadrže vrijednost poslovnih događaja koji u trenutku nastanka nemaju izravan utjecaj niti na jednu poziciju temeljnih financijskih izvještaja, te sadrže stavke koje nisu uključene u bilančne kategorije: dana i primljena jamstva, popis sudskih sporova u tijeku, preuzete obveze po Ugovorima o dodjeli bespovratnih sredstava iz EU fondova i ostali </w:t>
      </w:r>
      <w:proofErr w:type="spellStart"/>
      <w:r>
        <w:t>izvanbilanični</w:t>
      </w:r>
      <w:proofErr w:type="spellEnd"/>
      <w:r>
        <w:t xml:space="preserve"> zapisi. Ukupni saldo svih </w:t>
      </w:r>
      <w:proofErr w:type="spellStart"/>
      <w:r>
        <w:t>vanbilaničnih</w:t>
      </w:r>
      <w:proofErr w:type="spellEnd"/>
      <w:r>
        <w:t xml:space="preserve"> evidencija na dan 31.12.2025.god iznosi 10.439.538,38 eura.</w:t>
      </w:r>
    </w:p>
    <w:p w14:paraId="22BDF5DA" w14:textId="77777777" w:rsidR="007B6342" w:rsidRDefault="00000000">
      <w:r>
        <w:t> </w:t>
      </w:r>
    </w:p>
    <w:p w14:paraId="6C8D71A7" w14:textId="77777777" w:rsidR="007B6342" w:rsidRDefault="00000000">
      <w:r>
        <w:t> </w:t>
      </w:r>
    </w:p>
    <w:p w14:paraId="094DFC1F" w14:textId="77777777" w:rsidR="007B6342" w:rsidRDefault="007B6342"/>
    <w:p w14:paraId="0FCDECD5" w14:textId="77777777" w:rsidR="007B6342" w:rsidRDefault="00000000">
      <w:pPr>
        <w:keepNext/>
        <w:spacing w:line="240" w:lineRule="auto"/>
        <w:jc w:val="center"/>
      </w:pPr>
      <w:r>
        <w:rPr>
          <w:b/>
          <w:sz w:val="28"/>
        </w:rPr>
        <w:t>Izvještaj o rashodima prema funkcijskoj klasifikaciji</w:t>
      </w:r>
    </w:p>
    <w:p w14:paraId="6A036A5D" w14:textId="77777777" w:rsidR="007B6342" w:rsidRDefault="00000000">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476D097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145A76"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7DF3131"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6EF3D9"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8DBDE0" w14:textId="77777777" w:rsidR="007B634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B9FF62" w14:textId="77777777" w:rsidR="007B634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87379A" w14:textId="77777777" w:rsidR="007B6342" w:rsidRDefault="00000000">
            <w:pPr>
              <w:keepNext/>
              <w:keepLines/>
              <w:spacing w:after="0" w:line="240" w:lineRule="auto"/>
              <w:jc w:val="center"/>
            </w:pPr>
            <w:r>
              <w:rPr>
                <w:b/>
                <w:sz w:val="18"/>
              </w:rPr>
              <w:t>Indeks (%)</w:t>
            </w:r>
          </w:p>
        </w:tc>
      </w:tr>
      <w:tr w:rsidR="007B6342" w14:paraId="38FC8F86" w14:textId="77777777">
        <w:tblPrEx>
          <w:tblCellMar>
            <w:top w:w="0" w:type="dxa"/>
            <w:bottom w:w="0" w:type="dxa"/>
          </w:tblCellMar>
        </w:tblPrEx>
        <w:trPr>
          <w:cantSplit/>
          <w:trHeight w:val="560"/>
        </w:trPr>
        <w:tc>
          <w:tcPr>
            <w:tcW w:w="700" w:type="dxa"/>
            <w:tcMar>
              <w:top w:w="0" w:type="dxa"/>
              <w:bottom w:w="0" w:type="dxa"/>
            </w:tcMar>
            <w:vAlign w:val="center"/>
          </w:tcPr>
          <w:p w14:paraId="3D108061" w14:textId="77777777" w:rsidR="007B6342" w:rsidRDefault="007B6342">
            <w:pPr>
              <w:keepNext/>
              <w:keepLines/>
              <w:spacing w:after="0" w:line="240" w:lineRule="auto"/>
            </w:pPr>
          </w:p>
        </w:tc>
        <w:tc>
          <w:tcPr>
            <w:tcW w:w="3180" w:type="dxa"/>
            <w:tcMar>
              <w:top w:w="0" w:type="dxa"/>
              <w:bottom w:w="0" w:type="dxa"/>
            </w:tcMar>
            <w:vAlign w:val="center"/>
          </w:tcPr>
          <w:p w14:paraId="3D19EFE4" w14:textId="77777777" w:rsidR="007B6342" w:rsidRDefault="00000000">
            <w:pPr>
              <w:keepNext/>
              <w:keepLines/>
              <w:spacing w:after="0" w:line="240" w:lineRule="auto"/>
            </w:pPr>
            <w:r>
              <w:rPr>
                <w:sz w:val="18"/>
              </w:rPr>
              <w:t>Kontrolni zbroj (šifre 01+02+03+04+05+06+07+08+09+10)</w:t>
            </w:r>
          </w:p>
        </w:tc>
        <w:tc>
          <w:tcPr>
            <w:tcW w:w="700" w:type="dxa"/>
            <w:tcMar>
              <w:top w:w="0" w:type="dxa"/>
              <w:bottom w:w="0" w:type="dxa"/>
            </w:tcMar>
            <w:vAlign w:val="center"/>
          </w:tcPr>
          <w:p w14:paraId="2714D1D3" w14:textId="77777777" w:rsidR="007B6342" w:rsidRDefault="00000000">
            <w:pPr>
              <w:keepNext/>
              <w:keepLines/>
              <w:spacing w:after="0" w:line="240" w:lineRule="auto"/>
            </w:pPr>
            <w:r>
              <w:rPr>
                <w:sz w:val="18"/>
              </w:rPr>
              <w:t>R1</w:t>
            </w:r>
          </w:p>
        </w:tc>
        <w:tc>
          <w:tcPr>
            <w:tcW w:w="1860" w:type="dxa"/>
            <w:tcMar>
              <w:top w:w="0" w:type="dxa"/>
              <w:bottom w:w="0" w:type="dxa"/>
            </w:tcMar>
            <w:vAlign w:val="center"/>
          </w:tcPr>
          <w:p w14:paraId="64C256E1" w14:textId="77777777" w:rsidR="007B6342" w:rsidRDefault="00000000">
            <w:pPr>
              <w:keepNext/>
              <w:keepLines/>
              <w:spacing w:after="0" w:line="240" w:lineRule="auto"/>
              <w:jc w:val="right"/>
            </w:pPr>
            <w:r>
              <w:rPr>
                <w:sz w:val="18"/>
              </w:rPr>
              <w:t>12.208.764,83</w:t>
            </w:r>
          </w:p>
        </w:tc>
        <w:tc>
          <w:tcPr>
            <w:tcW w:w="1860" w:type="dxa"/>
            <w:tcMar>
              <w:top w:w="0" w:type="dxa"/>
              <w:bottom w:w="0" w:type="dxa"/>
            </w:tcMar>
            <w:vAlign w:val="center"/>
          </w:tcPr>
          <w:p w14:paraId="0E8BDDAB" w14:textId="77777777" w:rsidR="007B6342" w:rsidRDefault="00000000">
            <w:pPr>
              <w:keepNext/>
              <w:keepLines/>
              <w:spacing w:after="0" w:line="240" w:lineRule="auto"/>
              <w:jc w:val="right"/>
            </w:pPr>
            <w:r>
              <w:rPr>
                <w:sz w:val="18"/>
              </w:rPr>
              <w:t>13.226.909,89</w:t>
            </w:r>
          </w:p>
        </w:tc>
        <w:tc>
          <w:tcPr>
            <w:tcW w:w="700" w:type="dxa"/>
            <w:tcMar>
              <w:top w:w="0" w:type="dxa"/>
              <w:bottom w:w="0" w:type="dxa"/>
            </w:tcMar>
            <w:vAlign w:val="center"/>
          </w:tcPr>
          <w:p w14:paraId="26C39A20" w14:textId="77777777" w:rsidR="007B6342" w:rsidRDefault="00000000">
            <w:pPr>
              <w:keepNext/>
              <w:keepLines/>
              <w:spacing w:after="0" w:line="240" w:lineRule="auto"/>
              <w:jc w:val="right"/>
            </w:pPr>
            <w:r>
              <w:rPr>
                <w:sz w:val="18"/>
              </w:rPr>
              <w:t>108,3</w:t>
            </w:r>
          </w:p>
        </w:tc>
      </w:tr>
    </w:tbl>
    <w:p w14:paraId="4C1ACF9C" w14:textId="77777777" w:rsidR="007B6342" w:rsidRDefault="007B6342">
      <w:pPr>
        <w:spacing w:after="0"/>
      </w:pPr>
    </w:p>
    <w:p w14:paraId="3B9B7BE6" w14:textId="77777777" w:rsidR="007B6342" w:rsidRDefault="00000000">
      <w:r>
        <w:t xml:space="preserve">Rashodi prema funkcijskoj klasifikaciji obuhvaćaju rashode poslovanja i rashode za nefinancijsku imovinu, bez izdataka za financijsku imovinu Grada Sinja i proračunskih korisnika. Iznose ukupno 13.226.909,89 </w:t>
      </w:r>
      <w:proofErr w:type="spellStart"/>
      <w:r>
        <w:t>eur</w:t>
      </w:r>
      <w:proofErr w:type="spellEnd"/>
      <w:r>
        <w:t xml:space="preserve"> i veći su u odnosu na 2024. godinu za 8,3%.  </w:t>
      </w:r>
    </w:p>
    <w:p w14:paraId="56ECF36E" w14:textId="77777777" w:rsidR="007B6342" w:rsidRDefault="007B6342"/>
    <w:p w14:paraId="5B43AABC" w14:textId="77777777" w:rsidR="007B6342" w:rsidRDefault="00000000">
      <w:pPr>
        <w:keepNext/>
        <w:spacing w:line="240" w:lineRule="auto"/>
        <w:jc w:val="center"/>
      </w:pPr>
      <w:r>
        <w:rPr>
          <w:b/>
          <w:sz w:val="28"/>
        </w:rPr>
        <w:t>Promjene u vrijednosti i obujmu imovine i obveza</w:t>
      </w:r>
    </w:p>
    <w:p w14:paraId="4DF9DE17" w14:textId="77777777" w:rsidR="007B6342" w:rsidRDefault="00000000">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69A14FB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C9F280"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F68B952"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9A47B1"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BD4763" w14:textId="77777777" w:rsidR="007B6342"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446884FF" w14:textId="77777777" w:rsidR="007B6342"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78C2F0EB" w14:textId="77777777" w:rsidR="007B6342" w:rsidRDefault="00000000">
            <w:pPr>
              <w:keepNext/>
              <w:keepLines/>
              <w:spacing w:after="0" w:line="240" w:lineRule="auto"/>
              <w:jc w:val="center"/>
            </w:pPr>
            <w:r>
              <w:rPr>
                <w:b/>
                <w:sz w:val="18"/>
              </w:rPr>
              <w:t>Indeks (%)</w:t>
            </w:r>
          </w:p>
        </w:tc>
      </w:tr>
      <w:tr w:rsidR="007B6342" w14:paraId="653FFC12" w14:textId="77777777">
        <w:tblPrEx>
          <w:tblCellMar>
            <w:top w:w="0" w:type="dxa"/>
            <w:bottom w:w="0" w:type="dxa"/>
          </w:tblCellMar>
        </w:tblPrEx>
        <w:trPr>
          <w:cantSplit/>
          <w:trHeight w:val="560"/>
        </w:trPr>
        <w:tc>
          <w:tcPr>
            <w:tcW w:w="700" w:type="dxa"/>
            <w:tcMar>
              <w:top w:w="0" w:type="dxa"/>
              <w:bottom w:w="0" w:type="dxa"/>
            </w:tcMar>
            <w:vAlign w:val="center"/>
          </w:tcPr>
          <w:p w14:paraId="6C7D2D46" w14:textId="77777777" w:rsidR="007B6342" w:rsidRDefault="00000000">
            <w:pPr>
              <w:keepNext/>
              <w:keepLines/>
              <w:spacing w:after="0" w:line="240" w:lineRule="auto"/>
            </w:pPr>
            <w:r>
              <w:rPr>
                <w:sz w:val="18"/>
              </w:rPr>
              <w:t>9151</w:t>
            </w:r>
          </w:p>
        </w:tc>
        <w:tc>
          <w:tcPr>
            <w:tcW w:w="3180" w:type="dxa"/>
            <w:tcMar>
              <w:top w:w="0" w:type="dxa"/>
              <w:bottom w:w="0" w:type="dxa"/>
            </w:tcMar>
            <w:vAlign w:val="center"/>
          </w:tcPr>
          <w:p w14:paraId="193EBCEF" w14:textId="77777777" w:rsidR="007B6342" w:rsidRDefault="00000000">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14:paraId="16E2E2E3" w14:textId="77777777" w:rsidR="007B6342" w:rsidRDefault="00000000">
            <w:pPr>
              <w:keepNext/>
              <w:keepLines/>
              <w:spacing w:after="0" w:line="240" w:lineRule="auto"/>
            </w:pPr>
            <w:r>
              <w:rPr>
                <w:sz w:val="18"/>
              </w:rPr>
              <w:t>9151</w:t>
            </w:r>
          </w:p>
        </w:tc>
        <w:tc>
          <w:tcPr>
            <w:tcW w:w="1860" w:type="dxa"/>
            <w:tcMar>
              <w:top w:w="0" w:type="dxa"/>
              <w:bottom w:w="0" w:type="dxa"/>
            </w:tcMar>
            <w:vAlign w:val="center"/>
          </w:tcPr>
          <w:p w14:paraId="1926CB93" w14:textId="77777777" w:rsidR="007B6342" w:rsidRDefault="00000000">
            <w:pPr>
              <w:keepNext/>
              <w:keepLines/>
              <w:spacing w:after="0" w:line="240" w:lineRule="auto"/>
              <w:jc w:val="right"/>
            </w:pPr>
            <w:r>
              <w:rPr>
                <w:sz w:val="18"/>
              </w:rPr>
              <w:t>0,00</w:t>
            </w:r>
          </w:p>
        </w:tc>
        <w:tc>
          <w:tcPr>
            <w:tcW w:w="1860" w:type="dxa"/>
            <w:tcMar>
              <w:top w:w="0" w:type="dxa"/>
              <w:bottom w:w="0" w:type="dxa"/>
            </w:tcMar>
            <w:vAlign w:val="center"/>
          </w:tcPr>
          <w:p w14:paraId="005C8738" w14:textId="77777777" w:rsidR="007B6342" w:rsidRDefault="00000000">
            <w:pPr>
              <w:keepNext/>
              <w:keepLines/>
              <w:spacing w:after="0" w:line="240" w:lineRule="auto"/>
              <w:jc w:val="right"/>
            </w:pPr>
            <w:r>
              <w:rPr>
                <w:sz w:val="18"/>
              </w:rPr>
              <w:t>1.677.196,41</w:t>
            </w:r>
          </w:p>
        </w:tc>
        <w:tc>
          <w:tcPr>
            <w:tcW w:w="700" w:type="dxa"/>
            <w:tcMar>
              <w:top w:w="0" w:type="dxa"/>
              <w:bottom w:w="0" w:type="dxa"/>
            </w:tcMar>
            <w:vAlign w:val="center"/>
          </w:tcPr>
          <w:p w14:paraId="78BC2763" w14:textId="77777777" w:rsidR="007B6342" w:rsidRDefault="00000000">
            <w:pPr>
              <w:keepNext/>
              <w:keepLines/>
              <w:spacing w:after="0" w:line="240" w:lineRule="auto"/>
              <w:jc w:val="right"/>
            </w:pPr>
            <w:r>
              <w:rPr>
                <w:sz w:val="18"/>
              </w:rPr>
              <w:t>-</w:t>
            </w:r>
          </w:p>
        </w:tc>
      </w:tr>
    </w:tbl>
    <w:p w14:paraId="62B6378C" w14:textId="77777777" w:rsidR="007B6342" w:rsidRDefault="007B6342">
      <w:pPr>
        <w:spacing w:after="0"/>
      </w:pPr>
    </w:p>
    <w:p w14:paraId="037DDD1D" w14:textId="77777777" w:rsidR="007B6342" w:rsidRDefault="00000000">
      <w:r>
        <w:lastRenderedPageBreak/>
        <w:t>U obrascu P-VRIO u 2025. godini evidentirane su sve promjene u vrijednosti i obujmu imovine koje posljedično imaju utjecaj na bilančne stavke, a nisu rezultat transakcije.</w:t>
      </w:r>
    </w:p>
    <w:p w14:paraId="0E98608E" w14:textId="77777777" w:rsidR="007B6342" w:rsidRDefault="007B6342"/>
    <w:p w14:paraId="06BCD1D9" w14:textId="77777777" w:rsidR="007B6342" w:rsidRDefault="00000000">
      <w:pPr>
        <w:keepNext/>
        <w:spacing w:line="240" w:lineRule="auto"/>
        <w:jc w:val="center"/>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3680005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CB3665"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2F27BE2"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8779F9"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5F1C5F" w14:textId="77777777" w:rsidR="007B6342"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76D05D52" w14:textId="77777777" w:rsidR="007B6342"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329919D0" w14:textId="77777777" w:rsidR="007B6342" w:rsidRDefault="00000000">
            <w:pPr>
              <w:keepNext/>
              <w:keepLines/>
              <w:spacing w:after="0" w:line="240" w:lineRule="auto"/>
              <w:jc w:val="center"/>
            </w:pPr>
            <w:r>
              <w:rPr>
                <w:b/>
                <w:sz w:val="18"/>
              </w:rPr>
              <w:t>Indeks (%)</w:t>
            </w:r>
          </w:p>
        </w:tc>
      </w:tr>
      <w:tr w:rsidR="007B6342" w14:paraId="423A0C0D" w14:textId="77777777">
        <w:tblPrEx>
          <w:tblCellMar>
            <w:top w:w="0" w:type="dxa"/>
            <w:bottom w:w="0" w:type="dxa"/>
          </w:tblCellMar>
        </w:tblPrEx>
        <w:trPr>
          <w:cantSplit/>
          <w:trHeight w:val="560"/>
        </w:trPr>
        <w:tc>
          <w:tcPr>
            <w:tcW w:w="700" w:type="dxa"/>
            <w:tcMar>
              <w:top w:w="0" w:type="dxa"/>
              <w:bottom w:w="0" w:type="dxa"/>
            </w:tcMar>
            <w:vAlign w:val="center"/>
          </w:tcPr>
          <w:p w14:paraId="67996018" w14:textId="77777777" w:rsidR="007B6342" w:rsidRDefault="00000000">
            <w:pPr>
              <w:keepNext/>
              <w:keepLines/>
              <w:spacing w:after="0" w:line="240" w:lineRule="auto"/>
            </w:pPr>
            <w:r>
              <w:rPr>
                <w:sz w:val="18"/>
              </w:rPr>
              <w:t>91511</w:t>
            </w:r>
          </w:p>
        </w:tc>
        <w:tc>
          <w:tcPr>
            <w:tcW w:w="3180" w:type="dxa"/>
            <w:tcMar>
              <w:top w:w="0" w:type="dxa"/>
              <w:bottom w:w="0" w:type="dxa"/>
            </w:tcMar>
            <w:vAlign w:val="center"/>
          </w:tcPr>
          <w:p w14:paraId="020860CC" w14:textId="77777777" w:rsidR="007B6342" w:rsidRDefault="00000000">
            <w:pPr>
              <w:keepNext/>
              <w:keepLines/>
              <w:spacing w:after="0" w:line="240" w:lineRule="auto"/>
            </w:pPr>
            <w:r>
              <w:rPr>
                <w:sz w:val="18"/>
              </w:rPr>
              <w:t>Promjene u vrijednosti imovine (šifre P001+P008)</w:t>
            </w:r>
          </w:p>
        </w:tc>
        <w:tc>
          <w:tcPr>
            <w:tcW w:w="700" w:type="dxa"/>
            <w:tcMar>
              <w:top w:w="0" w:type="dxa"/>
              <w:bottom w:w="0" w:type="dxa"/>
            </w:tcMar>
            <w:vAlign w:val="center"/>
          </w:tcPr>
          <w:p w14:paraId="1676310D" w14:textId="77777777" w:rsidR="007B6342" w:rsidRDefault="00000000">
            <w:pPr>
              <w:keepNext/>
              <w:keepLines/>
              <w:spacing w:after="0" w:line="240" w:lineRule="auto"/>
            </w:pPr>
            <w:r>
              <w:rPr>
                <w:sz w:val="18"/>
              </w:rPr>
              <w:t>91511</w:t>
            </w:r>
          </w:p>
        </w:tc>
        <w:tc>
          <w:tcPr>
            <w:tcW w:w="1860" w:type="dxa"/>
            <w:tcMar>
              <w:top w:w="0" w:type="dxa"/>
              <w:bottom w:w="0" w:type="dxa"/>
            </w:tcMar>
            <w:vAlign w:val="center"/>
          </w:tcPr>
          <w:p w14:paraId="4F448961" w14:textId="77777777" w:rsidR="007B6342" w:rsidRDefault="00000000">
            <w:pPr>
              <w:keepNext/>
              <w:keepLines/>
              <w:spacing w:after="0" w:line="240" w:lineRule="auto"/>
              <w:jc w:val="right"/>
            </w:pPr>
            <w:r>
              <w:rPr>
                <w:sz w:val="18"/>
              </w:rPr>
              <w:t>0,00</w:t>
            </w:r>
          </w:p>
        </w:tc>
        <w:tc>
          <w:tcPr>
            <w:tcW w:w="1860" w:type="dxa"/>
            <w:tcMar>
              <w:top w:w="0" w:type="dxa"/>
              <w:bottom w:w="0" w:type="dxa"/>
            </w:tcMar>
            <w:vAlign w:val="center"/>
          </w:tcPr>
          <w:p w14:paraId="13572DED" w14:textId="77777777" w:rsidR="007B6342" w:rsidRDefault="00000000">
            <w:pPr>
              <w:keepNext/>
              <w:keepLines/>
              <w:spacing w:after="0" w:line="240" w:lineRule="auto"/>
              <w:jc w:val="right"/>
            </w:pPr>
            <w:r>
              <w:rPr>
                <w:sz w:val="18"/>
              </w:rPr>
              <w:t>1.658.474,51</w:t>
            </w:r>
          </w:p>
        </w:tc>
        <w:tc>
          <w:tcPr>
            <w:tcW w:w="700" w:type="dxa"/>
            <w:tcMar>
              <w:top w:w="0" w:type="dxa"/>
              <w:bottom w:w="0" w:type="dxa"/>
            </w:tcMar>
            <w:vAlign w:val="center"/>
          </w:tcPr>
          <w:p w14:paraId="12898EDA" w14:textId="77777777" w:rsidR="007B6342" w:rsidRDefault="00000000">
            <w:pPr>
              <w:keepNext/>
              <w:keepLines/>
              <w:spacing w:after="0" w:line="240" w:lineRule="auto"/>
              <w:jc w:val="right"/>
            </w:pPr>
            <w:r>
              <w:rPr>
                <w:sz w:val="18"/>
              </w:rPr>
              <w:t>-</w:t>
            </w:r>
          </w:p>
        </w:tc>
      </w:tr>
    </w:tbl>
    <w:p w14:paraId="47ED13CE" w14:textId="77777777" w:rsidR="007B6342" w:rsidRDefault="007B6342">
      <w:pPr>
        <w:spacing w:after="0"/>
      </w:pPr>
    </w:p>
    <w:p w14:paraId="6D1DB1CE" w14:textId="77777777" w:rsidR="007B6342" w:rsidRDefault="00000000">
      <w:r>
        <w:t xml:space="preserve">Iskazano je smanjenje u vrijednosti nefinancijske imovine, odnosno smanjenje vrijednosti proizvedene dugotrajne imovine u iznosu 1.654.191,71 </w:t>
      </w:r>
      <w:proofErr w:type="spellStart"/>
      <w:r>
        <w:t>eur</w:t>
      </w:r>
      <w:proofErr w:type="spellEnd"/>
      <w:r>
        <w:t xml:space="preserve">, te smanjenje vrijednosti sitnog inventara u iznosu 4.282,80 </w:t>
      </w:r>
      <w:proofErr w:type="spellStart"/>
      <w:r>
        <w:t>eur</w:t>
      </w:r>
      <w:proofErr w:type="spellEnd"/>
      <w:r>
        <w:t>, a odnosi se na ispravak vrijednosti dugotrajne imovine i sitnog inventara koja se provodi krajem svake godine, a od 2025. godine je u obvezi provesti odobrenjem odgovarajućeg računa u podskupini računa 915.</w:t>
      </w:r>
    </w:p>
    <w:p w14:paraId="273B2239" w14:textId="77777777" w:rsidR="007B6342" w:rsidRDefault="007B6342"/>
    <w:p w14:paraId="229CBE40" w14:textId="77777777" w:rsidR="007B6342" w:rsidRDefault="00000000">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6342" w14:paraId="1BFB269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3B530C"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EDDD3B"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4D139A"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F5B565" w14:textId="77777777" w:rsidR="007B6342"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603C8AE1" w14:textId="77777777" w:rsidR="007B6342"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0DA8B381" w14:textId="77777777" w:rsidR="007B6342" w:rsidRDefault="00000000">
            <w:pPr>
              <w:keepNext/>
              <w:keepLines/>
              <w:spacing w:after="0" w:line="240" w:lineRule="auto"/>
              <w:jc w:val="center"/>
            </w:pPr>
            <w:r>
              <w:rPr>
                <w:b/>
                <w:sz w:val="18"/>
              </w:rPr>
              <w:t>Indeks (%)</w:t>
            </w:r>
          </w:p>
        </w:tc>
      </w:tr>
      <w:tr w:rsidR="007B6342" w14:paraId="1EBFAEB5" w14:textId="77777777">
        <w:tblPrEx>
          <w:tblCellMar>
            <w:top w:w="0" w:type="dxa"/>
            <w:bottom w:w="0" w:type="dxa"/>
          </w:tblCellMar>
        </w:tblPrEx>
        <w:trPr>
          <w:cantSplit/>
          <w:trHeight w:val="560"/>
        </w:trPr>
        <w:tc>
          <w:tcPr>
            <w:tcW w:w="700" w:type="dxa"/>
            <w:tcMar>
              <w:top w:w="0" w:type="dxa"/>
              <w:bottom w:w="0" w:type="dxa"/>
            </w:tcMar>
            <w:vAlign w:val="center"/>
          </w:tcPr>
          <w:p w14:paraId="0D036631" w14:textId="77777777" w:rsidR="007B6342" w:rsidRDefault="00000000">
            <w:pPr>
              <w:keepNext/>
              <w:keepLines/>
              <w:spacing w:after="0" w:line="240" w:lineRule="auto"/>
            </w:pPr>
            <w:r>
              <w:rPr>
                <w:sz w:val="18"/>
              </w:rPr>
              <w:t>91512</w:t>
            </w:r>
          </w:p>
        </w:tc>
        <w:tc>
          <w:tcPr>
            <w:tcW w:w="3180" w:type="dxa"/>
            <w:tcMar>
              <w:top w:w="0" w:type="dxa"/>
              <w:bottom w:w="0" w:type="dxa"/>
            </w:tcMar>
            <w:vAlign w:val="center"/>
          </w:tcPr>
          <w:p w14:paraId="56740D49" w14:textId="77777777" w:rsidR="007B6342" w:rsidRDefault="00000000">
            <w:pPr>
              <w:keepNext/>
              <w:keepLines/>
              <w:spacing w:after="0" w:line="240" w:lineRule="auto"/>
            </w:pPr>
            <w:r>
              <w:rPr>
                <w:sz w:val="18"/>
              </w:rPr>
              <w:t>Promjene u obujmu imovine (šifre P016+P023)</w:t>
            </w:r>
          </w:p>
        </w:tc>
        <w:tc>
          <w:tcPr>
            <w:tcW w:w="700" w:type="dxa"/>
            <w:tcMar>
              <w:top w:w="0" w:type="dxa"/>
              <w:bottom w:w="0" w:type="dxa"/>
            </w:tcMar>
            <w:vAlign w:val="center"/>
          </w:tcPr>
          <w:p w14:paraId="3D2E9F28" w14:textId="77777777" w:rsidR="007B6342" w:rsidRDefault="00000000">
            <w:pPr>
              <w:keepNext/>
              <w:keepLines/>
              <w:spacing w:after="0" w:line="240" w:lineRule="auto"/>
            </w:pPr>
            <w:r>
              <w:rPr>
                <w:sz w:val="18"/>
              </w:rPr>
              <w:t>91512</w:t>
            </w:r>
          </w:p>
        </w:tc>
        <w:tc>
          <w:tcPr>
            <w:tcW w:w="1860" w:type="dxa"/>
            <w:tcMar>
              <w:top w:w="0" w:type="dxa"/>
              <w:bottom w:w="0" w:type="dxa"/>
            </w:tcMar>
            <w:vAlign w:val="center"/>
          </w:tcPr>
          <w:p w14:paraId="409CA21D" w14:textId="77777777" w:rsidR="007B6342" w:rsidRDefault="00000000">
            <w:pPr>
              <w:keepNext/>
              <w:keepLines/>
              <w:spacing w:after="0" w:line="240" w:lineRule="auto"/>
              <w:jc w:val="right"/>
            </w:pPr>
            <w:r>
              <w:rPr>
                <w:sz w:val="18"/>
              </w:rPr>
              <w:t>0,00</w:t>
            </w:r>
          </w:p>
        </w:tc>
        <w:tc>
          <w:tcPr>
            <w:tcW w:w="1860" w:type="dxa"/>
            <w:tcMar>
              <w:top w:w="0" w:type="dxa"/>
              <w:bottom w:w="0" w:type="dxa"/>
            </w:tcMar>
            <w:vAlign w:val="center"/>
          </w:tcPr>
          <w:p w14:paraId="5404118B" w14:textId="77777777" w:rsidR="007B6342" w:rsidRDefault="00000000">
            <w:pPr>
              <w:keepNext/>
              <w:keepLines/>
              <w:spacing w:after="0" w:line="240" w:lineRule="auto"/>
              <w:jc w:val="right"/>
            </w:pPr>
            <w:r>
              <w:rPr>
                <w:sz w:val="18"/>
              </w:rPr>
              <w:t>18.721,90</w:t>
            </w:r>
          </w:p>
        </w:tc>
        <w:tc>
          <w:tcPr>
            <w:tcW w:w="700" w:type="dxa"/>
            <w:tcMar>
              <w:top w:w="0" w:type="dxa"/>
              <w:bottom w:w="0" w:type="dxa"/>
            </w:tcMar>
            <w:vAlign w:val="center"/>
          </w:tcPr>
          <w:p w14:paraId="3B21E7A0" w14:textId="77777777" w:rsidR="007B6342" w:rsidRDefault="00000000">
            <w:pPr>
              <w:keepNext/>
              <w:keepLines/>
              <w:spacing w:after="0" w:line="240" w:lineRule="auto"/>
              <w:jc w:val="right"/>
            </w:pPr>
            <w:r>
              <w:rPr>
                <w:sz w:val="18"/>
              </w:rPr>
              <w:t>-</w:t>
            </w:r>
          </w:p>
        </w:tc>
      </w:tr>
    </w:tbl>
    <w:p w14:paraId="3A9E1777" w14:textId="77777777" w:rsidR="007B6342" w:rsidRDefault="007B6342">
      <w:pPr>
        <w:spacing w:after="0"/>
      </w:pPr>
    </w:p>
    <w:p w14:paraId="5DF71588" w14:textId="77777777" w:rsidR="007B6342" w:rsidRDefault="00000000">
      <w:r>
        <w:t xml:space="preserve">Iskazano je smanjenje u obujmu financijske imovine, odnosno smanjenje potraživanja za prihode poslovanja u iznosu 18.721,90 </w:t>
      </w:r>
      <w:proofErr w:type="spellStart"/>
      <w:r>
        <w:t>eur</w:t>
      </w:r>
      <w:proofErr w:type="spellEnd"/>
      <w:r>
        <w:t xml:space="preserve"> zbog nemogućnosti naplate (zastara potraživanja) i zbog oslobođenja plaćanja dužnika koji ispunjavaju kriterij – imovinski cenzus, a odnose se na potraživanja od komunalne naknade, potraživanja za naknadu za uređenje voda, te prihoda za korištenje javne površine.  </w:t>
      </w:r>
    </w:p>
    <w:p w14:paraId="6B01F26C" w14:textId="77777777" w:rsidR="007B6342" w:rsidRDefault="007B6342"/>
    <w:p w14:paraId="44BE0847" w14:textId="77777777" w:rsidR="007B6342" w:rsidRDefault="00000000">
      <w:pPr>
        <w:keepNext/>
        <w:spacing w:line="240" w:lineRule="auto"/>
        <w:jc w:val="center"/>
      </w:pPr>
      <w:r>
        <w:rPr>
          <w:b/>
          <w:sz w:val="28"/>
        </w:rPr>
        <w:t>Izvještaj o obvezama</w:t>
      </w:r>
    </w:p>
    <w:p w14:paraId="49506D20" w14:textId="77777777" w:rsidR="007B6342" w:rsidRDefault="00000000">
      <w:pPr>
        <w:keepNext/>
        <w:spacing w:line="240" w:lineRule="auto"/>
        <w:jc w:val="center"/>
      </w:pPr>
      <w:r>
        <w:rPr>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B6342" w14:paraId="2085A48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773C98"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25C5022"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7B1C0B"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EF96DC" w14:textId="77777777" w:rsidR="007B634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57B26A0" w14:textId="77777777" w:rsidR="007B6342" w:rsidRDefault="00000000">
            <w:pPr>
              <w:keepNext/>
              <w:keepLines/>
              <w:spacing w:after="0" w:line="240" w:lineRule="auto"/>
              <w:jc w:val="center"/>
            </w:pPr>
            <w:r>
              <w:rPr>
                <w:b/>
                <w:sz w:val="18"/>
              </w:rPr>
              <w:t>Indeks (%)</w:t>
            </w:r>
          </w:p>
        </w:tc>
      </w:tr>
      <w:tr w:rsidR="007B6342" w14:paraId="3E8D0E9E" w14:textId="77777777">
        <w:tblPrEx>
          <w:tblCellMar>
            <w:top w:w="0" w:type="dxa"/>
            <w:bottom w:w="0" w:type="dxa"/>
          </w:tblCellMar>
        </w:tblPrEx>
        <w:trPr>
          <w:cantSplit/>
          <w:trHeight w:val="560"/>
        </w:trPr>
        <w:tc>
          <w:tcPr>
            <w:tcW w:w="700" w:type="dxa"/>
            <w:tcMar>
              <w:top w:w="0" w:type="dxa"/>
              <w:bottom w:w="0" w:type="dxa"/>
            </w:tcMar>
            <w:vAlign w:val="center"/>
          </w:tcPr>
          <w:p w14:paraId="42050E01" w14:textId="77777777" w:rsidR="007B6342" w:rsidRDefault="007B6342">
            <w:pPr>
              <w:keepNext/>
              <w:keepLines/>
              <w:spacing w:after="0" w:line="240" w:lineRule="auto"/>
            </w:pPr>
          </w:p>
        </w:tc>
        <w:tc>
          <w:tcPr>
            <w:tcW w:w="3180" w:type="dxa"/>
            <w:tcMar>
              <w:top w:w="0" w:type="dxa"/>
              <w:bottom w:w="0" w:type="dxa"/>
            </w:tcMar>
            <w:vAlign w:val="center"/>
          </w:tcPr>
          <w:p w14:paraId="56F72317" w14:textId="77777777" w:rsidR="007B6342" w:rsidRDefault="00000000">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620A0451" w14:textId="77777777" w:rsidR="007B6342" w:rsidRDefault="00000000">
            <w:pPr>
              <w:keepNext/>
              <w:keepLines/>
              <w:spacing w:after="0" w:line="240" w:lineRule="auto"/>
            </w:pPr>
            <w:r>
              <w:rPr>
                <w:sz w:val="18"/>
              </w:rPr>
              <w:t>V006</w:t>
            </w:r>
          </w:p>
        </w:tc>
        <w:tc>
          <w:tcPr>
            <w:tcW w:w="1860" w:type="dxa"/>
            <w:tcMar>
              <w:top w:w="0" w:type="dxa"/>
              <w:bottom w:w="0" w:type="dxa"/>
            </w:tcMar>
            <w:vAlign w:val="center"/>
          </w:tcPr>
          <w:p w14:paraId="355484E6" w14:textId="77777777" w:rsidR="007B6342" w:rsidRDefault="00000000">
            <w:pPr>
              <w:keepNext/>
              <w:keepLines/>
              <w:spacing w:after="0" w:line="240" w:lineRule="auto"/>
              <w:jc w:val="right"/>
            </w:pPr>
            <w:r>
              <w:rPr>
                <w:sz w:val="18"/>
              </w:rPr>
              <w:t>1.317.824,86</w:t>
            </w:r>
          </w:p>
        </w:tc>
        <w:tc>
          <w:tcPr>
            <w:tcW w:w="700" w:type="dxa"/>
            <w:tcMar>
              <w:top w:w="0" w:type="dxa"/>
              <w:bottom w:w="0" w:type="dxa"/>
            </w:tcMar>
            <w:vAlign w:val="center"/>
          </w:tcPr>
          <w:p w14:paraId="067B2D7F" w14:textId="77777777" w:rsidR="007B6342" w:rsidRDefault="00000000">
            <w:pPr>
              <w:keepNext/>
              <w:keepLines/>
              <w:spacing w:after="0" w:line="240" w:lineRule="auto"/>
              <w:jc w:val="right"/>
            </w:pPr>
            <w:r>
              <w:rPr>
                <w:sz w:val="18"/>
              </w:rPr>
              <w:t>-</w:t>
            </w:r>
          </w:p>
        </w:tc>
      </w:tr>
    </w:tbl>
    <w:p w14:paraId="4476A70E" w14:textId="77777777" w:rsidR="007B6342" w:rsidRDefault="007B6342">
      <w:pPr>
        <w:spacing w:after="0"/>
      </w:pPr>
    </w:p>
    <w:p w14:paraId="16F38DE5" w14:textId="77777777" w:rsidR="007B6342" w:rsidRDefault="00000000">
      <w:r>
        <w:t xml:space="preserve">Ukupne obveze Grada Sinja na dan 31.12.2025. godine iznose 1.317.824,86 </w:t>
      </w:r>
      <w:proofErr w:type="spellStart"/>
      <w:r>
        <w:t>eur</w:t>
      </w:r>
      <w:proofErr w:type="spellEnd"/>
      <w:r>
        <w:t>.</w:t>
      </w:r>
    </w:p>
    <w:p w14:paraId="18973A73" w14:textId="77777777" w:rsidR="007B6342" w:rsidRDefault="007B6342"/>
    <w:p w14:paraId="7CAA005A" w14:textId="77777777" w:rsidR="007B6342" w:rsidRDefault="00000000">
      <w:pPr>
        <w:keepNext/>
        <w:spacing w:line="240" w:lineRule="auto"/>
        <w:jc w:val="center"/>
      </w:pPr>
      <w:r>
        <w:rPr>
          <w:sz w:val="28"/>
        </w:rPr>
        <w:lastRenderedPageBreak/>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B6342" w14:paraId="347FA47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DC6DD7"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36E8F5F"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7F072F"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43371E" w14:textId="77777777" w:rsidR="007B634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CA657B6" w14:textId="77777777" w:rsidR="007B6342" w:rsidRDefault="00000000">
            <w:pPr>
              <w:keepNext/>
              <w:keepLines/>
              <w:spacing w:after="0" w:line="240" w:lineRule="auto"/>
              <w:jc w:val="center"/>
            </w:pPr>
            <w:r>
              <w:rPr>
                <w:b/>
                <w:sz w:val="18"/>
              </w:rPr>
              <w:t>Indeks (%)</w:t>
            </w:r>
          </w:p>
        </w:tc>
      </w:tr>
      <w:tr w:rsidR="007B6342" w14:paraId="352B2BFC" w14:textId="77777777">
        <w:tblPrEx>
          <w:tblCellMar>
            <w:top w:w="0" w:type="dxa"/>
            <w:bottom w:w="0" w:type="dxa"/>
          </w:tblCellMar>
        </w:tblPrEx>
        <w:trPr>
          <w:cantSplit/>
          <w:trHeight w:val="560"/>
        </w:trPr>
        <w:tc>
          <w:tcPr>
            <w:tcW w:w="700" w:type="dxa"/>
            <w:tcMar>
              <w:top w:w="0" w:type="dxa"/>
              <w:bottom w:w="0" w:type="dxa"/>
            </w:tcMar>
            <w:vAlign w:val="center"/>
          </w:tcPr>
          <w:p w14:paraId="1FD5C17A" w14:textId="77777777" w:rsidR="007B6342" w:rsidRDefault="007B6342">
            <w:pPr>
              <w:keepNext/>
              <w:keepLines/>
              <w:spacing w:after="0" w:line="240" w:lineRule="auto"/>
            </w:pPr>
          </w:p>
        </w:tc>
        <w:tc>
          <w:tcPr>
            <w:tcW w:w="3180" w:type="dxa"/>
            <w:tcMar>
              <w:top w:w="0" w:type="dxa"/>
              <w:bottom w:w="0" w:type="dxa"/>
            </w:tcMar>
            <w:vAlign w:val="center"/>
          </w:tcPr>
          <w:p w14:paraId="666C2109" w14:textId="77777777" w:rsidR="007B6342"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5D3C4D8E" w14:textId="77777777" w:rsidR="007B6342" w:rsidRDefault="00000000">
            <w:pPr>
              <w:keepNext/>
              <w:keepLines/>
              <w:spacing w:after="0" w:line="240" w:lineRule="auto"/>
            </w:pPr>
            <w:r>
              <w:rPr>
                <w:sz w:val="18"/>
              </w:rPr>
              <w:t>V007</w:t>
            </w:r>
          </w:p>
        </w:tc>
        <w:tc>
          <w:tcPr>
            <w:tcW w:w="1860" w:type="dxa"/>
            <w:tcMar>
              <w:top w:w="0" w:type="dxa"/>
              <w:bottom w:w="0" w:type="dxa"/>
            </w:tcMar>
            <w:vAlign w:val="center"/>
          </w:tcPr>
          <w:p w14:paraId="6D782104" w14:textId="77777777" w:rsidR="007B6342" w:rsidRDefault="00000000">
            <w:pPr>
              <w:keepNext/>
              <w:keepLines/>
              <w:spacing w:after="0" w:line="240" w:lineRule="auto"/>
              <w:jc w:val="right"/>
            </w:pPr>
            <w:r>
              <w:rPr>
                <w:sz w:val="18"/>
              </w:rPr>
              <w:t>185.639,63</w:t>
            </w:r>
          </w:p>
        </w:tc>
        <w:tc>
          <w:tcPr>
            <w:tcW w:w="700" w:type="dxa"/>
            <w:tcMar>
              <w:top w:w="0" w:type="dxa"/>
              <w:bottom w:w="0" w:type="dxa"/>
            </w:tcMar>
            <w:vAlign w:val="center"/>
          </w:tcPr>
          <w:p w14:paraId="34978DE4" w14:textId="77777777" w:rsidR="007B6342" w:rsidRDefault="00000000">
            <w:pPr>
              <w:keepNext/>
              <w:keepLines/>
              <w:spacing w:after="0" w:line="240" w:lineRule="auto"/>
              <w:jc w:val="right"/>
            </w:pPr>
            <w:r>
              <w:rPr>
                <w:sz w:val="18"/>
              </w:rPr>
              <w:t>-</w:t>
            </w:r>
          </w:p>
        </w:tc>
      </w:tr>
    </w:tbl>
    <w:p w14:paraId="54433950" w14:textId="77777777" w:rsidR="007B6342" w:rsidRDefault="007B6342">
      <w:pPr>
        <w:spacing w:after="0"/>
      </w:pPr>
    </w:p>
    <w:p w14:paraId="31FA98F1" w14:textId="77777777" w:rsidR="007B6342" w:rsidRDefault="00000000">
      <w:r>
        <w:t xml:space="preserve">Stanje dospjelih obveza Grada Sinja na dan 31.12.2025. godine iznosi 185.639,63 </w:t>
      </w:r>
      <w:proofErr w:type="spellStart"/>
      <w:r>
        <w:t>eur</w:t>
      </w:r>
      <w:proofErr w:type="spellEnd"/>
      <w:r>
        <w:t>. Sve dospjele obveze odnose se na obveze za rashode poslovanja, odnosno na obveze za usluge tekućeg i investicijskog održavanja, obveze za usluge promidžbe, obveze za komunalne usluge, obveze za intelektualne usluge, obveze za prijevoz studenata, te obveze za tekuće donacije u novcu. Sve obveze su podmirene početkom 2026. godine.</w:t>
      </w:r>
    </w:p>
    <w:p w14:paraId="75CA1816" w14:textId="77777777" w:rsidR="007B6342" w:rsidRDefault="007B6342"/>
    <w:p w14:paraId="650AE938" w14:textId="77777777" w:rsidR="007B6342" w:rsidRDefault="00000000">
      <w:pPr>
        <w:keepNext/>
        <w:spacing w:line="240" w:lineRule="auto"/>
        <w:jc w:val="center"/>
      </w:pPr>
      <w:r>
        <w:rPr>
          <w:sz w:val="28"/>
        </w:rPr>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B6342" w14:paraId="3D19D3D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A1F277"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5DFB95D"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D701A0"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660CA1" w14:textId="77777777" w:rsidR="007B634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EFF2421" w14:textId="77777777" w:rsidR="007B6342" w:rsidRDefault="00000000">
            <w:pPr>
              <w:keepNext/>
              <w:keepLines/>
              <w:spacing w:after="0" w:line="240" w:lineRule="auto"/>
              <w:jc w:val="center"/>
            </w:pPr>
            <w:r>
              <w:rPr>
                <w:b/>
                <w:sz w:val="18"/>
              </w:rPr>
              <w:t>Indeks (%)</w:t>
            </w:r>
          </w:p>
        </w:tc>
      </w:tr>
      <w:tr w:rsidR="007B6342" w14:paraId="75620B3C" w14:textId="77777777">
        <w:tblPrEx>
          <w:tblCellMar>
            <w:top w:w="0" w:type="dxa"/>
            <w:bottom w:w="0" w:type="dxa"/>
          </w:tblCellMar>
        </w:tblPrEx>
        <w:trPr>
          <w:cantSplit/>
          <w:trHeight w:val="560"/>
        </w:trPr>
        <w:tc>
          <w:tcPr>
            <w:tcW w:w="700" w:type="dxa"/>
            <w:tcMar>
              <w:top w:w="0" w:type="dxa"/>
              <w:bottom w:w="0" w:type="dxa"/>
            </w:tcMar>
            <w:vAlign w:val="center"/>
          </w:tcPr>
          <w:p w14:paraId="22E0AE62" w14:textId="77777777" w:rsidR="007B6342" w:rsidRDefault="00000000">
            <w:pPr>
              <w:keepNext/>
              <w:keepLines/>
              <w:spacing w:after="0" w:line="240" w:lineRule="auto"/>
            </w:pPr>
            <w:r>
              <w:rPr>
                <w:sz w:val="18"/>
              </w:rPr>
              <w:t>23</w:t>
            </w:r>
          </w:p>
        </w:tc>
        <w:tc>
          <w:tcPr>
            <w:tcW w:w="3180" w:type="dxa"/>
            <w:tcMar>
              <w:top w:w="0" w:type="dxa"/>
              <w:bottom w:w="0" w:type="dxa"/>
            </w:tcMar>
            <w:vAlign w:val="center"/>
          </w:tcPr>
          <w:p w14:paraId="208E9FD3" w14:textId="77777777" w:rsidR="007B6342" w:rsidRDefault="00000000">
            <w:pPr>
              <w:keepNext/>
              <w:keepLines/>
              <w:spacing w:after="0" w:line="240" w:lineRule="auto"/>
            </w:pPr>
            <w:r>
              <w:rPr>
                <w:sz w:val="18"/>
              </w:rPr>
              <w:t>Ukupno obveze za rashode poslovanja (šifre D231+D232+D234+D235+D236+D237+D 238+D239)</w:t>
            </w:r>
          </w:p>
        </w:tc>
        <w:tc>
          <w:tcPr>
            <w:tcW w:w="700" w:type="dxa"/>
            <w:tcMar>
              <w:top w:w="0" w:type="dxa"/>
              <w:bottom w:w="0" w:type="dxa"/>
            </w:tcMar>
            <w:vAlign w:val="center"/>
          </w:tcPr>
          <w:p w14:paraId="1A961A4D" w14:textId="77777777" w:rsidR="007B6342" w:rsidRDefault="00000000">
            <w:pPr>
              <w:keepNext/>
              <w:keepLines/>
              <w:spacing w:after="0" w:line="240" w:lineRule="auto"/>
            </w:pPr>
            <w:r>
              <w:rPr>
                <w:sz w:val="18"/>
              </w:rPr>
              <w:t>D23</w:t>
            </w:r>
          </w:p>
        </w:tc>
        <w:tc>
          <w:tcPr>
            <w:tcW w:w="1860" w:type="dxa"/>
            <w:tcMar>
              <w:top w:w="0" w:type="dxa"/>
              <w:bottom w:w="0" w:type="dxa"/>
            </w:tcMar>
            <w:vAlign w:val="center"/>
          </w:tcPr>
          <w:p w14:paraId="0B7BBBBD" w14:textId="77777777" w:rsidR="007B6342" w:rsidRDefault="00000000">
            <w:pPr>
              <w:keepNext/>
              <w:keepLines/>
              <w:spacing w:after="0" w:line="240" w:lineRule="auto"/>
              <w:jc w:val="right"/>
            </w:pPr>
            <w:r>
              <w:rPr>
                <w:sz w:val="18"/>
              </w:rPr>
              <w:t>185.639,63</w:t>
            </w:r>
          </w:p>
        </w:tc>
        <w:tc>
          <w:tcPr>
            <w:tcW w:w="700" w:type="dxa"/>
            <w:tcMar>
              <w:top w:w="0" w:type="dxa"/>
              <w:bottom w:w="0" w:type="dxa"/>
            </w:tcMar>
            <w:vAlign w:val="center"/>
          </w:tcPr>
          <w:p w14:paraId="24DE0B3E" w14:textId="77777777" w:rsidR="007B6342" w:rsidRDefault="00000000">
            <w:pPr>
              <w:keepNext/>
              <w:keepLines/>
              <w:spacing w:after="0" w:line="240" w:lineRule="auto"/>
              <w:jc w:val="right"/>
            </w:pPr>
            <w:r>
              <w:rPr>
                <w:sz w:val="18"/>
              </w:rPr>
              <w:t>-</w:t>
            </w:r>
          </w:p>
        </w:tc>
      </w:tr>
    </w:tbl>
    <w:p w14:paraId="4D55E219" w14:textId="77777777" w:rsidR="007B6342" w:rsidRDefault="007B6342">
      <w:pPr>
        <w:spacing w:after="0"/>
      </w:pPr>
    </w:p>
    <w:p w14:paraId="72CFC919" w14:textId="77777777" w:rsidR="007B6342" w:rsidRDefault="00000000">
      <w:r>
        <w:t xml:space="preserve">Stanje dospjelih obveza Grada Sinja na dan 31.12.2025. godine iznosi 185.639,63 </w:t>
      </w:r>
      <w:proofErr w:type="spellStart"/>
      <w:r>
        <w:t>eur</w:t>
      </w:r>
      <w:proofErr w:type="spellEnd"/>
      <w:r>
        <w:t>. Sve dospjele obveze odnose se na obveze za rashode poslovanja, odnosno na obveze za usluge tekućeg i investicijskog održavanja, obveze za usluge promidžbe, obveze za komunalne usluge, obveze za intelektualne usluge, obveze za prijevoz studenata, te obveze za tekuće donacije u novcu. Sve obveze su podmirene početkom 2026. godine.</w:t>
      </w:r>
    </w:p>
    <w:p w14:paraId="2862B321" w14:textId="77777777" w:rsidR="007B6342" w:rsidRDefault="007B6342"/>
    <w:p w14:paraId="6D7EB3F4" w14:textId="77777777" w:rsidR="007B6342" w:rsidRDefault="00000000">
      <w:pPr>
        <w:keepNext/>
        <w:spacing w:line="240" w:lineRule="auto"/>
        <w:jc w:val="center"/>
      </w:pPr>
      <w:r>
        <w:rPr>
          <w:sz w:val="28"/>
        </w:rPr>
        <w:t>Bilješka 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B6342" w14:paraId="58852DE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0CA95F9"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6E82E86"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4DA5F1"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E3F188" w14:textId="77777777" w:rsidR="007B634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0B5C64D" w14:textId="77777777" w:rsidR="007B6342" w:rsidRDefault="00000000">
            <w:pPr>
              <w:keepNext/>
              <w:keepLines/>
              <w:spacing w:after="0" w:line="240" w:lineRule="auto"/>
              <w:jc w:val="center"/>
            </w:pPr>
            <w:r>
              <w:rPr>
                <w:b/>
                <w:sz w:val="18"/>
              </w:rPr>
              <w:t>Indeks (%)</w:t>
            </w:r>
          </w:p>
        </w:tc>
      </w:tr>
      <w:tr w:rsidR="007B6342" w14:paraId="0EAE3308" w14:textId="77777777">
        <w:tblPrEx>
          <w:tblCellMar>
            <w:top w:w="0" w:type="dxa"/>
            <w:bottom w:w="0" w:type="dxa"/>
          </w:tblCellMar>
        </w:tblPrEx>
        <w:trPr>
          <w:cantSplit/>
          <w:trHeight w:val="560"/>
        </w:trPr>
        <w:tc>
          <w:tcPr>
            <w:tcW w:w="700" w:type="dxa"/>
            <w:tcMar>
              <w:top w:w="0" w:type="dxa"/>
              <w:bottom w:w="0" w:type="dxa"/>
            </w:tcMar>
            <w:vAlign w:val="center"/>
          </w:tcPr>
          <w:p w14:paraId="083F8830" w14:textId="77777777" w:rsidR="007B6342" w:rsidRDefault="00000000">
            <w:pPr>
              <w:keepNext/>
              <w:keepLines/>
              <w:spacing w:after="0" w:line="240" w:lineRule="auto"/>
            </w:pPr>
            <w:r>
              <w:rPr>
                <w:sz w:val="18"/>
              </w:rPr>
              <w:t>232</w:t>
            </w:r>
          </w:p>
        </w:tc>
        <w:tc>
          <w:tcPr>
            <w:tcW w:w="3180" w:type="dxa"/>
            <w:tcMar>
              <w:top w:w="0" w:type="dxa"/>
              <w:bottom w:w="0" w:type="dxa"/>
            </w:tcMar>
            <w:vAlign w:val="center"/>
          </w:tcPr>
          <w:p w14:paraId="08584307" w14:textId="77777777" w:rsidR="007B6342" w:rsidRDefault="00000000">
            <w:pPr>
              <w:keepNext/>
              <w:keepLines/>
              <w:spacing w:after="0" w:line="240" w:lineRule="auto"/>
            </w:pPr>
            <w:r>
              <w:rPr>
                <w:sz w:val="18"/>
              </w:rPr>
              <w:t>Obveze za materijalne rashode (šifre D232A do D232D)</w:t>
            </w:r>
          </w:p>
        </w:tc>
        <w:tc>
          <w:tcPr>
            <w:tcW w:w="700" w:type="dxa"/>
            <w:tcMar>
              <w:top w:w="0" w:type="dxa"/>
              <w:bottom w:w="0" w:type="dxa"/>
            </w:tcMar>
            <w:vAlign w:val="center"/>
          </w:tcPr>
          <w:p w14:paraId="3D100FC0" w14:textId="77777777" w:rsidR="007B6342" w:rsidRDefault="00000000">
            <w:pPr>
              <w:keepNext/>
              <w:keepLines/>
              <w:spacing w:after="0" w:line="240" w:lineRule="auto"/>
            </w:pPr>
            <w:r>
              <w:rPr>
                <w:sz w:val="18"/>
              </w:rPr>
              <w:t>D232</w:t>
            </w:r>
          </w:p>
        </w:tc>
        <w:tc>
          <w:tcPr>
            <w:tcW w:w="1860" w:type="dxa"/>
            <w:tcMar>
              <w:top w:w="0" w:type="dxa"/>
              <w:bottom w:w="0" w:type="dxa"/>
            </w:tcMar>
            <w:vAlign w:val="center"/>
          </w:tcPr>
          <w:p w14:paraId="2C391909" w14:textId="77777777" w:rsidR="007B6342" w:rsidRDefault="00000000">
            <w:pPr>
              <w:keepNext/>
              <w:keepLines/>
              <w:spacing w:after="0" w:line="240" w:lineRule="auto"/>
              <w:jc w:val="right"/>
            </w:pPr>
            <w:r>
              <w:rPr>
                <w:sz w:val="18"/>
              </w:rPr>
              <w:t>114.114,25</w:t>
            </w:r>
          </w:p>
        </w:tc>
        <w:tc>
          <w:tcPr>
            <w:tcW w:w="700" w:type="dxa"/>
            <w:tcMar>
              <w:top w:w="0" w:type="dxa"/>
              <w:bottom w:w="0" w:type="dxa"/>
            </w:tcMar>
            <w:vAlign w:val="center"/>
          </w:tcPr>
          <w:p w14:paraId="25823168" w14:textId="77777777" w:rsidR="007B6342" w:rsidRDefault="00000000">
            <w:pPr>
              <w:keepNext/>
              <w:keepLines/>
              <w:spacing w:after="0" w:line="240" w:lineRule="auto"/>
              <w:jc w:val="right"/>
            </w:pPr>
            <w:r>
              <w:rPr>
                <w:sz w:val="18"/>
              </w:rPr>
              <w:t>-</w:t>
            </w:r>
          </w:p>
        </w:tc>
      </w:tr>
    </w:tbl>
    <w:p w14:paraId="4BE881FD" w14:textId="77777777" w:rsidR="007B6342" w:rsidRDefault="007B6342">
      <w:pPr>
        <w:spacing w:after="0"/>
      </w:pPr>
    </w:p>
    <w:p w14:paraId="31CF96B6" w14:textId="77777777" w:rsidR="007B6342" w:rsidRDefault="00000000">
      <w:r>
        <w:t>Radi se o računima koji nisu sukladni Proceduri ovjere isprava, odobravanja i izvršavanja plaćanja Grada Sinja. Računi su plaćeni po ovjeri i potpisu od strane ovlaštenih osoba.</w:t>
      </w:r>
    </w:p>
    <w:p w14:paraId="03D588C1" w14:textId="77777777" w:rsidR="007B6342" w:rsidRDefault="007B6342"/>
    <w:p w14:paraId="31EC1647" w14:textId="77777777" w:rsidR="007B6342" w:rsidRDefault="00000000">
      <w:pPr>
        <w:keepNext/>
        <w:spacing w:line="240" w:lineRule="auto"/>
        <w:jc w:val="center"/>
      </w:pPr>
      <w:r>
        <w:rPr>
          <w:sz w:val="28"/>
        </w:rPr>
        <w:t>Bilješka 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B6342" w14:paraId="5360944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1F642E"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4531000"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99C14B"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99264C" w14:textId="77777777" w:rsidR="007B634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85F1975" w14:textId="77777777" w:rsidR="007B6342" w:rsidRDefault="00000000">
            <w:pPr>
              <w:keepNext/>
              <w:keepLines/>
              <w:spacing w:after="0" w:line="240" w:lineRule="auto"/>
              <w:jc w:val="center"/>
            </w:pPr>
            <w:r>
              <w:rPr>
                <w:b/>
                <w:sz w:val="18"/>
              </w:rPr>
              <w:t>Indeks (%)</w:t>
            </w:r>
          </w:p>
        </w:tc>
      </w:tr>
      <w:tr w:rsidR="007B6342" w14:paraId="6737EB75" w14:textId="77777777">
        <w:tblPrEx>
          <w:tblCellMar>
            <w:top w:w="0" w:type="dxa"/>
            <w:bottom w:w="0" w:type="dxa"/>
          </w:tblCellMar>
        </w:tblPrEx>
        <w:trPr>
          <w:cantSplit/>
          <w:trHeight w:val="560"/>
        </w:trPr>
        <w:tc>
          <w:tcPr>
            <w:tcW w:w="700" w:type="dxa"/>
            <w:tcMar>
              <w:top w:w="0" w:type="dxa"/>
              <w:bottom w:w="0" w:type="dxa"/>
            </w:tcMar>
            <w:vAlign w:val="center"/>
          </w:tcPr>
          <w:p w14:paraId="3B24CAB9" w14:textId="77777777" w:rsidR="007B6342" w:rsidRDefault="00000000">
            <w:pPr>
              <w:keepNext/>
              <w:keepLines/>
              <w:spacing w:after="0" w:line="240" w:lineRule="auto"/>
            </w:pPr>
            <w:r>
              <w:rPr>
                <w:sz w:val="18"/>
              </w:rPr>
              <w:t>237</w:t>
            </w:r>
          </w:p>
        </w:tc>
        <w:tc>
          <w:tcPr>
            <w:tcW w:w="3180" w:type="dxa"/>
            <w:tcMar>
              <w:top w:w="0" w:type="dxa"/>
              <w:bottom w:w="0" w:type="dxa"/>
            </w:tcMar>
            <w:vAlign w:val="center"/>
          </w:tcPr>
          <w:p w14:paraId="0D81E2C4" w14:textId="77777777" w:rsidR="007B6342" w:rsidRDefault="00000000">
            <w:pPr>
              <w:keepNext/>
              <w:keepLines/>
              <w:spacing w:after="0" w:line="240" w:lineRule="auto"/>
            </w:pPr>
            <w:r>
              <w:rPr>
                <w:sz w:val="18"/>
              </w:rPr>
              <w:t>Obveze za naknade građanima i kućanstvima (šifre D237A do D237D)</w:t>
            </w:r>
          </w:p>
        </w:tc>
        <w:tc>
          <w:tcPr>
            <w:tcW w:w="700" w:type="dxa"/>
            <w:tcMar>
              <w:top w:w="0" w:type="dxa"/>
              <w:bottom w:w="0" w:type="dxa"/>
            </w:tcMar>
            <w:vAlign w:val="center"/>
          </w:tcPr>
          <w:p w14:paraId="4AE53E96" w14:textId="77777777" w:rsidR="007B6342" w:rsidRDefault="00000000">
            <w:pPr>
              <w:keepNext/>
              <w:keepLines/>
              <w:spacing w:after="0" w:line="240" w:lineRule="auto"/>
            </w:pPr>
            <w:r>
              <w:rPr>
                <w:sz w:val="18"/>
              </w:rPr>
              <w:t>D237</w:t>
            </w:r>
          </w:p>
        </w:tc>
        <w:tc>
          <w:tcPr>
            <w:tcW w:w="1860" w:type="dxa"/>
            <w:tcMar>
              <w:top w:w="0" w:type="dxa"/>
              <w:bottom w:w="0" w:type="dxa"/>
            </w:tcMar>
            <w:vAlign w:val="center"/>
          </w:tcPr>
          <w:p w14:paraId="579EE1F9" w14:textId="77777777" w:rsidR="007B6342" w:rsidRDefault="00000000">
            <w:pPr>
              <w:keepNext/>
              <w:keepLines/>
              <w:spacing w:after="0" w:line="240" w:lineRule="auto"/>
              <w:jc w:val="right"/>
            </w:pPr>
            <w:r>
              <w:rPr>
                <w:sz w:val="18"/>
              </w:rPr>
              <w:t>24.025,38</w:t>
            </w:r>
          </w:p>
        </w:tc>
        <w:tc>
          <w:tcPr>
            <w:tcW w:w="700" w:type="dxa"/>
            <w:tcMar>
              <w:top w:w="0" w:type="dxa"/>
              <w:bottom w:w="0" w:type="dxa"/>
            </w:tcMar>
            <w:vAlign w:val="center"/>
          </w:tcPr>
          <w:p w14:paraId="054FF35D" w14:textId="77777777" w:rsidR="007B6342" w:rsidRDefault="00000000">
            <w:pPr>
              <w:keepNext/>
              <w:keepLines/>
              <w:spacing w:after="0" w:line="240" w:lineRule="auto"/>
              <w:jc w:val="right"/>
            </w:pPr>
            <w:r>
              <w:rPr>
                <w:sz w:val="18"/>
              </w:rPr>
              <w:t>-</w:t>
            </w:r>
          </w:p>
        </w:tc>
      </w:tr>
    </w:tbl>
    <w:p w14:paraId="6750DBF1" w14:textId="77777777" w:rsidR="007B6342" w:rsidRDefault="007B6342">
      <w:pPr>
        <w:spacing w:after="0"/>
      </w:pPr>
    </w:p>
    <w:p w14:paraId="241290BB" w14:textId="77777777" w:rsidR="007B6342" w:rsidRDefault="00000000">
      <w:r>
        <w:t xml:space="preserve">Temeljem čl. 6 Ugovora sklopljenog sa tvrtkom Litre </w:t>
      </w:r>
      <w:proofErr w:type="spellStart"/>
      <w:r>
        <w:t>tours</w:t>
      </w:r>
      <w:proofErr w:type="spellEnd"/>
      <w:r>
        <w:t xml:space="preserve"> d.o.o. za subvencioniranje troškova autobusnog prijevoza redovitih i </w:t>
      </w:r>
      <w:proofErr w:type="spellStart"/>
      <w:r>
        <w:t>izvarednih</w:t>
      </w:r>
      <w:proofErr w:type="spellEnd"/>
      <w:r>
        <w:t xml:space="preserve"> studenata s područja Grada Sinja, </w:t>
      </w:r>
      <w:r>
        <w:lastRenderedPageBreak/>
        <w:t>prijevoznik je bio dužan uz račun za naplatu usluge prijevoza dostavljati popis studenata u papirnatom obliku i elektroničkoj verziji. Prijevoznik nije postupio prethodno navedenom. </w:t>
      </w:r>
    </w:p>
    <w:p w14:paraId="77472A26" w14:textId="77777777" w:rsidR="007B6342" w:rsidRDefault="00000000">
      <w:r>
        <w:t>Prijevoznik je dostavio traženu dokumentaciju u siječnju, potom je Grad izvršio isplatu.</w:t>
      </w:r>
    </w:p>
    <w:p w14:paraId="0028FA4E" w14:textId="77777777" w:rsidR="007B6342" w:rsidRDefault="007B6342"/>
    <w:p w14:paraId="3F17379C" w14:textId="77777777" w:rsidR="007B6342" w:rsidRDefault="00000000">
      <w:pPr>
        <w:keepNext/>
        <w:spacing w:line="240" w:lineRule="auto"/>
        <w:jc w:val="center"/>
      </w:pPr>
      <w:r>
        <w:rPr>
          <w:sz w:val="28"/>
        </w:rPr>
        <w:t>Bilješka 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B6342" w14:paraId="6BC0246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BD3B21"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E9258F4"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6B34C7"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D4693E" w14:textId="77777777" w:rsidR="007B634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5D65D24" w14:textId="77777777" w:rsidR="007B6342" w:rsidRDefault="00000000">
            <w:pPr>
              <w:keepNext/>
              <w:keepLines/>
              <w:spacing w:after="0" w:line="240" w:lineRule="auto"/>
              <w:jc w:val="center"/>
            </w:pPr>
            <w:r>
              <w:rPr>
                <w:b/>
                <w:sz w:val="18"/>
              </w:rPr>
              <w:t>Indeks (%)</w:t>
            </w:r>
          </w:p>
        </w:tc>
      </w:tr>
      <w:tr w:rsidR="007B6342" w14:paraId="5928A7A0" w14:textId="77777777">
        <w:tblPrEx>
          <w:tblCellMar>
            <w:top w:w="0" w:type="dxa"/>
            <w:bottom w:w="0" w:type="dxa"/>
          </w:tblCellMar>
        </w:tblPrEx>
        <w:trPr>
          <w:cantSplit/>
          <w:trHeight w:val="560"/>
        </w:trPr>
        <w:tc>
          <w:tcPr>
            <w:tcW w:w="700" w:type="dxa"/>
            <w:tcMar>
              <w:top w:w="0" w:type="dxa"/>
              <w:bottom w:w="0" w:type="dxa"/>
            </w:tcMar>
            <w:vAlign w:val="center"/>
          </w:tcPr>
          <w:p w14:paraId="4540E2E6" w14:textId="77777777" w:rsidR="007B6342" w:rsidRDefault="00000000">
            <w:pPr>
              <w:keepNext/>
              <w:keepLines/>
              <w:spacing w:after="0" w:line="240" w:lineRule="auto"/>
            </w:pPr>
            <w:r>
              <w:rPr>
                <w:sz w:val="18"/>
              </w:rPr>
              <w:t>238</w:t>
            </w:r>
          </w:p>
        </w:tc>
        <w:tc>
          <w:tcPr>
            <w:tcW w:w="3180" w:type="dxa"/>
            <w:tcMar>
              <w:top w:w="0" w:type="dxa"/>
              <w:bottom w:w="0" w:type="dxa"/>
            </w:tcMar>
            <w:vAlign w:val="center"/>
          </w:tcPr>
          <w:p w14:paraId="654D71FC" w14:textId="77777777" w:rsidR="007B6342" w:rsidRDefault="00000000">
            <w:pPr>
              <w:keepNext/>
              <w:keepLines/>
              <w:spacing w:after="0" w:line="240" w:lineRule="auto"/>
            </w:pPr>
            <w:r>
              <w:rPr>
                <w:sz w:val="18"/>
              </w:rPr>
              <w:t>Obveze za donacije, kazne, naknade šteta i kapitalne pomoći (šifre D238A do D238D)</w:t>
            </w:r>
          </w:p>
        </w:tc>
        <w:tc>
          <w:tcPr>
            <w:tcW w:w="700" w:type="dxa"/>
            <w:tcMar>
              <w:top w:w="0" w:type="dxa"/>
              <w:bottom w:w="0" w:type="dxa"/>
            </w:tcMar>
            <w:vAlign w:val="center"/>
          </w:tcPr>
          <w:p w14:paraId="671AC7FB" w14:textId="77777777" w:rsidR="007B6342" w:rsidRDefault="00000000">
            <w:pPr>
              <w:keepNext/>
              <w:keepLines/>
              <w:spacing w:after="0" w:line="240" w:lineRule="auto"/>
            </w:pPr>
            <w:r>
              <w:rPr>
                <w:sz w:val="18"/>
              </w:rPr>
              <w:t>D 238</w:t>
            </w:r>
          </w:p>
        </w:tc>
        <w:tc>
          <w:tcPr>
            <w:tcW w:w="1860" w:type="dxa"/>
            <w:tcMar>
              <w:top w:w="0" w:type="dxa"/>
              <w:bottom w:w="0" w:type="dxa"/>
            </w:tcMar>
            <w:vAlign w:val="center"/>
          </w:tcPr>
          <w:p w14:paraId="0976D68E" w14:textId="77777777" w:rsidR="007B6342" w:rsidRDefault="00000000">
            <w:pPr>
              <w:keepNext/>
              <w:keepLines/>
              <w:spacing w:after="0" w:line="240" w:lineRule="auto"/>
              <w:jc w:val="right"/>
            </w:pPr>
            <w:r>
              <w:rPr>
                <w:sz w:val="18"/>
              </w:rPr>
              <w:t>47.500,00</w:t>
            </w:r>
          </w:p>
        </w:tc>
        <w:tc>
          <w:tcPr>
            <w:tcW w:w="700" w:type="dxa"/>
            <w:tcMar>
              <w:top w:w="0" w:type="dxa"/>
              <w:bottom w:w="0" w:type="dxa"/>
            </w:tcMar>
            <w:vAlign w:val="center"/>
          </w:tcPr>
          <w:p w14:paraId="2F11CE6B" w14:textId="77777777" w:rsidR="007B6342" w:rsidRDefault="00000000">
            <w:pPr>
              <w:keepNext/>
              <w:keepLines/>
              <w:spacing w:after="0" w:line="240" w:lineRule="auto"/>
              <w:jc w:val="right"/>
            </w:pPr>
            <w:r>
              <w:rPr>
                <w:sz w:val="18"/>
              </w:rPr>
              <w:t>-</w:t>
            </w:r>
          </w:p>
        </w:tc>
      </w:tr>
    </w:tbl>
    <w:p w14:paraId="07B38D47" w14:textId="77777777" w:rsidR="007B6342" w:rsidRDefault="007B6342">
      <w:pPr>
        <w:spacing w:after="0"/>
      </w:pPr>
    </w:p>
    <w:p w14:paraId="0E3FA2B4" w14:textId="77777777" w:rsidR="007B6342" w:rsidRDefault="00000000">
      <w:r>
        <w:t>Grad Sinj je preuzeo obvezu po sklopljenom Ugovorom u suradnji sa tvrtkom Top sport event d.o.o. vezano za organizaciju utrke Cro race, u iznosu 60.000,00 eura. U 2025.godini je plaćena jedna rata, a preostale dvije su plaćene u 2026. godini budući da na aktivnosti: Sponzorstva  i pokroviteljstva nisu predviđena dostatna sredstva. U Prijedlogu I. Izmjena i dopuna Proračuna Grada Sinja za 2025.g. predviđena su sredstva za izvršavanje obaveza, međutim Gradsko vijeće nije usvojilo I. Izmjene i dopune Proračuna Grada Sinja za 2025.g.</w:t>
      </w:r>
    </w:p>
    <w:p w14:paraId="3A5198ED" w14:textId="77777777" w:rsidR="007B6342" w:rsidRDefault="007B6342"/>
    <w:p w14:paraId="67648527" w14:textId="77777777" w:rsidR="007B6342" w:rsidRDefault="00000000">
      <w:pPr>
        <w:keepNext/>
        <w:spacing w:line="240" w:lineRule="auto"/>
        <w:jc w:val="center"/>
      </w:pPr>
      <w:r>
        <w:rPr>
          <w:sz w:val="28"/>
        </w:rPr>
        <w:t>Bilješka 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B6342" w14:paraId="72008A3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65506D5"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F3CECD"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517BDE"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09D4FA" w14:textId="77777777" w:rsidR="007B634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33C7926" w14:textId="77777777" w:rsidR="007B6342" w:rsidRDefault="00000000">
            <w:pPr>
              <w:keepNext/>
              <w:keepLines/>
              <w:spacing w:after="0" w:line="240" w:lineRule="auto"/>
              <w:jc w:val="center"/>
            </w:pPr>
            <w:r>
              <w:rPr>
                <w:b/>
                <w:sz w:val="18"/>
              </w:rPr>
              <w:t>Indeks (%)</w:t>
            </w:r>
          </w:p>
        </w:tc>
      </w:tr>
      <w:tr w:rsidR="007B6342" w14:paraId="6185D667" w14:textId="77777777">
        <w:tblPrEx>
          <w:tblCellMar>
            <w:top w:w="0" w:type="dxa"/>
            <w:bottom w:w="0" w:type="dxa"/>
          </w:tblCellMar>
        </w:tblPrEx>
        <w:trPr>
          <w:cantSplit/>
          <w:trHeight w:val="560"/>
        </w:trPr>
        <w:tc>
          <w:tcPr>
            <w:tcW w:w="700" w:type="dxa"/>
            <w:tcMar>
              <w:top w:w="0" w:type="dxa"/>
              <w:bottom w:w="0" w:type="dxa"/>
            </w:tcMar>
            <w:vAlign w:val="center"/>
          </w:tcPr>
          <w:p w14:paraId="19C3FB23" w14:textId="77777777" w:rsidR="007B6342" w:rsidRDefault="007B6342">
            <w:pPr>
              <w:keepNext/>
              <w:keepLines/>
              <w:spacing w:after="0" w:line="240" w:lineRule="auto"/>
            </w:pPr>
          </w:p>
        </w:tc>
        <w:tc>
          <w:tcPr>
            <w:tcW w:w="3180" w:type="dxa"/>
            <w:tcMar>
              <w:top w:w="0" w:type="dxa"/>
              <w:bottom w:w="0" w:type="dxa"/>
            </w:tcMar>
            <w:vAlign w:val="center"/>
          </w:tcPr>
          <w:p w14:paraId="0E863161" w14:textId="77777777" w:rsidR="007B6342"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4D210A8A" w14:textId="77777777" w:rsidR="007B6342" w:rsidRDefault="00000000">
            <w:pPr>
              <w:keepNext/>
              <w:keepLines/>
              <w:spacing w:after="0" w:line="240" w:lineRule="auto"/>
            </w:pPr>
            <w:r>
              <w:rPr>
                <w:sz w:val="18"/>
              </w:rPr>
              <w:t>V009</w:t>
            </w:r>
          </w:p>
        </w:tc>
        <w:tc>
          <w:tcPr>
            <w:tcW w:w="1860" w:type="dxa"/>
            <w:tcMar>
              <w:top w:w="0" w:type="dxa"/>
              <w:bottom w:w="0" w:type="dxa"/>
            </w:tcMar>
            <w:vAlign w:val="center"/>
          </w:tcPr>
          <w:p w14:paraId="079E21BC" w14:textId="77777777" w:rsidR="007B6342" w:rsidRDefault="00000000">
            <w:pPr>
              <w:keepNext/>
              <w:keepLines/>
              <w:spacing w:after="0" w:line="240" w:lineRule="auto"/>
              <w:jc w:val="right"/>
            </w:pPr>
            <w:r>
              <w:rPr>
                <w:sz w:val="18"/>
              </w:rPr>
              <w:t>1.132.185,23</w:t>
            </w:r>
          </w:p>
        </w:tc>
        <w:tc>
          <w:tcPr>
            <w:tcW w:w="700" w:type="dxa"/>
            <w:tcMar>
              <w:top w:w="0" w:type="dxa"/>
              <w:bottom w:w="0" w:type="dxa"/>
            </w:tcMar>
            <w:vAlign w:val="center"/>
          </w:tcPr>
          <w:p w14:paraId="5880D55B" w14:textId="77777777" w:rsidR="007B6342" w:rsidRDefault="00000000">
            <w:pPr>
              <w:keepNext/>
              <w:keepLines/>
              <w:spacing w:after="0" w:line="240" w:lineRule="auto"/>
              <w:jc w:val="right"/>
            </w:pPr>
            <w:r>
              <w:rPr>
                <w:sz w:val="18"/>
              </w:rPr>
              <w:t>-</w:t>
            </w:r>
          </w:p>
        </w:tc>
      </w:tr>
    </w:tbl>
    <w:p w14:paraId="667F1F28" w14:textId="77777777" w:rsidR="007B6342" w:rsidRDefault="007B6342">
      <w:pPr>
        <w:spacing w:after="0"/>
      </w:pPr>
    </w:p>
    <w:p w14:paraId="35DB3765" w14:textId="77777777" w:rsidR="007B6342" w:rsidRDefault="00000000">
      <w:r>
        <w:t xml:space="preserve">Ukupne nedospjele obveze Grada Sinja na dan 31.12.2025. godine iznose 1.132.185,23 </w:t>
      </w:r>
      <w:proofErr w:type="spellStart"/>
      <w:r>
        <w:t>eur</w:t>
      </w:r>
      <w:proofErr w:type="spellEnd"/>
      <w:r>
        <w:t>. </w:t>
      </w:r>
    </w:p>
    <w:p w14:paraId="35E8ECD1" w14:textId="77777777" w:rsidR="007B6342" w:rsidRDefault="007B6342"/>
    <w:p w14:paraId="43D1E092" w14:textId="77777777" w:rsidR="007B6342" w:rsidRDefault="00000000">
      <w:pPr>
        <w:keepNext/>
        <w:spacing w:line="240" w:lineRule="auto"/>
        <w:jc w:val="center"/>
      </w:pPr>
      <w:r>
        <w:rPr>
          <w:sz w:val="28"/>
        </w:rPr>
        <w:t>Bilješka 69.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B6342" w14:paraId="48ADDB8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A1284A"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2938442"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45CEF7"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219E4B" w14:textId="77777777" w:rsidR="007B634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1C25E70" w14:textId="77777777" w:rsidR="007B6342" w:rsidRDefault="00000000">
            <w:pPr>
              <w:keepNext/>
              <w:keepLines/>
              <w:spacing w:after="0" w:line="240" w:lineRule="auto"/>
              <w:jc w:val="center"/>
            </w:pPr>
            <w:r>
              <w:rPr>
                <w:b/>
                <w:sz w:val="18"/>
              </w:rPr>
              <w:t>Indeks (%)</w:t>
            </w:r>
          </w:p>
        </w:tc>
      </w:tr>
      <w:tr w:rsidR="007B6342" w14:paraId="20D937A5" w14:textId="77777777">
        <w:tblPrEx>
          <w:tblCellMar>
            <w:top w:w="0" w:type="dxa"/>
            <w:bottom w:w="0" w:type="dxa"/>
          </w:tblCellMar>
        </w:tblPrEx>
        <w:trPr>
          <w:cantSplit/>
          <w:trHeight w:val="560"/>
        </w:trPr>
        <w:tc>
          <w:tcPr>
            <w:tcW w:w="700" w:type="dxa"/>
            <w:tcMar>
              <w:top w:w="0" w:type="dxa"/>
              <w:bottom w:w="0" w:type="dxa"/>
            </w:tcMar>
            <w:vAlign w:val="center"/>
          </w:tcPr>
          <w:p w14:paraId="50CCD3F1" w14:textId="77777777" w:rsidR="007B6342" w:rsidRDefault="007B6342">
            <w:pPr>
              <w:keepNext/>
              <w:keepLines/>
              <w:spacing w:after="0" w:line="240" w:lineRule="auto"/>
            </w:pPr>
          </w:p>
        </w:tc>
        <w:tc>
          <w:tcPr>
            <w:tcW w:w="3180" w:type="dxa"/>
            <w:tcMar>
              <w:top w:w="0" w:type="dxa"/>
              <w:bottom w:w="0" w:type="dxa"/>
            </w:tcMar>
            <w:vAlign w:val="center"/>
          </w:tcPr>
          <w:p w14:paraId="5CEB99F8" w14:textId="77777777" w:rsidR="007B6342" w:rsidRDefault="00000000">
            <w:pPr>
              <w:keepNext/>
              <w:keepLines/>
              <w:spacing w:after="0" w:line="240" w:lineRule="auto"/>
            </w:pPr>
            <w:r>
              <w:rPr>
                <w:sz w:val="18"/>
              </w:rPr>
              <w:t>Međusobne obveze subjekata općeg proračuna</w:t>
            </w:r>
          </w:p>
        </w:tc>
        <w:tc>
          <w:tcPr>
            <w:tcW w:w="700" w:type="dxa"/>
            <w:tcMar>
              <w:top w:w="0" w:type="dxa"/>
              <w:bottom w:w="0" w:type="dxa"/>
            </w:tcMar>
            <w:vAlign w:val="center"/>
          </w:tcPr>
          <w:p w14:paraId="557E9BA1" w14:textId="77777777" w:rsidR="007B6342" w:rsidRDefault="00000000">
            <w:pPr>
              <w:keepNext/>
              <w:keepLines/>
              <w:spacing w:after="0" w:line="240" w:lineRule="auto"/>
            </w:pPr>
            <w:r>
              <w:rPr>
                <w:sz w:val="18"/>
              </w:rPr>
              <w:t>V010</w:t>
            </w:r>
          </w:p>
        </w:tc>
        <w:tc>
          <w:tcPr>
            <w:tcW w:w="1860" w:type="dxa"/>
            <w:tcMar>
              <w:top w:w="0" w:type="dxa"/>
              <w:bottom w:w="0" w:type="dxa"/>
            </w:tcMar>
            <w:vAlign w:val="center"/>
          </w:tcPr>
          <w:p w14:paraId="752555D6" w14:textId="77777777" w:rsidR="007B6342" w:rsidRDefault="00000000">
            <w:pPr>
              <w:keepNext/>
              <w:keepLines/>
              <w:spacing w:after="0" w:line="240" w:lineRule="auto"/>
              <w:jc w:val="right"/>
            </w:pPr>
            <w:r>
              <w:rPr>
                <w:sz w:val="18"/>
              </w:rPr>
              <w:t>3.433,67</w:t>
            </w:r>
          </w:p>
        </w:tc>
        <w:tc>
          <w:tcPr>
            <w:tcW w:w="700" w:type="dxa"/>
            <w:tcMar>
              <w:top w:w="0" w:type="dxa"/>
              <w:bottom w:w="0" w:type="dxa"/>
            </w:tcMar>
            <w:vAlign w:val="center"/>
          </w:tcPr>
          <w:p w14:paraId="345AF797" w14:textId="77777777" w:rsidR="007B6342" w:rsidRDefault="00000000">
            <w:pPr>
              <w:keepNext/>
              <w:keepLines/>
              <w:spacing w:after="0" w:line="240" w:lineRule="auto"/>
              <w:jc w:val="right"/>
            </w:pPr>
            <w:r>
              <w:rPr>
                <w:sz w:val="18"/>
              </w:rPr>
              <w:t>-</w:t>
            </w:r>
          </w:p>
        </w:tc>
      </w:tr>
    </w:tbl>
    <w:p w14:paraId="48387BF9" w14:textId="77777777" w:rsidR="007B6342" w:rsidRDefault="007B6342">
      <w:pPr>
        <w:spacing w:after="0"/>
      </w:pPr>
    </w:p>
    <w:p w14:paraId="39F8E0CA" w14:textId="77777777" w:rsidR="007B6342" w:rsidRDefault="00000000">
      <w:r>
        <w:t xml:space="preserve">Međusobne obveze subjekata općeg proračuna iznose 3.433,67 </w:t>
      </w:r>
      <w:proofErr w:type="spellStart"/>
      <w:r>
        <w:t>eur</w:t>
      </w:r>
      <w:proofErr w:type="spellEnd"/>
      <w:r>
        <w:t>, a odnose se na obvezu uplate u Državni proračun 55% prihoda od naplate stanova. Obveza podmirena početkom 2026.godine. </w:t>
      </w:r>
    </w:p>
    <w:p w14:paraId="1BD47D5A" w14:textId="77777777" w:rsidR="007B6342" w:rsidRDefault="007B6342"/>
    <w:p w14:paraId="41D9A29D" w14:textId="77777777" w:rsidR="007B6342" w:rsidRDefault="00000000">
      <w:pPr>
        <w:keepNext/>
        <w:spacing w:line="240" w:lineRule="auto"/>
        <w:jc w:val="center"/>
      </w:pPr>
      <w:r>
        <w:rPr>
          <w:sz w:val="28"/>
        </w:rPr>
        <w:lastRenderedPageBreak/>
        <w:t>Bilješka 70.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B6342" w14:paraId="1E99510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402E5C"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A3F6AA6"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EB1303"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45101E" w14:textId="77777777" w:rsidR="007B634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A8800F4" w14:textId="77777777" w:rsidR="007B6342" w:rsidRDefault="00000000">
            <w:pPr>
              <w:keepNext/>
              <w:keepLines/>
              <w:spacing w:after="0" w:line="240" w:lineRule="auto"/>
              <w:jc w:val="center"/>
            </w:pPr>
            <w:r>
              <w:rPr>
                <w:b/>
                <w:sz w:val="18"/>
              </w:rPr>
              <w:t>Indeks (%)</w:t>
            </w:r>
          </w:p>
        </w:tc>
      </w:tr>
      <w:tr w:rsidR="007B6342" w14:paraId="346BD21D" w14:textId="77777777">
        <w:tblPrEx>
          <w:tblCellMar>
            <w:top w:w="0" w:type="dxa"/>
            <w:bottom w:w="0" w:type="dxa"/>
          </w:tblCellMar>
        </w:tblPrEx>
        <w:trPr>
          <w:cantSplit/>
          <w:trHeight w:val="560"/>
        </w:trPr>
        <w:tc>
          <w:tcPr>
            <w:tcW w:w="700" w:type="dxa"/>
            <w:tcMar>
              <w:top w:w="0" w:type="dxa"/>
              <w:bottom w:w="0" w:type="dxa"/>
            </w:tcMar>
            <w:vAlign w:val="center"/>
          </w:tcPr>
          <w:p w14:paraId="7AC56E53" w14:textId="77777777" w:rsidR="007B6342" w:rsidRDefault="00000000">
            <w:pPr>
              <w:keepNext/>
              <w:keepLines/>
              <w:spacing w:after="0" w:line="240" w:lineRule="auto"/>
            </w:pPr>
            <w:r>
              <w:rPr>
                <w:sz w:val="18"/>
              </w:rPr>
              <w:t>23</w:t>
            </w:r>
          </w:p>
        </w:tc>
        <w:tc>
          <w:tcPr>
            <w:tcW w:w="3180" w:type="dxa"/>
            <w:tcMar>
              <w:top w:w="0" w:type="dxa"/>
              <w:bottom w:w="0" w:type="dxa"/>
            </w:tcMar>
            <w:vAlign w:val="center"/>
          </w:tcPr>
          <w:p w14:paraId="032653A0" w14:textId="77777777" w:rsidR="007B6342" w:rsidRDefault="00000000">
            <w:pPr>
              <w:keepNext/>
              <w:keepLines/>
              <w:spacing w:after="0" w:line="240" w:lineRule="auto"/>
            </w:pPr>
            <w:r>
              <w:rPr>
                <w:sz w:val="18"/>
              </w:rPr>
              <w:t>Obveze za rashode poslovanja</w:t>
            </w:r>
          </w:p>
        </w:tc>
        <w:tc>
          <w:tcPr>
            <w:tcW w:w="700" w:type="dxa"/>
            <w:tcMar>
              <w:top w:w="0" w:type="dxa"/>
              <w:bottom w:w="0" w:type="dxa"/>
            </w:tcMar>
            <w:vAlign w:val="center"/>
          </w:tcPr>
          <w:p w14:paraId="7062E322" w14:textId="77777777" w:rsidR="007B6342" w:rsidRDefault="00000000">
            <w:pPr>
              <w:keepNext/>
              <w:keepLines/>
              <w:spacing w:after="0" w:line="240" w:lineRule="auto"/>
            </w:pPr>
            <w:r>
              <w:rPr>
                <w:sz w:val="18"/>
              </w:rPr>
              <w:t>ND23</w:t>
            </w:r>
          </w:p>
        </w:tc>
        <w:tc>
          <w:tcPr>
            <w:tcW w:w="1860" w:type="dxa"/>
            <w:tcMar>
              <w:top w:w="0" w:type="dxa"/>
              <w:bottom w:w="0" w:type="dxa"/>
            </w:tcMar>
            <w:vAlign w:val="center"/>
          </w:tcPr>
          <w:p w14:paraId="1CB09088" w14:textId="77777777" w:rsidR="007B6342" w:rsidRDefault="00000000">
            <w:pPr>
              <w:keepNext/>
              <w:keepLines/>
              <w:spacing w:after="0" w:line="240" w:lineRule="auto"/>
              <w:jc w:val="right"/>
            </w:pPr>
            <w:r>
              <w:rPr>
                <w:sz w:val="18"/>
              </w:rPr>
              <w:t>464.650,92</w:t>
            </w:r>
          </w:p>
        </w:tc>
        <w:tc>
          <w:tcPr>
            <w:tcW w:w="700" w:type="dxa"/>
            <w:tcMar>
              <w:top w:w="0" w:type="dxa"/>
              <w:bottom w:w="0" w:type="dxa"/>
            </w:tcMar>
            <w:vAlign w:val="center"/>
          </w:tcPr>
          <w:p w14:paraId="3CA581A8" w14:textId="77777777" w:rsidR="007B6342" w:rsidRDefault="00000000">
            <w:pPr>
              <w:keepNext/>
              <w:keepLines/>
              <w:spacing w:after="0" w:line="240" w:lineRule="auto"/>
              <w:jc w:val="right"/>
            </w:pPr>
            <w:r>
              <w:rPr>
                <w:sz w:val="18"/>
              </w:rPr>
              <w:t>-</w:t>
            </w:r>
          </w:p>
        </w:tc>
      </w:tr>
    </w:tbl>
    <w:p w14:paraId="27687256" w14:textId="77777777" w:rsidR="007B6342" w:rsidRDefault="007B6342">
      <w:pPr>
        <w:spacing w:after="0"/>
      </w:pPr>
    </w:p>
    <w:p w14:paraId="6CF711E0" w14:textId="77777777" w:rsidR="007B6342" w:rsidRDefault="00000000">
      <w:r>
        <w:t xml:space="preserve">Obveze za rashode poslovanja iznose 464.650,92 </w:t>
      </w:r>
      <w:proofErr w:type="spellStart"/>
      <w:r>
        <w:t>eur</w:t>
      </w:r>
      <w:proofErr w:type="spellEnd"/>
      <w:r>
        <w:t>, a odnose se na obveze za zaposlene za plaću 12. mjeseca 2025. godine, zatim na obveze za usluge tekućeg i investicijskog održavanja, obveze za usluge promidžbe, obveze za komunalne usluge, obveze za intelektualne obveze, obveze za prijevoz studenata. Računi zaprimljeni u siječnju 2026, a odnose se na prosinac 2025. godine. Obveze podmirene u 2026.g.</w:t>
      </w:r>
    </w:p>
    <w:p w14:paraId="5D75A6E6" w14:textId="77777777" w:rsidR="007B6342" w:rsidRDefault="007B6342"/>
    <w:p w14:paraId="0590AE62" w14:textId="77777777" w:rsidR="007B6342" w:rsidRDefault="00000000">
      <w:pPr>
        <w:keepNext/>
        <w:spacing w:line="240" w:lineRule="auto"/>
        <w:jc w:val="center"/>
      </w:pPr>
      <w:r>
        <w:rPr>
          <w:sz w:val="28"/>
        </w:rPr>
        <w:t>Bilješka 71.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B6342" w14:paraId="2C23C80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A7E9D80"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66CFE50"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64E921"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5054F5" w14:textId="77777777" w:rsidR="007B634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4D7F6CC" w14:textId="77777777" w:rsidR="007B6342" w:rsidRDefault="00000000">
            <w:pPr>
              <w:keepNext/>
              <w:keepLines/>
              <w:spacing w:after="0" w:line="240" w:lineRule="auto"/>
              <w:jc w:val="center"/>
            </w:pPr>
            <w:r>
              <w:rPr>
                <w:b/>
                <w:sz w:val="18"/>
              </w:rPr>
              <w:t>Indeks (%)</w:t>
            </w:r>
          </w:p>
        </w:tc>
      </w:tr>
      <w:tr w:rsidR="007B6342" w14:paraId="21D6FD2A" w14:textId="77777777">
        <w:tblPrEx>
          <w:tblCellMar>
            <w:top w:w="0" w:type="dxa"/>
            <w:bottom w:w="0" w:type="dxa"/>
          </w:tblCellMar>
        </w:tblPrEx>
        <w:trPr>
          <w:cantSplit/>
          <w:trHeight w:val="560"/>
        </w:trPr>
        <w:tc>
          <w:tcPr>
            <w:tcW w:w="700" w:type="dxa"/>
            <w:tcMar>
              <w:top w:w="0" w:type="dxa"/>
              <w:bottom w:w="0" w:type="dxa"/>
            </w:tcMar>
            <w:vAlign w:val="center"/>
          </w:tcPr>
          <w:p w14:paraId="73BC844F" w14:textId="77777777" w:rsidR="007B6342" w:rsidRDefault="00000000">
            <w:pPr>
              <w:keepNext/>
              <w:keepLines/>
              <w:spacing w:after="0" w:line="240" w:lineRule="auto"/>
            </w:pPr>
            <w:r>
              <w:rPr>
                <w:sz w:val="18"/>
              </w:rPr>
              <w:t>24</w:t>
            </w:r>
          </w:p>
        </w:tc>
        <w:tc>
          <w:tcPr>
            <w:tcW w:w="3180" w:type="dxa"/>
            <w:tcMar>
              <w:top w:w="0" w:type="dxa"/>
              <w:bottom w:w="0" w:type="dxa"/>
            </w:tcMar>
            <w:vAlign w:val="center"/>
          </w:tcPr>
          <w:p w14:paraId="222CC283" w14:textId="77777777" w:rsidR="007B6342" w:rsidRDefault="00000000">
            <w:pPr>
              <w:keepNext/>
              <w:keepLines/>
              <w:spacing w:after="0" w:line="240" w:lineRule="auto"/>
            </w:pPr>
            <w:r>
              <w:rPr>
                <w:sz w:val="18"/>
              </w:rPr>
              <w:t>Obveze za nabavu nefinancijske imovine</w:t>
            </w:r>
          </w:p>
        </w:tc>
        <w:tc>
          <w:tcPr>
            <w:tcW w:w="700" w:type="dxa"/>
            <w:tcMar>
              <w:top w:w="0" w:type="dxa"/>
              <w:bottom w:w="0" w:type="dxa"/>
            </w:tcMar>
            <w:vAlign w:val="center"/>
          </w:tcPr>
          <w:p w14:paraId="2A2EE027" w14:textId="77777777" w:rsidR="007B6342" w:rsidRDefault="00000000">
            <w:pPr>
              <w:keepNext/>
              <w:keepLines/>
              <w:spacing w:after="0" w:line="240" w:lineRule="auto"/>
            </w:pPr>
            <w:r>
              <w:rPr>
                <w:sz w:val="18"/>
              </w:rPr>
              <w:t>ND24</w:t>
            </w:r>
          </w:p>
        </w:tc>
        <w:tc>
          <w:tcPr>
            <w:tcW w:w="1860" w:type="dxa"/>
            <w:tcMar>
              <w:top w:w="0" w:type="dxa"/>
              <w:bottom w:w="0" w:type="dxa"/>
            </w:tcMar>
            <w:vAlign w:val="center"/>
          </w:tcPr>
          <w:p w14:paraId="6359F35C" w14:textId="77777777" w:rsidR="007B6342" w:rsidRDefault="00000000">
            <w:pPr>
              <w:keepNext/>
              <w:keepLines/>
              <w:spacing w:after="0" w:line="240" w:lineRule="auto"/>
              <w:jc w:val="right"/>
            </w:pPr>
            <w:r>
              <w:rPr>
                <w:sz w:val="18"/>
              </w:rPr>
              <w:t>199.333,46</w:t>
            </w:r>
          </w:p>
        </w:tc>
        <w:tc>
          <w:tcPr>
            <w:tcW w:w="700" w:type="dxa"/>
            <w:tcMar>
              <w:top w:w="0" w:type="dxa"/>
              <w:bottom w:w="0" w:type="dxa"/>
            </w:tcMar>
            <w:vAlign w:val="center"/>
          </w:tcPr>
          <w:p w14:paraId="0CD9FD4C" w14:textId="77777777" w:rsidR="007B6342" w:rsidRDefault="00000000">
            <w:pPr>
              <w:keepNext/>
              <w:keepLines/>
              <w:spacing w:after="0" w:line="240" w:lineRule="auto"/>
              <w:jc w:val="right"/>
            </w:pPr>
            <w:r>
              <w:rPr>
                <w:sz w:val="18"/>
              </w:rPr>
              <w:t>-</w:t>
            </w:r>
          </w:p>
        </w:tc>
      </w:tr>
    </w:tbl>
    <w:p w14:paraId="4FBB02B5" w14:textId="77777777" w:rsidR="007B6342" w:rsidRDefault="007B6342">
      <w:pPr>
        <w:spacing w:after="0"/>
      </w:pPr>
    </w:p>
    <w:p w14:paraId="5463BA69" w14:textId="77777777" w:rsidR="007B6342" w:rsidRDefault="00000000">
      <w:r>
        <w:t xml:space="preserve">Obveze za nabavu nefinancijske imovine iznose 199.333,46 </w:t>
      </w:r>
      <w:proofErr w:type="spellStart"/>
      <w:r>
        <w:t>eur</w:t>
      </w:r>
      <w:proofErr w:type="spellEnd"/>
      <w:r>
        <w:t>, a u cijelosti se odnose na privremene situacije u sklopu projekta izgradnje Dječjeg vrtića u Glavicama. </w:t>
      </w:r>
    </w:p>
    <w:p w14:paraId="10F33420" w14:textId="77777777" w:rsidR="007B6342" w:rsidRDefault="007B6342"/>
    <w:p w14:paraId="5D236B44" w14:textId="77777777" w:rsidR="007B6342" w:rsidRDefault="00000000">
      <w:pPr>
        <w:keepNext/>
        <w:spacing w:line="240" w:lineRule="auto"/>
        <w:jc w:val="center"/>
      </w:pPr>
      <w:r>
        <w:rPr>
          <w:sz w:val="28"/>
        </w:rPr>
        <w:t>Bilješka 72.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B6342" w14:paraId="0F6B108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D70006" w14:textId="77777777" w:rsidR="007B634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D28A45E" w14:textId="77777777" w:rsidR="007B634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36A136" w14:textId="77777777" w:rsidR="007B634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D36039" w14:textId="77777777" w:rsidR="007B634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D1F28BF" w14:textId="77777777" w:rsidR="007B6342" w:rsidRDefault="00000000">
            <w:pPr>
              <w:keepNext/>
              <w:keepLines/>
              <w:spacing w:after="0" w:line="240" w:lineRule="auto"/>
              <w:jc w:val="center"/>
            </w:pPr>
            <w:r>
              <w:rPr>
                <w:b/>
                <w:sz w:val="18"/>
              </w:rPr>
              <w:t>Indeks (%)</w:t>
            </w:r>
          </w:p>
        </w:tc>
      </w:tr>
      <w:tr w:rsidR="007B6342" w14:paraId="0DF0666C" w14:textId="77777777">
        <w:tblPrEx>
          <w:tblCellMar>
            <w:top w:w="0" w:type="dxa"/>
            <w:bottom w:w="0" w:type="dxa"/>
          </w:tblCellMar>
        </w:tblPrEx>
        <w:trPr>
          <w:cantSplit/>
          <w:trHeight w:val="560"/>
        </w:trPr>
        <w:tc>
          <w:tcPr>
            <w:tcW w:w="700" w:type="dxa"/>
            <w:tcMar>
              <w:top w:w="0" w:type="dxa"/>
              <w:bottom w:w="0" w:type="dxa"/>
            </w:tcMar>
            <w:vAlign w:val="center"/>
          </w:tcPr>
          <w:p w14:paraId="1965455D" w14:textId="77777777" w:rsidR="007B6342" w:rsidRDefault="00000000">
            <w:pPr>
              <w:keepNext/>
              <w:keepLines/>
              <w:spacing w:after="0" w:line="240" w:lineRule="auto"/>
            </w:pPr>
            <w:r>
              <w:rPr>
                <w:sz w:val="18"/>
              </w:rPr>
              <w:t>27</w:t>
            </w:r>
          </w:p>
        </w:tc>
        <w:tc>
          <w:tcPr>
            <w:tcW w:w="3180" w:type="dxa"/>
            <w:tcMar>
              <w:top w:w="0" w:type="dxa"/>
              <w:bottom w:w="0" w:type="dxa"/>
            </w:tcMar>
            <w:vAlign w:val="center"/>
          </w:tcPr>
          <w:p w14:paraId="5D22B71B" w14:textId="77777777" w:rsidR="007B6342" w:rsidRDefault="00000000">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17D77B1A" w14:textId="77777777" w:rsidR="007B6342" w:rsidRDefault="00000000">
            <w:pPr>
              <w:keepNext/>
              <w:keepLines/>
              <w:spacing w:after="0" w:line="240" w:lineRule="auto"/>
            </w:pPr>
            <w:r>
              <w:rPr>
                <w:sz w:val="18"/>
              </w:rPr>
              <w:t>ND27</w:t>
            </w:r>
          </w:p>
        </w:tc>
        <w:tc>
          <w:tcPr>
            <w:tcW w:w="1860" w:type="dxa"/>
            <w:tcMar>
              <w:top w:w="0" w:type="dxa"/>
              <w:bottom w:w="0" w:type="dxa"/>
            </w:tcMar>
            <w:vAlign w:val="center"/>
          </w:tcPr>
          <w:p w14:paraId="409A4453" w14:textId="77777777" w:rsidR="007B6342" w:rsidRDefault="00000000">
            <w:pPr>
              <w:keepNext/>
              <w:keepLines/>
              <w:spacing w:after="0" w:line="240" w:lineRule="auto"/>
              <w:jc w:val="right"/>
            </w:pPr>
            <w:r>
              <w:rPr>
                <w:sz w:val="18"/>
              </w:rPr>
              <w:t>464.767,18</w:t>
            </w:r>
          </w:p>
        </w:tc>
        <w:tc>
          <w:tcPr>
            <w:tcW w:w="700" w:type="dxa"/>
            <w:tcMar>
              <w:top w:w="0" w:type="dxa"/>
              <w:bottom w:w="0" w:type="dxa"/>
            </w:tcMar>
            <w:vAlign w:val="center"/>
          </w:tcPr>
          <w:p w14:paraId="793C009C" w14:textId="77777777" w:rsidR="007B6342" w:rsidRDefault="00000000">
            <w:pPr>
              <w:keepNext/>
              <w:keepLines/>
              <w:spacing w:after="0" w:line="240" w:lineRule="auto"/>
              <w:jc w:val="right"/>
            </w:pPr>
            <w:r>
              <w:rPr>
                <w:sz w:val="18"/>
              </w:rPr>
              <w:t>-</w:t>
            </w:r>
          </w:p>
        </w:tc>
      </w:tr>
    </w:tbl>
    <w:p w14:paraId="5A95F98D" w14:textId="77777777" w:rsidR="007B6342" w:rsidRDefault="007B6342">
      <w:pPr>
        <w:spacing w:after="0"/>
      </w:pPr>
    </w:p>
    <w:p w14:paraId="46937887" w14:textId="77777777" w:rsidR="007B6342" w:rsidRDefault="00000000">
      <w:r>
        <w:t xml:space="preserve">Obveze za predujmove, depozite i </w:t>
      </w:r>
      <w:proofErr w:type="spellStart"/>
      <w:r>
        <w:t>jamčevne</w:t>
      </w:r>
      <w:proofErr w:type="spellEnd"/>
      <w:r>
        <w:t xml:space="preserve"> </w:t>
      </w:r>
      <w:proofErr w:type="spellStart"/>
      <w:r>
        <w:t>pologe</w:t>
      </w:r>
      <w:proofErr w:type="spellEnd"/>
      <w:r>
        <w:t xml:space="preserve"> i tuđe prihode u iznosu 464.767,18 </w:t>
      </w:r>
      <w:proofErr w:type="spellStart"/>
      <w:r>
        <w:t>eur</w:t>
      </w:r>
      <w:proofErr w:type="spellEnd"/>
      <w:r>
        <w:t xml:space="preserve">. Glavninu ovih obveza čine primljeni predujmovi za realizaciju EU projekata u vrijednosti 445.650,00 </w:t>
      </w:r>
      <w:proofErr w:type="spellStart"/>
      <w:r>
        <w:t>eur</w:t>
      </w:r>
      <w:proofErr w:type="spellEnd"/>
      <w:r>
        <w:t xml:space="preserve">, te su glavni razlog povećanja ukupnih obveza u odnosu na stanje ukupnih obveze na kraju 2024. godine, obveze za primljene jamčevine iznose 17.242,12 </w:t>
      </w:r>
      <w:proofErr w:type="spellStart"/>
      <w:r>
        <w:t>eur</w:t>
      </w:r>
      <w:proofErr w:type="spellEnd"/>
      <w:r>
        <w:t xml:space="preserve">, te obveze za povrat u Državni proračun više uplaćenih sredstava s osnove tekućih pomoći izravnanja za decentraliziranu funkciju vatrogastva u iznosu 1.875,06 </w:t>
      </w:r>
      <w:proofErr w:type="spellStart"/>
      <w:r>
        <w:t>eur</w:t>
      </w:r>
      <w:proofErr w:type="spellEnd"/>
      <w:r>
        <w:t>.</w:t>
      </w:r>
    </w:p>
    <w:p w14:paraId="2283B8DF" w14:textId="77777777" w:rsidR="007B6342" w:rsidRDefault="007B6342"/>
    <w:p w14:paraId="32581715" w14:textId="77777777" w:rsidR="007B6342" w:rsidRDefault="00000000">
      <w:pPr>
        <w:keepNext/>
        <w:spacing w:line="240" w:lineRule="auto"/>
        <w:jc w:val="center"/>
      </w:pPr>
      <w:r>
        <w:rPr>
          <w:sz w:val="28"/>
        </w:rPr>
        <w:t>Bilješka 73.</w:t>
      </w:r>
    </w:p>
    <w:p w14:paraId="787A52D2" w14:textId="77777777" w:rsidR="007B6342" w:rsidRDefault="00000000">
      <w:pPr>
        <w:spacing w:line="240" w:lineRule="auto"/>
        <w:jc w:val="both"/>
      </w:pPr>
      <w:r>
        <w:rPr>
          <w:b/>
        </w:rPr>
        <w:t>EU izvještaj</w:t>
      </w:r>
    </w:p>
    <w:p w14:paraId="07C84C76" w14:textId="77777777" w:rsidR="007B6342" w:rsidRDefault="00000000">
      <w:r>
        <w:rPr>
          <w:b/>
        </w:rPr>
        <w:t>EU IZVJEŠTAJ PO IZVORIMA FINANCIRANJA</w:t>
      </w:r>
    </w:p>
    <w:p w14:paraId="2A29FC3F" w14:textId="77777777" w:rsidR="007B6342" w:rsidRDefault="00000000">
      <w:r>
        <w:rPr>
          <w:i/>
        </w:rPr>
        <w:t xml:space="preserve">561 - </w:t>
      </w:r>
      <w:proofErr w:type="spellStart"/>
      <w:r>
        <w:rPr>
          <w:i/>
        </w:rPr>
        <w:t>Eurospki</w:t>
      </w:r>
      <w:proofErr w:type="spellEnd"/>
      <w:r>
        <w:rPr>
          <w:i/>
        </w:rPr>
        <w:t xml:space="preserve"> socijalni fond plus</w:t>
      </w:r>
    </w:p>
    <w:p w14:paraId="27BECB43" w14:textId="77777777" w:rsidR="007B6342" w:rsidRDefault="00000000">
      <w:r>
        <w:rPr>
          <w:i/>
        </w:rPr>
        <w:t>Ugovor o dodjeli bespovratnih sredstava kodnog broja: SF 3.4.11.01.0123 za poziv "Zaželi"</w:t>
      </w:r>
    </w:p>
    <w:p w14:paraId="5D88A307" w14:textId="77777777" w:rsidR="007B6342" w:rsidRDefault="00000000">
      <w:pPr>
        <w:pStyle w:val="Odlomakpopisa"/>
        <w:numPr>
          <w:ilvl w:val="0"/>
          <w:numId w:val="1"/>
        </w:numPr>
      </w:pPr>
      <w:r>
        <w:lastRenderedPageBreak/>
        <w:t>Ukupna vrijednost ugovora 1.470.000,00 eura </w:t>
      </w:r>
    </w:p>
    <w:p w14:paraId="5DE32DA4" w14:textId="77777777" w:rsidR="007B6342" w:rsidRDefault="00000000">
      <w:pPr>
        <w:pStyle w:val="Odlomakpopisa"/>
        <w:numPr>
          <w:ilvl w:val="0"/>
          <w:numId w:val="1"/>
        </w:numPr>
      </w:pPr>
      <w:r>
        <w:t>Ukupna vrijednost dodijeljenih bespovratnih sredstava 1.470.000,00 eura (100% prihvatljiv trošak).</w:t>
      </w:r>
    </w:p>
    <w:p w14:paraId="6F5ACE35" w14:textId="77777777" w:rsidR="007B6342" w:rsidRDefault="00000000">
      <w:pPr>
        <w:pStyle w:val="Odlomakpopisa"/>
        <w:numPr>
          <w:ilvl w:val="0"/>
          <w:numId w:val="1"/>
        </w:numPr>
      </w:pPr>
      <w:r>
        <w:t>Predujam 157.500,00 eura</w:t>
      </w:r>
    </w:p>
    <w:p w14:paraId="09A5BB19" w14:textId="77777777" w:rsidR="007B6342" w:rsidRDefault="00000000">
      <w:pPr>
        <w:pStyle w:val="Odlomakpopisa"/>
        <w:numPr>
          <w:ilvl w:val="0"/>
          <w:numId w:val="1"/>
        </w:numPr>
      </w:pPr>
      <w:r>
        <w:t>korekcija po ZNS-ovima 14.208,06 eura</w:t>
      </w:r>
    </w:p>
    <w:p w14:paraId="36075AAA" w14:textId="77777777" w:rsidR="007B6342" w:rsidRDefault="00000000">
      <w:pPr>
        <w:pStyle w:val="Odlomakpopisa"/>
        <w:numPr>
          <w:ilvl w:val="0"/>
          <w:numId w:val="1"/>
        </w:numPr>
      </w:pPr>
      <w:r>
        <w:t>U 2024. i 2025.g podneseno ukupno 7 ZNS-ova. U 2025.g. odobreno je 5 ZNS-ova u ukupnoj vrijednosti 722.124,59 eura, a isplaćena četiri ZNS-a, u ukupnoj vrijednosti 560.060,24 eura. Zadnji ZNS odobren u iznosu 162.064,35 eura, isplata se očekuje početkom 2026.g.  </w:t>
      </w:r>
    </w:p>
    <w:p w14:paraId="532E0885" w14:textId="77777777" w:rsidR="007B6342" w:rsidRDefault="00000000">
      <w:r>
        <w:t> </w:t>
      </w:r>
    </w:p>
    <w:p w14:paraId="2809AB36" w14:textId="77777777" w:rsidR="007B6342" w:rsidRDefault="00000000">
      <w:r>
        <w:t> </w:t>
      </w:r>
    </w:p>
    <w:p w14:paraId="15FA08BE" w14:textId="77777777" w:rsidR="007B6342" w:rsidRDefault="00000000">
      <w:r>
        <w:rPr>
          <w:i/>
        </w:rPr>
        <w:t>581 - Mehanizam za oporavak i otpornost - bespovratna sredstva </w:t>
      </w:r>
    </w:p>
    <w:p w14:paraId="342E177F" w14:textId="77777777" w:rsidR="007B6342" w:rsidRDefault="00000000">
      <w:r>
        <w:rPr>
          <w:i/>
        </w:rPr>
        <w:t>Ugovor o dodjeli bespovratnih sredstava za projekte financirane iz Nacionalnog plana za oporavak i otpornost 2021.-2026., broj: C2.1.R2.I1.01.244 "Sinj - pametni grad"</w:t>
      </w:r>
    </w:p>
    <w:p w14:paraId="67483EFF" w14:textId="77777777" w:rsidR="007B6342" w:rsidRDefault="00000000">
      <w:pPr>
        <w:pStyle w:val="Odlomakpopisa"/>
        <w:numPr>
          <w:ilvl w:val="0"/>
          <w:numId w:val="2"/>
        </w:numPr>
      </w:pPr>
      <w:r>
        <w:t>ukupna vrijednost prihvatljivih troškova: 222.310,70 eura</w:t>
      </w:r>
      <w:r>
        <w:br/>
        <w:t>ukupna vrijednost dodijeljenih bespovratnih sredstava: 200.079,63 eura</w:t>
      </w:r>
    </w:p>
    <w:p w14:paraId="59A5B100" w14:textId="77777777" w:rsidR="007B6342" w:rsidRDefault="00000000">
      <w:pPr>
        <w:pStyle w:val="Odlomakpopisa"/>
        <w:numPr>
          <w:ilvl w:val="0"/>
          <w:numId w:val="2"/>
        </w:numPr>
      </w:pPr>
      <w:r>
        <w:t>Vrijednost i datum podnošenja ZNS-a: </w:t>
      </w:r>
      <w:r>
        <w:br/>
        <w:t>Vrijednost ZNS1 (jedinog predanog ZNS-a, koji je ujedno bio i Završni ZNS): 214.025,00  eura (ukupno potraživani plaćeni troškovi)</w:t>
      </w:r>
      <w:r>
        <w:br/>
        <w:t>Datum podnošenja: 14.02.2025.g.</w:t>
      </w:r>
    </w:p>
    <w:p w14:paraId="44842A36" w14:textId="77777777" w:rsidR="007B6342" w:rsidRDefault="00000000">
      <w:pPr>
        <w:pStyle w:val="Odlomakpopisa"/>
        <w:numPr>
          <w:ilvl w:val="0"/>
          <w:numId w:val="2"/>
        </w:numPr>
      </w:pPr>
      <w:r>
        <w:t>Vrijednost i datum odobrenja ZNS-a:</w:t>
      </w:r>
      <w:r>
        <w:br/>
        <w:t>Odobreni prihvatljivi troškovi: 214.025,00 eura </w:t>
      </w:r>
      <w:r>
        <w:br/>
        <w:t>Iznos za isplatu bespovratnih sredstava: 192.622,50 eura (stopa sufinanciranja prihvatljivih troškova 90% EU - NPOO)</w:t>
      </w:r>
      <w:r>
        <w:br/>
        <w:t>Utvrđeni neprihvatljivi troškovi: 0,00 eura</w:t>
      </w:r>
      <w:r>
        <w:br/>
        <w:t>Datum odobrenja: 12.06.2025.g. (KLASA: 910-04/21-02/76, URBROJ: 538-05-7-2-1/172-25-3153)</w:t>
      </w:r>
    </w:p>
    <w:p w14:paraId="1D5431F6" w14:textId="77777777" w:rsidR="007B6342" w:rsidRDefault="00000000">
      <w:pPr>
        <w:pStyle w:val="Odlomakpopisa"/>
        <w:numPr>
          <w:ilvl w:val="0"/>
          <w:numId w:val="2"/>
        </w:numPr>
      </w:pPr>
      <w:r>
        <w:t>Predujam: 0,00 eura - nije tražen predujam</w:t>
      </w:r>
    </w:p>
    <w:p w14:paraId="420D63C3" w14:textId="77777777" w:rsidR="007B6342" w:rsidRDefault="00000000">
      <w:pPr>
        <w:pStyle w:val="Odlomakpopisa"/>
        <w:numPr>
          <w:ilvl w:val="0"/>
          <w:numId w:val="2"/>
        </w:numPr>
      </w:pPr>
      <w:r>
        <w:t>Korekcija po ZNS-ovima: 0,00 eura (nakon pregleda dokumentacije postupka nabave i izvršenja Ugovora korekcija nije utvrđena)</w:t>
      </w:r>
    </w:p>
    <w:p w14:paraId="16B90EED" w14:textId="77777777" w:rsidR="007B6342" w:rsidRDefault="00000000">
      <w:r>
        <w:t> </w:t>
      </w:r>
    </w:p>
    <w:p w14:paraId="547E60D4" w14:textId="77777777" w:rsidR="007B6342" w:rsidRDefault="00000000">
      <w:r>
        <w:rPr>
          <w:i/>
        </w:rPr>
        <w:t>565 - Europski poljoprivredni fond za ruralni razvoj</w:t>
      </w:r>
    </w:p>
    <w:p w14:paraId="0F5590D7" w14:textId="77777777" w:rsidR="007B6342" w:rsidRDefault="00000000">
      <w:r>
        <w:rPr>
          <w:i/>
        </w:rPr>
        <w:t xml:space="preserve">Projekt Opremanja građevine dječjeg vrtića u </w:t>
      </w:r>
      <w:proofErr w:type="spellStart"/>
      <w:r>
        <w:rPr>
          <w:i/>
        </w:rPr>
        <w:t>Turjacima</w:t>
      </w:r>
      <w:proofErr w:type="spellEnd"/>
      <w:r>
        <w:rPr>
          <w:i/>
        </w:rPr>
        <w:t xml:space="preserve">, područni vrtić Ljiljan - D.V. Bili </w:t>
      </w:r>
      <w:proofErr w:type="spellStart"/>
      <w:r>
        <w:rPr>
          <w:i/>
        </w:rPr>
        <w:t>Cvitak</w:t>
      </w:r>
      <w:proofErr w:type="spellEnd"/>
      <w:r>
        <w:rPr>
          <w:i/>
        </w:rPr>
        <w:t>, dobavom i postavljanjem sunčane (</w:t>
      </w:r>
      <w:proofErr w:type="spellStart"/>
      <w:r>
        <w:rPr>
          <w:i/>
        </w:rPr>
        <w:t>fotonaposnke</w:t>
      </w:r>
      <w:proofErr w:type="spellEnd"/>
      <w:r>
        <w:rPr>
          <w:i/>
        </w:rPr>
        <w:t xml:space="preserve">) elektrane i klima uređaja - Potpora lokalnom razvoju u okviru </w:t>
      </w:r>
      <w:proofErr w:type="spellStart"/>
      <w:r>
        <w:rPr>
          <w:i/>
        </w:rPr>
        <w:t>incijative</w:t>
      </w:r>
      <w:proofErr w:type="spellEnd"/>
      <w:r>
        <w:rPr>
          <w:i/>
        </w:rPr>
        <w:t xml:space="preserve"> LEADER (CLLD - lokalni razvoj pod vodstvom zajednice) iz programa ruralnog razvoja RH.</w:t>
      </w:r>
    </w:p>
    <w:p w14:paraId="60A24A31" w14:textId="77777777" w:rsidR="007B6342" w:rsidRDefault="00000000">
      <w:pPr>
        <w:pStyle w:val="Odlomakpopisa"/>
        <w:numPr>
          <w:ilvl w:val="0"/>
          <w:numId w:val="3"/>
        </w:numPr>
      </w:pPr>
      <w:r>
        <w:rPr>
          <w:i/>
        </w:rPr>
        <w:t>Ukupna vrijednost projekta iznosi 28.200,00 eura</w:t>
      </w:r>
    </w:p>
    <w:p w14:paraId="4D051B95" w14:textId="77777777" w:rsidR="007B6342" w:rsidRDefault="00000000">
      <w:pPr>
        <w:pStyle w:val="Odlomakpopisa"/>
        <w:numPr>
          <w:ilvl w:val="0"/>
          <w:numId w:val="3"/>
        </w:numPr>
      </w:pPr>
      <w:r>
        <w:rPr>
          <w:i/>
        </w:rPr>
        <w:t>ukupna vrijednost prihvatljivi troškova 19.166,40 eura, odobren ZNS na iznos 17.249,76 eura (90% vrijednosti prihvatljivih troškova)</w:t>
      </w:r>
    </w:p>
    <w:p w14:paraId="57FFFE8A" w14:textId="77777777" w:rsidR="007B6342" w:rsidRDefault="00000000">
      <w:pPr>
        <w:pStyle w:val="Odlomakpopisa"/>
        <w:numPr>
          <w:ilvl w:val="0"/>
          <w:numId w:val="3"/>
        </w:numPr>
      </w:pPr>
      <w:r>
        <w:rPr>
          <w:i/>
        </w:rPr>
        <w:t>Predujam nije zatražen, korekcija nije bilo.</w:t>
      </w:r>
    </w:p>
    <w:p w14:paraId="12D4E50E" w14:textId="77777777" w:rsidR="007B6342" w:rsidRDefault="00000000">
      <w:r>
        <w:t> </w:t>
      </w:r>
    </w:p>
    <w:p w14:paraId="0C63F34D" w14:textId="77777777" w:rsidR="007B6342" w:rsidRDefault="00000000">
      <w:r>
        <w:rPr>
          <w:i/>
        </w:rPr>
        <w:t xml:space="preserve">563 - </w:t>
      </w:r>
      <w:proofErr w:type="spellStart"/>
      <w:r>
        <w:rPr>
          <w:i/>
        </w:rPr>
        <w:t>Eurospki</w:t>
      </w:r>
      <w:proofErr w:type="spellEnd"/>
      <w:r>
        <w:rPr>
          <w:i/>
        </w:rPr>
        <w:t xml:space="preserve"> fond za regionalni razvoj</w:t>
      </w:r>
    </w:p>
    <w:p w14:paraId="717980B3" w14:textId="77777777" w:rsidR="007B6342" w:rsidRDefault="00000000">
      <w:r>
        <w:rPr>
          <w:i/>
        </w:rPr>
        <w:lastRenderedPageBreak/>
        <w:t xml:space="preserve">Ugovor o dodjeli bespovratnih sredstava za projekte koji se financiraju iz programa "Konkurentnost i kohezija" u financijskom razdoblju 2021 - 2027.g. PK.6.1.01.0122 - Izgradnja D.V. u </w:t>
      </w:r>
      <w:proofErr w:type="spellStart"/>
      <w:r>
        <w:rPr>
          <w:i/>
        </w:rPr>
        <w:t>Karakašici</w:t>
      </w:r>
      <w:proofErr w:type="spellEnd"/>
    </w:p>
    <w:p w14:paraId="5D4B47EA" w14:textId="77777777" w:rsidR="007B6342" w:rsidRDefault="00000000">
      <w:pPr>
        <w:pStyle w:val="Odlomakpopisa"/>
        <w:numPr>
          <w:ilvl w:val="0"/>
          <w:numId w:val="4"/>
        </w:numPr>
      </w:pPr>
      <w:r>
        <w:rPr>
          <w:i/>
        </w:rPr>
        <w:t>Ukupna vrijednost projekta i prihvatljivi troškova 1.732.770,49 eura.</w:t>
      </w:r>
    </w:p>
    <w:p w14:paraId="2C12C3A3" w14:textId="77777777" w:rsidR="007B6342" w:rsidRDefault="00000000">
      <w:pPr>
        <w:pStyle w:val="Odlomakpopisa"/>
        <w:numPr>
          <w:ilvl w:val="0"/>
          <w:numId w:val="4"/>
        </w:numPr>
      </w:pPr>
      <w:r>
        <w:rPr>
          <w:i/>
        </w:rPr>
        <w:t>Predujam nije zatražen, ZNS-ovi nisu podneseni.</w:t>
      </w:r>
    </w:p>
    <w:p w14:paraId="66E7FFB5" w14:textId="77777777" w:rsidR="007B6342" w:rsidRDefault="00000000">
      <w:r>
        <w:rPr>
          <w:i/>
        </w:rPr>
        <w:t>Ugovor o dodjeli bespovratnih sredstava za projekte koji se financiraju iz (integriranog teritorijalnog programa) u financijskom razdoblju 2021. - 2027.g. IP.3.1.08.0004 - Inovacijski centar za digitalnu poljoprivredu </w:t>
      </w:r>
    </w:p>
    <w:p w14:paraId="6D49A522" w14:textId="77777777" w:rsidR="007B6342" w:rsidRDefault="00000000">
      <w:pPr>
        <w:pStyle w:val="Odlomakpopisa"/>
        <w:numPr>
          <w:ilvl w:val="0"/>
          <w:numId w:val="5"/>
        </w:numPr>
      </w:pPr>
      <w:r>
        <w:rPr>
          <w:i/>
        </w:rPr>
        <w:t>Ukupna vrijednost projekta i prihvatljivih troškova 3.293.625,81 eura.</w:t>
      </w:r>
    </w:p>
    <w:p w14:paraId="3D50F626" w14:textId="77777777" w:rsidR="007B6342" w:rsidRDefault="00000000">
      <w:pPr>
        <w:pStyle w:val="Odlomakpopisa"/>
        <w:numPr>
          <w:ilvl w:val="0"/>
          <w:numId w:val="5"/>
        </w:numPr>
      </w:pPr>
      <w:r>
        <w:rPr>
          <w:i/>
        </w:rPr>
        <w:t>Predujam nije zatražen, ZNS-ovi nisu podneseni.</w:t>
      </w:r>
    </w:p>
    <w:p w14:paraId="65FFDFC0" w14:textId="77777777" w:rsidR="007B6342" w:rsidRDefault="00000000">
      <w:r>
        <w:t> </w:t>
      </w:r>
    </w:p>
    <w:p w14:paraId="2437C1B0" w14:textId="77777777" w:rsidR="007B6342" w:rsidRDefault="00000000">
      <w:r>
        <w:rPr>
          <w:i/>
        </w:rPr>
        <w:t xml:space="preserve">Ugovor o dodjeli bespovratnih sredstava za projekte koji se financiraju iz (integriranog teritorijalnog programa) u financijskom razdoblju 2021. - 2027.g. IP.3.1.08.0001 - Revitalizacija </w:t>
      </w:r>
      <w:proofErr w:type="spellStart"/>
      <w:r>
        <w:rPr>
          <w:i/>
        </w:rPr>
        <w:t>brownfield</w:t>
      </w:r>
      <w:proofErr w:type="spellEnd"/>
      <w:r>
        <w:rPr>
          <w:i/>
        </w:rPr>
        <w:t xml:space="preserve"> objekta u Glavicama</w:t>
      </w:r>
    </w:p>
    <w:p w14:paraId="0A0E36DC" w14:textId="77777777" w:rsidR="007B6342" w:rsidRDefault="00000000">
      <w:pPr>
        <w:pStyle w:val="Odlomakpopisa"/>
        <w:numPr>
          <w:ilvl w:val="0"/>
          <w:numId w:val="6"/>
        </w:numPr>
      </w:pPr>
      <w:r>
        <w:rPr>
          <w:i/>
        </w:rPr>
        <w:t>Ukupna vrijednost projekta i prihvatljivih troškova 1.130.000,00 eura</w:t>
      </w:r>
    </w:p>
    <w:p w14:paraId="5E5B590E" w14:textId="77777777" w:rsidR="007B6342" w:rsidRDefault="00000000">
      <w:pPr>
        <w:pStyle w:val="Odlomakpopisa"/>
        <w:numPr>
          <w:ilvl w:val="0"/>
          <w:numId w:val="6"/>
        </w:numPr>
      </w:pPr>
      <w:r>
        <w:rPr>
          <w:i/>
        </w:rPr>
        <w:t>Uplaćen predujam u iznosu 288.150,00 eura, ZNS-ovi nisu podneseni</w:t>
      </w:r>
    </w:p>
    <w:p w14:paraId="717464B2" w14:textId="77777777" w:rsidR="007B6342" w:rsidRDefault="00000000">
      <w:r>
        <w:t> </w:t>
      </w:r>
    </w:p>
    <w:p w14:paraId="1947EF1C" w14:textId="77777777" w:rsidR="007B6342" w:rsidRDefault="00000000">
      <w:r>
        <w:t> </w:t>
      </w:r>
    </w:p>
    <w:p w14:paraId="77ACD51E" w14:textId="77777777" w:rsidR="007B6342" w:rsidRDefault="007B6342"/>
    <w:sectPr w:rsidR="007B63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BC39DA"/>
    <w:multiLevelType w:val="hybridMultilevel"/>
    <w:tmpl w:val="85A8E2F0"/>
    <w:name w:val="disc"/>
    <w:lvl w:ilvl="0" w:tplc="AB987F8C">
      <w:start w:val="1"/>
      <w:numFmt w:val="bullet"/>
      <w:lvlText w:val="•"/>
      <w:lvlJc w:val="left"/>
      <w:pPr>
        <w:ind w:left="720" w:hanging="360"/>
      </w:pPr>
    </w:lvl>
    <w:lvl w:ilvl="1" w:tplc="93689812">
      <w:start w:val="1"/>
      <w:numFmt w:val="bullet"/>
      <w:lvlText w:val="•"/>
      <w:lvlJc w:val="left"/>
      <w:pPr>
        <w:ind w:left="1440" w:hanging="360"/>
      </w:pPr>
    </w:lvl>
    <w:lvl w:ilvl="2" w:tplc="7922A5B4">
      <w:start w:val="1"/>
      <w:numFmt w:val="bullet"/>
      <w:lvlText w:val="•"/>
      <w:lvlJc w:val="left"/>
      <w:pPr>
        <w:ind w:left="2160" w:hanging="360"/>
      </w:pPr>
    </w:lvl>
    <w:lvl w:ilvl="3" w:tplc="8E168D7E">
      <w:start w:val="1"/>
      <w:numFmt w:val="bullet"/>
      <w:lvlText w:val="•"/>
      <w:lvlJc w:val="left"/>
      <w:pPr>
        <w:ind w:left="2880" w:hanging="360"/>
      </w:pPr>
    </w:lvl>
    <w:lvl w:ilvl="4" w:tplc="90E64202">
      <w:start w:val="1"/>
      <w:numFmt w:val="bullet"/>
      <w:lvlText w:val="•"/>
      <w:lvlJc w:val="left"/>
      <w:pPr>
        <w:ind w:left="3600" w:hanging="360"/>
      </w:pPr>
    </w:lvl>
    <w:lvl w:ilvl="5" w:tplc="9CF03216">
      <w:start w:val="1"/>
      <w:numFmt w:val="bullet"/>
      <w:lvlText w:val="•"/>
      <w:lvlJc w:val="left"/>
      <w:pPr>
        <w:ind w:left="4320" w:hanging="360"/>
      </w:pPr>
    </w:lvl>
    <w:lvl w:ilvl="6" w:tplc="CABE5EA6">
      <w:start w:val="1"/>
      <w:numFmt w:val="bullet"/>
      <w:lvlText w:val="•"/>
      <w:lvlJc w:val="left"/>
      <w:pPr>
        <w:ind w:left="5040" w:hanging="360"/>
      </w:pPr>
    </w:lvl>
    <w:lvl w:ilvl="7" w:tplc="95B83AAA">
      <w:start w:val="1"/>
      <w:numFmt w:val="bullet"/>
      <w:lvlText w:val="•"/>
      <w:lvlJc w:val="left"/>
      <w:pPr>
        <w:ind w:left="5760" w:hanging="360"/>
      </w:pPr>
    </w:lvl>
    <w:lvl w:ilvl="8" w:tplc="DC369C66">
      <w:start w:val="1"/>
      <w:numFmt w:val="bullet"/>
      <w:lvlText w:val="•"/>
      <w:lvlJc w:val="left"/>
      <w:pPr>
        <w:ind w:left="6480" w:hanging="360"/>
      </w:pPr>
    </w:lvl>
  </w:abstractNum>
  <w:num w:numId="1" w16cid:durableId="489179835">
    <w:abstractNumId w:val="0"/>
    <w:lvlOverride w:ilvl="0">
      <w:startOverride w:val="1"/>
    </w:lvlOverride>
  </w:num>
  <w:num w:numId="2" w16cid:durableId="982081451">
    <w:abstractNumId w:val="0"/>
    <w:lvlOverride w:ilvl="0">
      <w:startOverride w:val="1"/>
    </w:lvlOverride>
  </w:num>
  <w:num w:numId="3" w16cid:durableId="242222489">
    <w:abstractNumId w:val="0"/>
    <w:lvlOverride w:ilvl="0">
      <w:startOverride w:val="1"/>
    </w:lvlOverride>
  </w:num>
  <w:num w:numId="4" w16cid:durableId="1273054011">
    <w:abstractNumId w:val="0"/>
    <w:lvlOverride w:ilvl="0">
      <w:startOverride w:val="1"/>
    </w:lvlOverride>
  </w:num>
  <w:num w:numId="5" w16cid:durableId="1300769514">
    <w:abstractNumId w:val="0"/>
    <w:lvlOverride w:ilvl="0">
      <w:startOverride w:val="1"/>
    </w:lvlOverride>
  </w:num>
  <w:num w:numId="6" w16cid:durableId="6056941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342"/>
    <w:rsid w:val="000D0B5C"/>
    <w:rsid w:val="00774895"/>
    <w:rsid w:val="007B634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E5C38"/>
  <w15:docId w15:val="{C66D5441-E4DE-4CD5-AA3C-634F5DCA5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7939</Words>
  <Characters>45257</Characters>
  <Application>Microsoft Office Word</Application>
  <DocSecurity>0</DocSecurity>
  <Lines>377</Lines>
  <Paragraphs>106</Paragraphs>
  <ScaleCrop>false</ScaleCrop>
  <Company/>
  <LinksUpToDate>false</LinksUpToDate>
  <CharactersWithSpaces>53090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korisnikSinj</dc:creator>
  <cp:lastModifiedBy>korisnikSinj</cp:lastModifiedBy>
  <cp:revision>2</cp:revision>
  <dcterms:created xsi:type="dcterms:W3CDTF">2026-02-19T12:57:00Z</dcterms:created>
  <dcterms:modified xsi:type="dcterms:W3CDTF">2026-02-19T12:57:00Z</dcterms:modified>
</cp:coreProperties>
</file>