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891F3E" w14:paraId="251A97D5" w14:textId="77777777">
        <w:tblPrEx>
          <w:tblCellMar>
            <w:top w:w="0" w:type="dxa"/>
            <w:bottom w:w="0" w:type="dxa"/>
          </w:tblCellMar>
        </w:tblPrEx>
        <w:trPr>
          <w:tblCellSpacing w:w="60" w:type="dxa"/>
        </w:trPr>
        <w:tc>
          <w:tcPr>
            <w:tcW w:w="1200" w:type="pct"/>
            <w:shd w:val="clear" w:color="auto" w:fill="E7F0F9"/>
          </w:tcPr>
          <w:p w14:paraId="0ECF95EB" w14:textId="77777777" w:rsidR="00891F3E" w:rsidRDefault="00000000">
            <w:pPr>
              <w:spacing w:after="0" w:line="240" w:lineRule="auto"/>
            </w:pPr>
            <w:r>
              <w:rPr>
                <w:b/>
              </w:rPr>
              <w:t>RKP broj</w:t>
            </w:r>
          </w:p>
        </w:tc>
        <w:tc>
          <w:tcPr>
            <w:tcW w:w="0" w:type="auto"/>
            <w:shd w:val="clear" w:color="auto" w:fill="E7F0F9"/>
          </w:tcPr>
          <w:p w14:paraId="4CB70A7F" w14:textId="77777777" w:rsidR="00891F3E" w:rsidRDefault="00000000">
            <w:pPr>
              <w:spacing w:after="0" w:line="240" w:lineRule="auto"/>
            </w:pPr>
            <w:r>
              <w:t>29822</w:t>
            </w:r>
          </w:p>
        </w:tc>
      </w:tr>
      <w:tr w:rsidR="00891F3E" w14:paraId="2FDA2538" w14:textId="77777777">
        <w:tblPrEx>
          <w:tblCellMar>
            <w:top w:w="0" w:type="dxa"/>
            <w:bottom w:w="0" w:type="dxa"/>
          </w:tblCellMar>
        </w:tblPrEx>
        <w:trPr>
          <w:tblCellSpacing w:w="60" w:type="dxa"/>
        </w:trPr>
        <w:tc>
          <w:tcPr>
            <w:tcW w:w="1200" w:type="pct"/>
            <w:shd w:val="clear" w:color="auto" w:fill="E7F0F9"/>
          </w:tcPr>
          <w:p w14:paraId="083F9D39" w14:textId="77777777" w:rsidR="00891F3E" w:rsidRDefault="00000000">
            <w:pPr>
              <w:spacing w:after="0" w:line="240" w:lineRule="auto"/>
            </w:pPr>
            <w:r>
              <w:rPr>
                <w:b/>
              </w:rPr>
              <w:t>Naziv obveznika</w:t>
            </w:r>
          </w:p>
        </w:tc>
        <w:tc>
          <w:tcPr>
            <w:tcW w:w="0" w:type="auto"/>
            <w:shd w:val="clear" w:color="auto" w:fill="E7F0F9"/>
          </w:tcPr>
          <w:p w14:paraId="0B7F5B31" w14:textId="77777777" w:rsidR="00891F3E" w:rsidRDefault="00000000">
            <w:pPr>
              <w:spacing w:after="0" w:line="240" w:lineRule="auto"/>
            </w:pPr>
            <w:r>
              <w:t>GRAD SINJ</w:t>
            </w:r>
          </w:p>
        </w:tc>
      </w:tr>
      <w:tr w:rsidR="00891F3E" w14:paraId="0801F498" w14:textId="77777777">
        <w:tblPrEx>
          <w:tblCellMar>
            <w:top w:w="0" w:type="dxa"/>
            <w:bottom w:w="0" w:type="dxa"/>
          </w:tblCellMar>
        </w:tblPrEx>
        <w:trPr>
          <w:tblCellSpacing w:w="60" w:type="dxa"/>
        </w:trPr>
        <w:tc>
          <w:tcPr>
            <w:tcW w:w="1200" w:type="pct"/>
            <w:shd w:val="clear" w:color="auto" w:fill="E7F0F9"/>
          </w:tcPr>
          <w:p w14:paraId="5ED29495" w14:textId="77777777" w:rsidR="00891F3E" w:rsidRDefault="00000000">
            <w:pPr>
              <w:spacing w:after="0" w:line="240" w:lineRule="auto"/>
            </w:pPr>
            <w:r>
              <w:rPr>
                <w:b/>
              </w:rPr>
              <w:t>Razina</w:t>
            </w:r>
          </w:p>
        </w:tc>
        <w:tc>
          <w:tcPr>
            <w:tcW w:w="0" w:type="auto"/>
            <w:shd w:val="clear" w:color="auto" w:fill="E7F0F9"/>
          </w:tcPr>
          <w:p w14:paraId="4F9AFDA8" w14:textId="77777777" w:rsidR="00891F3E" w:rsidRDefault="00000000">
            <w:pPr>
              <w:spacing w:after="0" w:line="240" w:lineRule="auto"/>
            </w:pPr>
            <w:r>
              <w:t>23</w:t>
            </w:r>
          </w:p>
        </w:tc>
      </w:tr>
    </w:tbl>
    <w:p w14:paraId="4E112789" w14:textId="77777777" w:rsidR="00891F3E" w:rsidRDefault="00000000">
      <w:r>
        <w:br/>
      </w:r>
    </w:p>
    <w:p w14:paraId="03269514" w14:textId="77777777" w:rsidR="00891F3E" w:rsidRDefault="00000000">
      <w:pPr>
        <w:spacing w:line="240" w:lineRule="auto"/>
        <w:jc w:val="center"/>
      </w:pPr>
      <w:r>
        <w:rPr>
          <w:b/>
          <w:sz w:val="28"/>
        </w:rPr>
        <w:t>BILJEŠKE UZ FINANCIJSKE IZVJEŠTAJE</w:t>
      </w:r>
    </w:p>
    <w:p w14:paraId="7A31DFBA" w14:textId="77777777" w:rsidR="00891F3E" w:rsidRDefault="00000000">
      <w:pPr>
        <w:spacing w:line="240" w:lineRule="auto"/>
        <w:jc w:val="center"/>
      </w:pPr>
      <w:r>
        <w:rPr>
          <w:b/>
          <w:sz w:val="28"/>
        </w:rPr>
        <w:t>ZA RAZDOBLJE</w:t>
      </w:r>
    </w:p>
    <w:p w14:paraId="6660DD01" w14:textId="77777777" w:rsidR="00891F3E" w:rsidRDefault="00000000">
      <w:pPr>
        <w:spacing w:line="240" w:lineRule="auto"/>
        <w:jc w:val="center"/>
      </w:pPr>
      <w:r>
        <w:rPr>
          <w:b/>
          <w:sz w:val="28"/>
        </w:rPr>
        <w:t>I - XII 2025.</w:t>
      </w:r>
    </w:p>
    <w:p w14:paraId="2D0B58A4" w14:textId="77777777" w:rsidR="00891F3E" w:rsidRDefault="00891F3E"/>
    <w:p w14:paraId="275446EC" w14:textId="77777777" w:rsidR="00891F3E" w:rsidRDefault="00000000">
      <w:pPr>
        <w:keepNext/>
        <w:spacing w:line="240" w:lineRule="auto"/>
        <w:jc w:val="center"/>
      </w:pPr>
      <w:r>
        <w:rPr>
          <w:b/>
          <w:sz w:val="28"/>
        </w:rPr>
        <w:t>Izvještaj o prihodima i rashodima, primicima i izdacima</w:t>
      </w:r>
    </w:p>
    <w:p w14:paraId="6731A02D" w14:textId="77777777" w:rsidR="00891F3E"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61D354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DAD362"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EC4C29"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32C0F3"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20EE03"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57CAB9"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08E8AF" w14:textId="77777777" w:rsidR="00891F3E" w:rsidRDefault="00000000">
            <w:pPr>
              <w:keepNext/>
              <w:keepLines/>
              <w:spacing w:after="0" w:line="240" w:lineRule="auto"/>
              <w:jc w:val="center"/>
            </w:pPr>
            <w:r>
              <w:rPr>
                <w:b/>
                <w:sz w:val="18"/>
              </w:rPr>
              <w:t>Indeks (%)</w:t>
            </w:r>
          </w:p>
        </w:tc>
      </w:tr>
      <w:tr w:rsidR="00891F3E" w14:paraId="2D99EEA1" w14:textId="77777777">
        <w:tblPrEx>
          <w:tblCellMar>
            <w:top w:w="0" w:type="dxa"/>
            <w:bottom w:w="0" w:type="dxa"/>
          </w:tblCellMar>
        </w:tblPrEx>
        <w:trPr>
          <w:cantSplit/>
          <w:trHeight w:val="560"/>
        </w:trPr>
        <w:tc>
          <w:tcPr>
            <w:tcW w:w="700" w:type="dxa"/>
            <w:tcMar>
              <w:top w:w="0" w:type="dxa"/>
              <w:bottom w:w="0" w:type="dxa"/>
            </w:tcMar>
            <w:vAlign w:val="center"/>
          </w:tcPr>
          <w:p w14:paraId="03588F57" w14:textId="77777777" w:rsidR="00891F3E" w:rsidRDefault="00000000">
            <w:pPr>
              <w:keepNext/>
              <w:keepLines/>
              <w:spacing w:after="0" w:line="240" w:lineRule="auto"/>
            </w:pPr>
            <w:r>
              <w:rPr>
                <w:sz w:val="18"/>
              </w:rPr>
              <w:t>6</w:t>
            </w:r>
          </w:p>
        </w:tc>
        <w:tc>
          <w:tcPr>
            <w:tcW w:w="3180" w:type="dxa"/>
            <w:tcMar>
              <w:top w:w="0" w:type="dxa"/>
              <w:bottom w:w="0" w:type="dxa"/>
            </w:tcMar>
            <w:vAlign w:val="center"/>
          </w:tcPr>
          <w:p w14:paraId="777FB360" w14:textId="77777777" w:rsidR="00891F3E"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911619B" w14:textId="77777777" w:rsidR="00891F3E" w:rsidRDefault="00000000">
            <w:pPr>
              <w:keepNext/>
              <w:keepLines/>
              <w:spacing w:after="0" w:line="240" w:lineRule="auto"/>
            </w:pPr>
            <w:r>
              <w:rPr>
                <w:sz w:val="18"/>
              </w:rPr>
              <w:t>6</w:t>
            </w:r>
          </w:p>
        </w:tc>
        <w:tc>
          <w:tcPr>
            <w:tcW w:w="1860" w:type="dxa"/>
            <w:tcMar>
              <w:top w:w="0" w:type="dxa"/>
              <w:bottom w:w="0" w:type="dxa"/>
            </w:tcMar>
            <w:vAlign w:val="center"/>
          </w:tcPr>
          <w:p w14:paraId="2ADA81B4" w14:textId="77777777" w:rsidR="00891F3E" w:rsidRDefault="00000000">
            <w:pPr>
              <w:keepNext/>
              <w:keepLines/>
              <w:spacing w:after="0" w:line="240" w:lineRule="auto"/>
              <w:jc w:val="right"/>
            </w:pPr>
            <w:r>
              <w:rPr>
                <w:sz w:val="18"/>
              </w:rPr>
              <w:t>15.386.313,34</w:t>
            </w:r>
          </w:p>
        </w:tc>
        <w:tc>
          <w:tcPr>
            <w:tcW w:w="1860" w:type="dxa"/>
            <w:tcMar>
              <w:top w:w="0" w:type="dxa"/>
              <w:bottom w:w="0" w:type="dxa"/>
            </w:tcMar>
            <w:vAlign w:val="center"/>
          </w:tcPr>
          <w:p w14:paraId="1BAE9CC0" w14:textId="77777777" w:rsidR="00891F3E" w:rsidRDefault="00000000">
            <w:pPr>
              <w:keepNext/>
              <w:keepLines/>
              <w:spacing w:after="0" w:line="240" w:lineRule="auto"/>
              <w:jc w:val="right"/>
            </w:pPr>
            <w:r>
              <w:rPr>
                <w:sz w:val="18"/>
              </w:rPr>
              <w:t>17.682.617,06</w:t>
            </w:r>
          </w:p>
        </w:tc>
        <w:tc>
          <w:tcPr>
            <w:tcW w:w="700" w:type="dxa"/>
            <w:tcMar>
              <w:top w:w="0" w:type="dxa"/>
              <w:bottom w:w="0" w:type="dxa"/>
            </w:tcMar>
            <w:vAlign w:val="center"/>
          </w:tcPr>
          <w:p w14:paraId="14C03ABC" w14:textId="77777777" w:rsidR="00891F3E" w:rsidRDefault="00000000">
            <w:pPr>
              <w:keepNext/>
              <w:keepLines/>
              <w:spacing w:after="0" w:line="240" w:lineRule="auto"/>
              <w:jc w:val="right"/>
            </w:pPr>
            <w:r>
              <w:rPr>
                <w:sz w:val="18"/>
              </w:rPr>
              <w:t>114,9</w:t>
            </w:r>
          </w:p>
        </w:tc>
      </w:tr>
      <w:tr w:rsidR="00891F3E" w14:paraId="6BA5D694" w14:textId="77777777">
        <w:tblPrEx>
          <w:tblCellMar>
            <w:top w:w="0" w:type="dxa"/>
            <w:bottom w:w="0" w:type="dxa"/>
          </w:tblCellMar>
        </w:tblPrEx>
        <w:trPr>
          <w:cantSplit/>
          <w:trHeight w:val="560"/>
        </w:trPr>
        <w:tc>
          <w:tcPr>
            <w:tcW w:w="700" w:type="dxa"/>
            <w:tcMar>
              <w:top w:w="0" w:type="dxa"/>
              <w:bottom w:w="0" w:type="dxa"/>
            </w:tcMar>
            <w:vAlign w:val="center"/>
          </w:tcPr>
          <w:p w14:paraId="0564500A" w14:textId="77777777" w:rsidR="00891F3E" w:rsidRDefault="00000000">
            <w:pPr>
              <w:keepNext/>
              <w:keepLines/>
              <w:spacing w:after="0" w:line="240" w:lineRule="auto"/>
            </w:pPr>
            <w:r>
              <w:rPr>
                <w:sz w:val="18"/>
              </w:rPr>
              <w:t>3</w:t>
            </w:r>
          </w:p>
        </w:tc>
        <w:tc>
          <w:tcPr>
            <w:tcW w:w="3180" w:type="dxa"/>
            <w:tcMar>
              <w:top w:w="0" w:type="dxa"/>
              <w:bottom w:w="0" w:type="dxa"/>
            </w:tcMar>
            <w:vAlign w:val="center"/>
          </w:tcPr>
          <w:p w14:paraId="745F2FED" w14:textId="77777777" w:rsidR="00891F3E"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2BE7BF5" w14:textId="77777777" w:rsidR="00891F3E" w:rsidRDefault="00000000">
            <w:pPr>
              <w:keepNext/>
              <w:keepLines/>
              <w:spacing w:after="0" w:line="240" w:lineRule="auto"/>
            </w:pPr>
            <w:r>
              <w:rPr>
                <w:sz w:val="18"/>
              </w:rPr>
              <w:t>3</w:t>
            </w:r>
          </w:p>
        </w:tc>
        <w:tc>
          <w:tcPr>
            <w:tcW w:w="1860" w:type="dxa"/>
            <w:tcMar>
              <w:top w:w="0" w:type="dxa"/>
              <w:bottom w:w="0" w:type="dxa"/>
            </w:tcMar>
            <w:vAlign w:val="center"/>
          </w:tcPr>
          <w:p w14:paraId="60A605FF" w14:textId="77777777" w:rsidR="00891F3E" w:rsidRDefault="00000000">
            <w:pPr>
              <w:keepNext/>
              <w:keepLines/>
              <w:spacing w:after="0" w:line="240" w:lineRule="auto"/>
              <w:jc w:val="right"/>
            </w:pPr>
            <w:r>
              <w:rPr>
                <w:sz w:val="18"/>
              </w:rPr>
              <w:t>16.003.502,53</w:t>
            </w:r>
          </w:p>
        </w:tc>
        <w:tc>
          <w:tcPr>
            <w:tcW w:w="1860" w:type="dxa"/>
            <w:tcMar>
              <w:top w:w="0" w:type="dxa"/>
              <w:bottom w:w="0" w:type="dxa"/>
            </w:tcMar>
            <w:vAlign w:val="center"/>
          </w:tcPr>
          <w:p w14:paraId="5C40F6FB" w14:textId="77777777" w:rsidR="00891F3E" w:rsidRDefault="00000000">
            <w:pPr>
              <w:keepNext/>
              <w:keepLines/>
              <w:spacing w:after="0" w:line="240" w:lineRule="auto"/>
              <w:jc w:val="right"/>
            </w:pPr>
            <w:r>
              <w:rPr>
                <w:sz w:val="18"/>
              </w:rPr>
              <w:t>17.604.139,99</w:t>
            </w:r>
          </w:p>
        </w:tc>
        <w:tc>
          <w:tcPr>
            <w:tcW w:w="700" w:type="dxa"/>
            <w:tcMar>
              <w:top w:w="0" w:type="dxa"/>
              <w:bottom w:w="0" w:type="dxa"/>
            </w:tcMar>
            <w:vAlign w:val="center"/>
          </w:tcPr>
          <w:p w14:paraId="434FE8E1" w14:textId="77777777" w:rsidR="00891F3E" w:rsidRDefault="00000000">
            <w:pPr>
              <w:keepNext/>
              <w:keepLines/>
              <w:spacing w:after="0" w:line="240" w:lineRule="auto"/>
              <w:jc w:val="right"/>
            </w:pPr>
            <w:r>
              <w:rPr>
                <w:sz w:val="18"/>
              </w:rPr>
              <w:t>110,0</w:t>
            </w:r>
          </w:p>
        </w:tc>
      </w:tr>
      <w:tr w:rsidR="00891F3E" w14:paraId="31093383" w14:textId="77777777">
        <w:tblPrEx>
          <w:tblCellMar>
            <w:top w:w="0" w:type="dxa"/>
            <w:bottom w:w="0" w:type="dxa"/>
          </w:tblCellMar>
        </w:tblPrEx>
        <w:trPr>
          <w:cantSplit/>
          <w:trHeight w:val="560"/>
        </w:trPr>
        <w:tc>
          <w:tcPr>
            <w:tcW w:w="700" w:type="dxa"/>
            <w:tcMar>
              <w:top w:w="0" w:type="dxa"/>
              <w:bottom w:w="0" w:type="dxa"/>
            </w:tcMar>
            <w:vAlign w:val="center"/>
          </w:tcPr>
          <w:p w14:paraId="5425D99C" w14:textId="77777777" w:rsidR="00891F3E" w:rsidRDefault="00891F3E">
            <w:pPr>
              <w:keepNext/>
              <w:keepLines/>
              <w:spacing w:after="0" w:line="240" w:lineRule="auto"/>
            </w:pPr>
          </w:p>
        </w:tc>
        <w:tc>
          <w:tcPr>
            <w:tcW w:w="3180" w:type="dxa"/>
            <w:tcMar>
              <w:top w:w="0" w:type="dxa"/>
              <w:bottom w:w="0" w:type="dxa"/>
            </w:tcMar>
            <w:vAlign w:val="center"/>
          </w:tcPr>
          <w:p w14:paraId="4B1A1A9A" w14:textId="77777777" w:rsidR="00891F3E"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437B531F" w14:textId="77777777" w:rsidR="00891F3E" w:rsidRDefault="00000000">
            <w:pPr>
              <w:keepNext/>
              <w:keepLines/>
              <w:spacing w:after="0" w:line="240" w:lineRule="auto"/>
            </w:pPr>
            <w:r>
              <w:rPr>
                <w:b/>
                <w:sz w:val="18"/>
              </w:rPr>
              <w:t>X001</w:t>
            </w:r>
          </w:p>
        </w:tc>
        <w:tc>
          <w:tcPr>
            <w:tcW w:w="1860" w:type="dxa"/>
            <w:tcMar>
              <w:top w:w="0" w:type="dxa"/>
              <w:bottom w:w="0" w:type="dxa"/>
            </w:tcMar>
            <w:vAlign w:val="center"/>
          </w:tcPr>
          <w:p w14:paraId="6D30A98C" w14:textId="77777777" w:rsidR="00891F3E" w:rsidRDefault="00000000">
            <w:pPr>
              <w:keepNext/>
              <w:keepLines/>
              <w:spacing w:after="0" w:line="240" w:lineRule="auto"/>
              <w:jc w:val="right"/>
            </w:pPr>
            <w:r>
              <w:rPr>
                <w:b/>
                <w:sz w:val="18"/>
              </w:rPr>
              <w:t>0,00</w:t>
            </w:r>
          </w:p>
        </w:tc>
        <w:tc>
          <w:tcPr>
            <w:tcW w:w="1860" w:type="dxa"/>
            <w:tcMar>
              <w:top w:w="0" w:type="dxa"/>
              <w:bottom w:w="0" w:type="dxa"/>
            </w:tcMar>
            <w:vAlign w:val="center"/>
          </w:tcPr>
          <w:p w14:paraId="7EE53F2A" w14:textId="77777777" w:rsidR="00891F3E" w:rsidRDefault="00000000">
            <w:pPr>
              <w:keepNext/>
              <w:keepLines/>
              <w:spacing w:after="0" w:line="240" w:lineRule="auto"/>
              <w:jc w:val="right"/>
            </w:pPr>
            <w:r>
              <w:rPr>
                <w:b/>
                <w:sz w:val="18"/>
              </w:rPr>
              <w:t>78.477,07</w:t>
            </w:r>
          </w:p>
        </w:tc>
        <w:tc>
          <w:tcPr>
            <w:tcW w:w="700" w:type="dxa"/>
            <w:tcMar>
              <w:top w:w="0" w:type="dxa"/>
              <w:bottom w:w="0" w:type="dxa"/>
            </w:tcMar>
            <w:vAlign w:val="center"/>
          </w:tcPr>
          <w:p w14:paraId="3BB53042" w14:textId="77777777" w:rsidR="00891F3E" w:rsidRDefault="00000000">
            <w:pPr>
              <w:keepNext/>
              <w:keepLines/>
              <w:spacing w:after="0" w:line="240" w:lineRule="auto"/>
              <w:jc w:val="right"/>
            </w:pPr>
            <w:r>
              <w:rPr>
                <w:b/>
                <w:sz w:val="18"/>
              </w:rPr>
              <w:t>-</w:t>
            </w:r>
          </w:p>
        </w:tc>
      </w:tr>
      <w:tr w:rsidR="00891F3E" w14:paraId="60B500DA" w14:textId="77777777">
        <w:tblPrEx>
          <w:tblCellMar>
            <w:top w:w="0" w:type="dxa"/>
            <w:bottom w:w="0" w:type="dxa"/>
          </w:tblCellMar>
        </w:tblPrEx>
        <w:trPr>
          <w:cantSplit/>
          <w:trHeight w:val="560"/>
        </w:trPr>
        <w:tc>
          <w:tcPr>
            <w:tcW w:w="700" w:type="dxa"/>
            <w:tcMar>
              <w:top w:w="0" w:type="dxa"/>
              <w:bottom w:w="0" w:type="dxa"/>
            </w:tcMar>
            <w:vAlign w:val="center"/>
          </w:tcPr>
          <w:p w14:paraId="4909F2C5" w14:textId="77777777" w:rsidR="00891F3E" w:rsidRDefault="00000000">
            <w:pPr>
              <w:keepNext/>
              <w:keepLines/>
              <w:spacing w:after="0" w:line="240" w:lineRule="auto"/>
            </w:pPr>
            <w:r>
              <w:rPr>
                <w:sz w:val="18"/>
              </w:rPr>
              <w:t>7</w:t>
            </w:r>
          </w:p>
        </w:tc>
        <w:tc>
          <w:tcPr>
            <w:tcW w:w="3180" w:type="dxa"/>
            <w:tcMar>
              <w:top w:w="0" w:type="dxa"/>
              <w:bottom w:w="0" w:type="dxa"/>
            </w:tcMar>
            <w:vAlign w:val="center"/>
          </w:tcPr>
          <w:p w14:paraId="1DB342AA" w14:textId="77777777" w:rsidR="00891F3E"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1113819" w14:textId="77777777" w:rsidR="00891F3E" w:rsidRDefault="00000000">
            <w:pPr>
              <w:keepNext/>
              <w:keepLines/>
              <w:spacing w:after="0" w:line="240" w:lineRule="auto"/>
            </w:pPr>
            <w:r>
              <w:rPr>
                <w:sz w:val="18"/>
              </w:rPr>
              <w:t>7</w:t>
            </w:r>
          </w:p>
        </w:tc>
        <w:tc>
          <w:tcPr>
            <w:tcW w:w="1860" w:type="dxa"/>
            <w:tcMar>
              <w:top w:w="0" w:type="dxa"/>
              <w:bottom w:w="0" w:type="dxa"/>
            </w:tcMar>
            <w:vAlign w:val="center"/>
          </w:tcPr>
          <w:p w14:paraId="0CA1BD60" w14:textId="77777777" w:rsidR="00891F3E" w:rsidRDefault="00000000">
            <w:pPr>
              <w:keepNext/>
              <w:keepLines/>
              <w:spacing w:after="0" w:line="240" w:lineRule="auto"/>
              <w:jc w:val="right"/>
            </w:pPr>
            <w:r>
              <w:rPr>
                <w:sz w:val="18"/>
              </w:rPr>
              <w:t>232.004,62</w:t>
            </w:r>
          </w:p>
        </w:tc>
        <w:tc>
          <w:tcPr>
            <w:tcW w:w="1860" w:type="dxa"/>
            <w:tcMar>
              <w:top w:w="0" w:type="dxa"/>
              <w:bottom w:w="0" w:type="dxa"/>
            </w:tcMar>
            <w:vAlign w:val="center"/>
          </w:tcPr>
          <w:p w14:paraId="33EAB862" w14:textId="77777777" w:rsidR="00891F3E" w:rsidRDefault="00000000">
            <w:pPr>
              <w:keepNext/>
              <w:keepLines/>
              <w:spacing w:after="0" w:line="240" w:lineRule="auto"/>
              <w:jc w:val="right"/>
            </w:pPr>
            <w:r>
              <w:rPr>
                <w:sz w:val="18"/>
              </w:rPr>
              <w:t>211.678,51</w:t>
            </w:r>
          </w:p>
        </w:tc>
        <w:tc>
          <w:tcPr>
            <w:tcW w:w="700" w:type="dxa"/>
            <w:tcMar>
              <w:top w:w="0" w:type="dxa"/>
              <w:bottom w:w="0" w:type="dxa"/>
            </w:tcMar>
            <w:vAlign w:val="center"/>
          </w:tcPr>
          <w:p w14:paraId="4EB068E5" w14:textId="77777777" w:rsidR="00891F3E" w:rsidRDefault="00000000">
            <w:pPr>
              <w:keepNext/>
              <w:keepLines/>
              <w:spacing w:after="0" w:line="240" w:lineRule="auto"/>
              <w:jc w:val="right"/>
            </w:pPr>
            <w:r>
              <w:rPr>
                <w:sz w:val="18"/>
              </w:rPr>
              <w:t>91,2</w:t>
            </w:r>
          </w:p>
        </w:tc>
      </w:tr>
      <w:tr w:rsidR="00891F3E" w14:paraId="0709554D" w14:textId="77777777">
        <w:tblPrEx>
          <w:tblCellMar>
            <w:top w:w="0" w:type="dxa"/>
            <w:bottom w:w="0" w:type="dxa"/>
          </w:tblCellMar>
        </w:tblPrEx>
        <w:trPr>
          <w:cantSplit/>
          <w:trHeight w:val="560"/>
        </w:trPr>
        <w:tc>
          <w:tcPr>
            <w:tcW w:w="700" w:type="dxa"/>
            <w:tcMar>
              <w:top w:w="0" w:type="dxa"/>
              <w:bottom w:w="0" w:type="dxa"/>
            </w:tcMar>
            <w:vAlign w:val="center"/>
          </w:tcPr>
          <w:p w14:paraId="1AEEA3AF" w14:textId="77777777" w:rsidR="00891F3E" w:rsidRDefault="00000000">
            <w:pPr>
              <w:keepNext/>
              <w:keepLines/>
              <w:spacing w:after="0" w:line="240" w:lineRule="auto"/>
            </w:pPr>
            <w:r>
              <w:rPr>
                <w:sz w:val="18"/>
              </w:rPr>
              <w:t>4</w:t>
            </w:r>
          </w:p>
        </w:tc>
        <w:tc>
          <w:tcPr>
            <w:tcW w:w="3180" w:type="dxa"/>
            <w:tcMar>
              <w:top w:w="0" w:type="dxa"/>
              <w:bottom w:w="0" w:type="dxa"/>
            </w:tcMar>
            <w:vAlign w:val="center"/>
          </w:tcPr>
          <w:p w14:paraId="500A270C" w14:textId="77777777" w:rsidR="00891F3E"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088D339" w14:textId="77777777" w:rsidR="00891F3E" w:rsidRDefault="00000000">
            <w:pPr>
              <w:keepNext/>
              <w:keepLines/>
              <w:spacing w:after="0" w:line="240" w:lineRule="auto"/>
            </w:pPr>
            <w:r>
              <w:rPr>
                <w:sz w:val="18"/>
              </w:rPr>
              <w:t>4</w:t>
            </w:r>
          </w:p>
        </w:tc>
        <w:tc>
          <w:tcPr>
            <w:tcW w:w="1860" w:type="dxa"/>
            <w:tcMar>
              <w:top w:w="0" w:type="dxa"/>
              <w:bottom w:w="0" w:type="dxa"/>
            </w:tcMar>
            <w:vAlign w:val="center"/>
          </w:tcPr>
          <w:p w14:paraId="0C1BFFB6" w14:textId="77777777" w:rsidR="00891F3E" w:rsidRDefault="00000000">
            <w:pPr>
              <w:keepNext/>
              <w:keepLines/>
              <w:spacing w:after="0" w:line="240" w:lineRule="auto"/>
              <w:jc w:val="right"/>
            </w:pPr>
            <w:r>
              <w:rPr>
                <w:sz w:val="18"/>
              </w:rPr>
              <w:t>642.301,74</w:t>
            </w:r>
          </w:p>
        </w:tc>
        <w:tc>
          <w:tcPr>
            <w:tcW w:w="1860" w:type="dxa"/>
            <w:tcMar>
              <w:top w:w="0" w:type="dxa"/>
              <w:bottom w:w="0" w:type="dxa"/>
            </w:tcMar>
            <w:vAlign w:val="center"/>
          </w:tcPr>
          <w:p w14:paraId="292D9FF7" w14:textId="77777777" w:rsidR="00891F3E" w:rsidRDefault="00000000">
            <w:pPr>
              <w:keepNext/>
              <w:keepLines/>
              <w:spacing w:after="0" w:line="240" w:lineRule="auto"/>
              <w:jc w:val="right"/>
            </w:pPr>
            <w:r>
              <w:rPr>
                <w:sz w:val="18"/>
              </w:rPr>
              <w:t>1.194.588,52</w:t>
            </w:r>
          </w:p>
        </w:tc>
        <w:tc>
          <w:tcPr>
            <w:tcW w:w="700" w:type="dxa"/>
            <w:tcMar>
              <w:top w:w="0" w:type="dxa"/>
              <w:bottom w:w="0" w:type="dxa"/>
            </w:tcMar>
            <w:vAlign w:val="center"/>
          </w:tcPr>
          <w:p w14:paraId="565E9F12" w14:textId="77777777" w:rsidR="00891F3E" w:rsidRDefault="00000000">
            <w:pPr>
              <w:keepNext/>
              <w:keepLines/>
              <w:spacing w:after="0" w:line="240" w:lineRule="auto"/>
              <w:jc w:val="right"/>
            </w:pPr>
            <w:r>
              <w:rPr>
                <w:sz w:val="18"/>
              </w:rPr>
              <w:t>186,0</w:t>
            </w:r>
          </w:p>
        </w:tc>
      </w:tr>
      <w:tr w:rsidR="00891F3E" w14:paraId="3088FC4A" w14:textId="77777777">
        <w:tblPrEx>
          <w:tblCellMar>
            <w:top w:w="0" w:type="dxa"/>
            <w:bottom w:w="0" w:type="dxa"/>
          </w:tblCellMar>
        </w:tblPrEx>
        <w:trPr>
          <w:cantSplit/>
          <w:trHeight w:val="560"/>
        </w:trPr>
        <w:tc>
          <w:tcPr>
            <w:tcW w:w="700" w:type="dxa"/>
            <w:tcMar>
              <w:top w:w="0" w:type="dxa"/>
              <w:bottom w:w="0" w:type="dxa"/>
            </w:tcMar>
            <w:vAlign w:val="center"/>
          </w:tcPr>
          <w:p w14:paraId="0C1A23B2" w14:textId="77777777" w:rsidR="00891F3E" w:rsidRDefault="00891F3E">
            <w:pPr>
              <w:keepNext/>
              <w:keepLines/>
              <w:spacing w:after="0" w:line="240" w:lineRule="auto"/>
            </w:pPr>
          </w:p>
        </w:tc>
        <w:tc>
          <w:tcPr>
            <w:tcW w:w="3180" w:type="dxa"/>
            <w:tcMar>
              <w:top w:w="0" w:type="dxa"/>
              <w:bottom w:w="0" w:type="dxa"/>
            </w:tcMar>
            <w:vAlign w:val="center"/>
          </w:tcPr>
          <w:p w14:paraId="61D82A65" w14:textId="77777777" w:rsidR="00891F3E"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CDF5084" w14:textId="77777777" w:rsidR="00891F3E" w:rsidRDefault="00000000">
            <w:pPr>
              <w:keepNext/>
              <w:keepLines/>
              <w:spacing w:after="0" w:line="240" w:lineRule="auto"/>
            </w:pPr>
            <w:r>
              <w:rPr>
                <w:b/>
                <w:sz w:val="18"/>
              </w:rPr>
              <w:t>Y002</w:t>
            </w:r>
          </w:p>
        </w:tc>
        <w:tc>
          <w:tcPr>
            <w:tcW w:w="1860" w:type="dxa"/>
            <w:tcMar>
              <w:top w:w="0" w:type="dxa"/>
              <w:bottom w:w="0" w:type="dxa"/>
            </w:tcMar>
            <w:vAlign w:val="center"/>
          </w:tcPr>
          <w:p w14:paraId="5E209A0A" w14:textId="77777777" w:rsidR="00891F3E" w:rsidRDefault="00000000">
            <w:pPr>
              <w:keepNext/>
              <w:keepLines/>
              <w:spacing w:after="0" w:line="240" w:lineRule="auto"/>
              <w:jc w:val="right"/>
            </w:pPr>
            <w:r>
              <w:rPr>
                <w:b/>
                <w:sz w:val="18"/>
              </w:rPr>
              <w:t>410.297,12</w:t>
            </w:r>
          </w:p>
        </w:tc>
        <w:tc>
          <w:tcPr>
            <w:tcW w:w="1860" w:type="dxa"/>
            <w:tcMar>
              <w:top w:w="0" w:type="dxa"/>
              <w:bottom w:w="0" w:type="dxa"/>
            </w:tcMar>
            <w:vAlign w:val="center"/>
          </w:tcPr>
          <w:p w14:paraId="23C2536B" w14:textId="77777777" w:rsidR="00891F3E" w:rsidRDefault="00000000">
            <w:pPr>
              <w:keepNext/>
              <w:keepLines/>
              <w:spacing w:after="0" w:line="240" w:lineRule="auto"/>
              <w:jc w:val="right"/>
            </w:pPr>
            <w:r>
              <w:rPr>
                <w:b/>
                <w:sz w:val="18"/>
              </w:rPr>
              <w:t>982.910,01</w:t>
            </w:r>
          </w:p>
        </w:tc>
        <w:tc>
          <w:tcPr>
            <w:tcW w:w="700" w:type="dxa"/>
            <w:tcMar>
              <w:top w:w="0" w:type="dxa"/>
              <w:bottom w:w="0" w:type="dxa"/>
            </w:tcMar>
            <w:vAlign w:val="center"/>
          </w:tcPr>
          <w:p w14:paraId="7106E4EB" w14:textId="77777777" w:rsidR="00891F3E" w:rsidRDefault="00000000">
            <w:pPr>
              <w:keepNext/>
              <w:keepLines/>
              <w:spacing w:after="0" w:line="240" w:lineRule="auto"/>
              <w:jc w:val="right"/>
            </w:pPr>
            <w:r>
              <w:rPr>
                <w:b/>
                <w:sz w:val="18"/>
              </w:rPr>
              <w:t>239,6</w:t>
            </w:r>
          </w:p>
        </w:tc>
      </w:tr>
      <w:tr w:rsidR="00891F3E" w14:paraId="1ED77175" w14:textId="77777777">
        <w:tblPrEx>
          <w:tblCellMar>
            <w:top w:w="0" w:type="dxa"/>
            <w:bottom w:w="0" w:type="dxa"/>
          </w:tblCellMar>
        </w:tblPrEx>
        <w:trPr>
          <w:cantSplit/>
          <w:trHeight w:val="560"/>
        </w:trPr>
        <w:tc>
          <w:tcPr>
            <w:tcW w:w="700" w:type="dxa"/>
            <w:tcMar>
              <w:top w:w="0" w:type="dxa"/>
              <w:bottom w:w="0" w:type="dxa"/>
            </w:tcMar>
            <w:vAlign w:val="center"/>
          </w:tcPr>
          <w:p w14:paraId="12437289" w14:textId="77777777" w:rsidR="00891F3E" w:rsidRDefault="00000000">
            <w:pPr>
              <w:keepNext/>
              <w:keepLines/>
              <w:spacing w:after="0" w:line="240" w:lineRule="auto"/>
            </w:pPr>
            <w:r>
              <w:rPr>
                <w:sz w:val="18"/>
              </w:rPr>
              <w:t>8</w:t>
            </w:r>
          </w:p>
        </w:tc>
        <w:tc>
          <w:tcPr>
            <w:tcW w:w="3180" w:type="dxa"/>
            <w:tcMar>
              <w:top w:w="0" w:type="dxa"/>
              <w:bottom w:w="0" w:type="dxa"/>
            </w:tcMar>
            <w:vAlign w:val="center"/>
          </w:tcPr>
          <w:p w14:paraId="408DA878" w14:textId="77777777" w:rsidR="00891F3E"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584CE00" w14:textId="77777777" w:rsidR="00891F3E" w:rsidRDefault="00000000">
            <w:pPr>
              <w:keepNext/>
              <w:keepLines/>
              <w:spacing w:after="0" w:line="240" w:lineRule="auto"/>
            </w:pPr>
            <w:r>
              <w:rPr>
                <w:sz w:val="18"/>
              </w:rPr>
              <w:t>8</w:t>
            </w:r>
          </w:p>
        </w:tc>
        <w:tc>
          <w:tcPr>
            <w:tcW w:w="1860" w:type="dxa"/>
            <w:tcMar>
              <w:top w:w="0" w:type="dxa"/>
              <w:bottom w:w="0" w:type="dxa"/>
            </w:tcMar>
            <w:vAlign w:val="center"/>
          </w:tcPr>
          <w:p w14:paraId="22DF97A4" w14:textId="77777777" w:rsidR="00891F3E" w:rsidRDefault="00000000">
            <w:pPr>
              <w:keepNext/>
              <w:keepLines/>
              <w:spacing w:after="0" w:line="240" w:lineRule="auto"/>
              <w:jc w:val="right"/>
            </w:pPr>
            <w:r>
              <w:rPr>
                <w:sz w:val="18"/>
              </w:rPr>
              <w:t>0,00</w:t>
            </w:r>
          </w:p>
        </w:tc>
        <w:tc>
          <w:tcPr>
            <w:tcW w:w="1860" w:type="dxa"/>
            <w:tcMar>
              <w:top w:w="0" w:type="dxa"/>
              <w:bottom w:w="0" w:type="dxa"/>
            </w:tcMar>
            <w:vAlign w:val="center"/>
          </w:tcPr>
          <w:p w14:paraId="76C9268C" w14:textId="77777777" w:rsidR="00891F3E" w:rsidRDefault="00000000">
            <w:pPr>
              <w:keepNext/>
              <w:keepLines/>
              <w:spacing w:after="0" w:line="240" w:lineRule="auto"/>
              <w:jc w:val="right"/>
            </w:pPr>
            <w:r>
              <w:rPr>
                <w:sz w:val="18"/>
              </w:rPr>
              <w:t>3.000,00</w:t>
            </w:r>
          </w:p>
        </w:tc>
        <w:tc>
          <w:tcPr>
            <w:tcW w:w="700" w:type="dxa"/>
            <w:tcMar>
              <w:top w:w="0" w:type="dxa"/>
              <w:bottom w:w="0" w:type="dxa"/>
            </w:tcMar>
            <w:vAlign w:val="center"/>
          </w:tcPr>
          <w:p w14:paraId="1DD8BD00" w14:textId="77777777" w:rsidR="00891F3E" w:rsidRDefault="00000000">
            <w:pPr>
              <w:keepNext/>
              <w:keepLines/>
              <w:spacing w:after="0" w:line="240" w:lineRule="auto"/>
              <w:jc w:val="right"/>
            </w:pPr>
            <w:r>
              <w:rPr>
                <w:sz w:val="18"/>
              </w:rPr>
              <w:t>-</w:t>
            </w:r>
          </w:p>
        </w:tc>
      </w:tr>
      <w:tr w:rsidR="00891F3E" w14:paraId="374F4BA0" w14:textId="77777777">
        <w:tblPrEx>
          <w:tblCellMar>
            <w:top w:w="0" w:type="dxa"/>
            <w:bottom w:w="0" w:type="dxa"/>
          </w:tblCellMar>
        </w:tblPrEx>
        <w:trPr>
          <w:cantSplit/>
          <w:trHeight w:val="560"/>
        </w:trPr>
        <w:tc>
          <w:tcPr>
            <w:tcW w:w="700" w:type="dxa"/>
            <w:tcMar>
              <w:top w:w="0" w:type="dxa"/>
              <w:bottom w:w="0" w:type="dxa"/>
            </w:tcMar>
            <w:vAlign w:val="center"/>
          </w:tcPr>
          <w:p w14:paraId="4A2861C8" w14:textId="77777777" w:rsidR="00891F3E" w:rsidRDefault="00000000">
            <w:pPr>
              <w:keepNext/>
              <w:keepLines/>
              <w:spacing w:after="0" w:line="240" w:lineRule="auto"/>
            </w:pPr>
            <w:r>
              <w:rPr>
                <w:sz w:val="18"/>
              </w:rPr>
              <w:t>5</w:t>
            </w:r>
          </w:p>
        </w:tc>
        <w:tc>
          <w:tcPr>
            <w:tcW w:w="3180" w:type="dxa"/>
            <w:tcMar>
              <w:top w:w="0" w:type="dxa"/>
              <w:bottom w:w="0" w:type="dxa"/>
            </w:tcMar>
            <w:vAlign w:val="center"/>
          </w:tcPr>
          <w:p w14:paraId="0A3C0C0D" w14:textId="77777777" w:rsidR="00891F3E"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CA712C2" w14:textId="77777777" w:rsidR="00891F3E" w:rsidRDefault="00000000">
            <w:pPr>
              <w:keepNext/>
              <w:keepLines/>
              <w:spacing w:after="0" w:line="240" w:lineRule="auto"/>
            </w:pPr>
            <w:r>
              <w:rPr>
                <w:sz w:val="18"/>
              </w:rPr>
              <w:t>5</w:t>
            </w:r>
          </w:p>
        </w:tc>
        <w:tc>
          <w:tcPr>
            <w:tcW w:w="1860" w:type="dxa"/>
            <w:tcMar>
              <w:top w:w="0" w:type="dxa"/>
              <w:bottom w:w="0" w:type="dxa"/>
            </w:tcMar>
            <w:vAlign w:val="center"/>
          </w:tcPr>
          <w:p w14:paraId="7087739E" w14:textId="77777777" w:rsidR="00891F3E" w:rsidRDefault="00000000">
            <w:pPr>
              <w:keepNext/>
              <w:keepLines/>
              <w:spacing w:after="0" w:line="240" w:lineRule="auto"/>
              <w:jc w:val="right"/>
            </w:pPr>
            <w:r>
              <w:rPr>
                <w:sz w:val="18"/>
              </w:rPr>
              <w:t>43.000,00</w:t>
            </w:r>
          </w:p>
        </w:tc>
        <w:tc>
          <w:tcPr>
            <w:tcW w:w="1860" w:type="dxa"/>
            <w:tcMar>
              <w:top w:w="0" w:type="dxa"/>
              <w:bottom w:w="0" w:type="dxa"/>
            </w:tcMar>
            <w:vAlign w:val="center"/>
          </w:tcPr>
          <w:p w14:paraId="176B57C2" w14:textId="77777777" w:rsidR="00891F3E" w:rsidRDefault="00000000">
            <w:pPr>
              <w:keepNext/>
              <w:keepLines/>
              <w:spacing w:after="0" w:line="240" w:lineRule="auto"/>
              <w:jc w:val="right"/>
            </w:pPr>
            <w:r>
              <w:rPr>
                <w:sz w:val="18"/>
              </w:rPr>
              <w:t>0,00</w:t>
            </w:r>
          </w:p>
        </w:tc>
        <w:tc>
          <w:tcPr>
            <w:tcW w:w="700" w:type="dxa"/>
            <w:tcMar>
              <w:top w:w="0" w:type="dxa"/>
              <w:bottom w:w="0" w:type="dxa"/>
            </w:tcMar>
            <w:vAlign w:val="center"/>
          </w:tcPr>
          <w:p w14:paraId="0C125B90" w14:textId="77777777" w:rsidR="00891F3E" w:rsidRDefault="00000000">
            <w:pPr>
              <w:keepNext/>
              <w:keepLines/>
              <w:spacing w:after="0" w:line="240" w:lineRule="auto"/>
              <w:jc w:val="right"/>
            </w:pPr>
            <w:r>
              <w:rPr>
                <w:sz w:val="18"/>
              </w:rPr>
              <w:t>0</w:t>
            </w:r>
          </w:p>
        </w:tc>
      </w:tr>
      <w:tr w:rsidR="00891F3E" w14:paraId="4AA7D05D" w14:textId="77777777">
        <w:tblPrEx>
          <w:tblCellMar>
            <w:top w:w="0" w:type="dxa"/>
            <w:bottom w:w="0" w:type="dxa"/>
          </w:tblCellMar>
        </w:tblPrEx>
        <w:trPr>
          <w:cantSplit/>
          <w:trHeight w:val="560"/>
        </w:trPr>
        <w:tc>
          <w:tcPr>
            <w:tcW w:w="700" w:type="dxa"/>
            <w:tcMar>
              <w:top w:w="0" w:type="dxa"/>
              <w:bottom w:w="0" w:type="dxa"/>
            </w:tcMar>
            <w:vAlign w:val="center"/>
          </w:tcPr>
          <w:p w14:paraId="78150852" w14:textId="77777777" w:rsidR="00891F3E" w:rsidRDefault="00891F3E">
            <w:pPr>
              <w:keepNext/>
              <w:keepLines/>
              <w:spacing w:after="0" w:line="240" w:lineRule="auto"/>
            </w:pPr>
          </w:p>
        </w:tc>
        <w:tc>
          <w:tcPr>
            <w:tcW w:w="3180" w:type="dxa"/>
            <w:tcMar>
              <w:top w:w="0" w:type="dxa"/>
              <w:bottom w:w="0" w:type="dxa"/>
            </w:tcMar>
            <w:vAlign w:val="center"/>
          </w:tcPr>
          <w:p w14:paraId="59ED31C4" w14:textId="77777777" w:rsidR="00891F3E"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7B9B0F54" w14:textId="77777777" w:rsidR="00891F3E" w:rsidRDefault="00000000">
            <w:pPr>
              <w:keepNext/>
              <w:keepLines/>
              <w:spacing w:after="0" w:line="240" w:lineRule="auto"/>
            </w:pPr>
            <w:r>
              <w:rPr>
                <w:b/>
                <w:sz w:val="18"/>
              </w:rPr>
              <w:t>X003</w:t>
            </w:r>
          </w:p>
        </w:tc>
        <w:tc>
          <w:tcPr>
            <w:tcW w:w="1860" w:type="dxa"/>
            <w:tcMar>
              <w:top w:w="0" w:type="dxa"/>
              <w:bottom w:w="0" w:type="dxa"/>
            </w:tcMar>
            <w:vAlign w:val="center"/>
          </w:tcPr>
          <w:p w14:paraId="06A815A3" w14:textId="77777777" w:rsidR="00891F3E" w:rsidRDefault="00000000">
            <w:pPr>
              <w:keepNext/>
              <w:keepLines/>
              <w:spacing w:after="0" w:line="240" w:lineRule="auto"/>
              <w:jc w:val="right"/>
            </w:pPr>
            <w:r>
              <w:rPr>
                <w:b/>
                <w:sz w:val="18"/>
              </w:rPr>
              <w:t>0,00</w:t>
            </w:r>
          </w:p>
        </w:tc>
        <w:tc>
          <w:tcPr>
            <w:tcW w:w="1860" w:type="dxa"/>
            <w:tcMar>
              <w:top w:w="0" w:type="dxa"/>
              <w:bottom w:w="0" w:type="dxa"/>
            </w:tcMar>
            <w:vAlign w:val="center"/>
          </w:tcPr>
          <w:p w14:paraId="7952B519" w14:textId="77777777" w:rsidR="00891F3E" w:rsidRDefault="00000000">
            <w:pPr>
              <w:keepNext/>
              <w:keepLines/>
              <w:spacing w:after="0" w:line="240" w:lineRule="auto"/>
              <w:jc w:val="right"/>
            </w:pPr>
            <w:r>
              <w:rPr>
                <w:b/>
                <w:sz w:val="18"/>
              </w:rPr>
              <w:t>3.000,00</w:t>
            </w:r>
          </w:p>
        </w:tc>
        <w:tc>
          <w:tcPr>
            <w:tcW w:w="700" w:type="dxa"/>
            <w:tcMar>
              <w:top w:w="0" w:type="dxa"/>
              <w:bottom w:w="0" w:type="dxa"/>
            </w:tcMar>
            <w:vAlign w:val="center"/>
          </w:tcPr>
          <w:p w14:paraId="74FA8AB2" w14:textId="77777777" w:rsidR="00891F3E" w:rsidRDefault="00000000">
            <w:pPr>
              <w:keepNext/>
              <w:keepLines/>
              <w:spacing w:after="0" w:line="240" w:lineRule="auto"/>
              <w:jc w:val="right"/>
            </w:pPr>
            <w:r>
              <w:rPr>
                <w:b/>
                <w:sz w:val="18"/>
              </w:rPr>
              <w:t>-</w:t>
            </w:r>
          </w:p>
        </w:tc>
      </w:tr>
      <w:tr w:rsidR="00891F3E" w14:paraId="17D8EA3C" w14:textId="77777777">
        <w:tblPrEx>
          <w:tblCellMar>
            <w:top w:w="0" w:type="dxa"/>
            <w:bottom w:w="0" w:type="dxa"/>
          </w:tblCellMar>
        </w:tblPrEx>
        <w:trPr>
          <w:cantSplit/>
          <w:trHeight w:val="560"/>
        </w:trPr>
        <w:tc>
          <w:tcPr>
            <w:tcW w:w="700" w:type="dxa"/>
            <w:tcMar>
              <w:top w:w="0" w:type="dxa"/>
              <w:bottom w:w="0" w:type="dxa"/>
            </w:tcMar>
            <w:vAlign w:val="center"/>
          </w:tcPr>
          <w:p w14:paraId="22F169D0" w14:textId="77777777" w:rsidR="00891F3E" w:rsidRDefault="00891F3E">
            <w:pPr>
              <w:keepNext/>
              <w:keepLines/>
              <w:spacing w:after="0" w:line="240" w:lineRule="auto"/>
            </w:pPr>
          </w:p>
        </w:tc>
        <w:tc>
          <w:tcPr>
            <w:tcW w:w="3180" w:type="dxa"/>
            <w:tcMar>
              <w:top w:w="0" w:type="dxa"/>
              <w:bottom w:w="0" w:type="dxa"/>
            </w:tcMar>
            <w:vAlign w:val="center"/>
          </w:tcPr>
          <w:p w14:paraId="227504DD" w14:textId="77777777" w:rsidR="00891F3E"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7E4863E1" w14:textId="77777777" w:rsidR="00891F3E" w:rsidRDefault="00000000">
            <w:pPr>
              <w:keepNext/>
              <w:keepLines/>
              <w:spacing w:after="0" w:line="240" w:lineRule="auto"/>
            </w:pPr>
            <w:r>
              <w:rPr>
                <w:b/>
                <w:sz w:val="18"/>
              </w:rPr>
              <w:t>Y005</w:t>
            </w:r>
          </w:p>
        </w:tc>
        <w:tc>
          <w:tcPr>
            <w:tcW w:w="1860" w:type="dxa"/>
            <w:tcMar>
              <w:top w:w="0" w:type="dxa"/>
              <w:bottom w:w="0" w:type="dxa"/>
            </w:tcMar>
            <w:vAlign w:val="center"/>
          </w:tcPr>
          <w:p w14:paraId="3A2CA786" w14:textId="77777777" w:rsidR="00891F3E" w:rsidRDefault="00000000">
            <w:pPr>
              <w:keepNext/>
              <w:keepLines/>
              <w:spacing w:after="0" w:line="240" w:lineRule="auto"/>
              <w:jc w:val="right"/>
            </w:pPr>
            <w:r>
              <w:rPr>
                <w:b/>
                <w:sz w:val="18"/>
              </w:rPr>
              <w:t>1.070.486,31</w:t>
            </w:r>
          </w:p>
        </w:tc>
        <w:tc>
          <w:tcPr>
            <w:tcW w:w="1860" w:type="dxa"/>
            <w:tcMar>
              <w:top w:w="0" w:type="dxa"/>
              <w:bottom w:w="0" w:type="dxa"/>
            </w:tcMar>
            <w:vAlign w:val="center"/>
          </w:tcPr>
          <w:p w14:paraId="5E239206" w14:textId="77777777" w:rsidR="00891F3E" w:rsidRDefault="00000000">
            <w:pPr>
              <w:keepNext/>
              <w:keepLines/>
              <w:spacing w:after="0" w:line="240" w:lineRule="auto"/>
              <w:jc w:val="right"/>
            </w:pPr>
            <w:r>
              <w:rPr>
                <w:b/>
                <w:sz w:val="18"/>
              </w:rPr>
              <w:t>901.432,94</w:t>
            </w:r>
          </w:p>
        </w:tc>
        <w:tc>
          <w:tcPr>
            <w:tcW w:w="700" w:type="dxa"/>
            <w:tcMar>
              <w:top w:w="0" w:type="dxa"/>
              <w:bottom w:w="0" w:type="dxa"/>
            </w:tcMar>
            <w:vAlign w:val="center"/>
          </w:tcPr>
          <w:p w14:paraId="15A5E1EC" w14:textId="77777777" w:rsidR="00891F3E" w:rsidRDefault="00000000">
            <w:pPr>
              <w:keepNext/>
              <w:keepLines/>
              <w:spacing w:after="0" w:line="240" w:lineRule="auto"/>
              <w:jc w:val="right"/>
            </w:pPr>
            <w:r>
              <w:rPr>
                <w:b/>
                <w:sz w:val="18"/>
              </w:rPr>
              <w:t>84,2</w:t>
            </w:r>
          </w:p>
        </w:tc>
      </w:tr>
    </w:tbl>
    <w:p w14:paraId="779ECEEB" w14:textId="77777777" w:rsidR="00891F3E" w:rsidRDefault="00891F3E">
      <w:pPr>
        <w:spacing w:after="0"/>
      </w:pPr>
    </w:p>
    <w:p w14:paraId="22750662" w14:textId="77777777" w:rsidR="00891F3E" w:rsidRDefault="00000000">
      <w:pPr>
        <w:jc w:val="both"/>
      </w:pPr>
      <w:r>
        <w:t xml:space="preserve">U konsolidiranom financijskom izvještaju Grada Sinja za 2025. godine iskazani su podaci Grada Sinja i proračunskih korisnika Grada i to: Dječjeg vrtića Bili </w:t>
      </w:r>
      <w:proofErr w:type="spellStart"/>
      <w:r>
        <w:t>cvitak</w:t>
      </w:r>
      <w:proofErr w:type="spellEnd"/>
      <w:r>
        <w:t xml:space="preserve"> Sinj, Gradske knjižnice Sinj, Javne vatrogasne postrojbe Grada Sinja i Gradske galerije Sikirica.</w:t>
      </w:r>
    </w:p>
    <w:p w14:paraId="7E829E90" w14:textId="77777777" w:rsidR="00891F3E" w:rsidRDefault="00000000">
      <w:pPr>
        <w:jc w:val="both"/>
      </w:pPr>
      <w:r>
        <w:t>U konsolidiranom financijskom izvještaju Grada Sinja za razdoblje 01.01. do 31.12.2025. godine iskazani su prihodi i primici u iznosu od 17.897.295,57 eura, što je u odnosu na isto razdoblje 2024. godinu  ostvarenje veće u iznosu 2.278.977,61 eura odnosni 14,6 %.</w:t>
      </w:r>
    </w:p>
    <w:p w14:paraId="7409E6A8" w14:textId="77777777" w:rsidR="00891F3E" w:rsidRDefault="00000000">
      <w:pPr>
        <w:jc w:val="both"/>
      </w:pPr>
      <w:r>
        <w:lastRenderedPageBreak/>
        <w:t>Rashodi i izdaci iskazani u konsolidiranom financijskom izvještaju Grada Sinja za razdoblje 01.01. do 31.12.2025. godine iznose 18.798.728,51 eura, što je u odnosu na isto razdoblje 2024. godine ostvarene veće za 2.109.924,24 eura odnosno za 12,6 %. </w:t>
      </w:r>
    </w:p>
    <w:p w14:paraId="3AE2AE0C" w14:textId="77777777" w:rsidR="00891F3E" w:rsidRDefault="00000000">
      <w:pPr>
        <w:jc w:val="both"/>
      </w:pPr>
      <w:r>
        <w:t>Razlika prihoda i primitaka, te rashoda i izdataka iznosi 901.432,94 eura, dakle u tekućem razdoblju ostvaren je manjak prihoda i primitaka.</w:t>
      </w:r>
    </w:p>
    <w:p w14:paraId="253BD54F" w14:textId="77777777" w:rsidR="00891F3E" w:rsidRDefault="00000000">
      <w:pPr>
        <w:jc w:val="both"/>
      </w:pPr>
      <w:r>
        <w:t>Preneseni višak prihoda i primitaka iz prethodnih godina iznosi 155.222,33 eura, tako da manjak prihoda i primitaka koji se prenosi za pokriće u slijedeće razdoblje iznosi 746.210,61 eura. </w:t>
      </w:r>
    </w:p>
    <w:p w14:paraId="0372EE1A" w14:textId="77777777" w:rsidR="00891F3E" w:rsidRDefault="00000000">
      <w:r>
        <w:br/>
      </w:r>
    </w:p>
    <w:p w14:paraId="6B2509F9" w14:textId="77777777" w:rsidR="00891F3E"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7B8AA5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FC8DF2"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DE3364"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6638D3"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9EEB04"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AAD5AA"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D3B319" w14:textId="77777777" w:rsidR="00891F3E" w:rsidRDefault="00000000">
            <w:pPr>
              <w:keepNext/>
              <w:keepLines/>
              <w:spacing w:after="0" w:line="240" w:lineRule="auto"/>
              <w:jc w:val="center"/>
            </w:pPr>
            <w:r>
              <w:rPr>
                <w:b/>
                <w:sz w:val="18"/>
              </w:rPr>
              <w:t>Indeks (%)</w:t>
            </w:r>
          </w:p>
        </w:tc>
      </w:tr>
      <w:tr w:rsidR="00891F3E" w14:paraId="662C297C" w14:textId="77777777">
        <w:tblPrEx>
          <w:tblCellMar>
            <w:top w:w="0" w:type="dxa"/>
            <w:bottom w:w="0" w:type="dxa"/>
          </w:tblCellMar>
        </w:tblPrEx>
        <w:trPr>
          <w:cantSplit/>
          <w:trHeight w:val="560"/>
        </w:trPr>
        <w:tc>
          <w:tcPr>
            <w:tcW w:w="700" w:type="dxa"/>
            <w:tcMar>
              <w:top w:w="0" w:type="dxa"/>
              <w:bottom w:w="0" w:type="dxa"/>
            </w:tcMar>
            <w:vAlign w:val="center"/>
          </w:tcPr>
          <w:p w14:paraId="11090831" w14:textId="77777777" w:rsidR="00891F3E" w:rsidRDefault="00000000">
            <w:pPr>
              <w:keepNext/>
              <w:keepLines/>
              <w:spacing w:after="0" w:line="240" w:lineRule="auto"/>
            </w:pPr>
            <w:r>
              <w:rPr>
                <w:sz w:val="18"/>
              </w:rPr>
              <w:t>6</w:t>
            </w:r>
          </w:p>
        </w:tc>
        <w:tc>
          <w:tcPr>
            <w:tcW w:w="3180" w:type="dxa"/>
            <w:tcMar>
              <w:top w:w="0" w:type="dxa"/>
              <w:bottom w:w="0" w:type="dxa"/>
            </w:tcMar>
            <w:vAlign w:val="center"/>
          </w:tcPr>
          <w:p w14:paraId="228C069C" w14:textId="77777777" w:rsidR="00891F3E"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0E65B19" w14:textId="77777777" w:rsidR="00891F3E" w:rsidRDefault="00000000">
            <w:pPr>
              <w:keepNext/>
              <w:keepLines/>
              <w:spacing w:after="0" w:line="240" w:lineRule="auto"/>
            </w:pPr>
            <w:r>
              <w:rPr>
                <w:sz w:val="18"/>
              </w:rPr>
              <w:t>6</w:t>
            </w:r>
          </w:p>
        </w:tc>
        <w:tc>
          <w:tcPr>
            <w:tcW w:w="1860" w:type="dxa"/>
            <w:tcMar>
              <w:top w:w="0" w:type="dxa"/>
              <w:bottom w:w="0" w:type="dxa"/>
            </w:tcMar>
            <w:vAlign w:val="center"/>
          </w:tcPr>
          <w:p w14:paraId="5041B269" w14:textId="77777777" w:rsidR="00891F3E" w:rsidRDefault="00000000">
            <w:pPr>
              <w:keepNext/>
              <w:keepLines/>
              <w:spacing w:after="0" w:line="240" w:lineRule="auto"/>
              <w:jc w:val="right"/>
            </w:pPr>
            <w:r>
              <w:rPr>
                <w:sz w:val="18"/>
              </w:rPr>
              <w:t>15.386.313,34</w:t>
            </w:r>
          </w:p>
        </w:tc>
        <w:tc>
          <w:tcPr>
            <w:tcW w:w="1860" w:type="dxa"/>
            <w:tcMar>
              <w:top w:w="0" w:type="dxa"/>
              <w:bottom w:w="0" w:type="dxa"/>
            </w:tcMar>
            <w:vAlign w:val="center"/>
          </w:tcPr>
          <w:p w14:paraId="03664861" w14:textId="77777777" w:rsidR="00891F3E" w:rsidRDefault="00000000">
            <w:pPr>
              <w:keepNext/>
              <w:keepLines/>
              <w:spacing w:after="0" w:line="240" w:lineRule="auto"/>
              <w:jc w:val="right"/>
            </w:pPr>
            <w:r>
              <w:rPr>
                <w:sz w:val="18"/>
              </w:rPr>
              <w:t>17.682.617,06</w:t>
            </w:r>
          </w:p>
        </w:tc>
        <w:tc>
          <w:tcPr>
            <w:tcW w:w="700" w:type="dxa"/>
            <w:tcMar>
              <w:top w:w="0" w:type="dxa"/>
              <w:bottom w:w="0" w:type="dxa"/>
            </w:tcMar>
            <w:vAlign w:val="center"/>
          </w:tcPr>
          <w:p w14:paraId="05F369BD" w14:textId="77777777" w:rsidR="00891F3E" w:rsidRDefault="00000000">
            <w:pPr>
              <w:keepNext/>
              <w:keepLines/>
              <w:spacing w:after="0" w:line="240" w:lineRule="auto"/>
              <w:jc w:val="right"/>
            </w:pPr>
            <w:r>
              <w:rPr>
                <w:sz w:val="18"/>
              </w:rPr>
              <w:t>114,9</w:t>
            </w:r>
          </w:p>
        </w:tc>
      </w:tr>
    </w:tbl>
    <w:p w14:paraId="4740723B" w14:textId="77777777" w:rsidR="00891F3E" w:rsidRDefault="00891F3E">
      <w:pPr>
        <w:spacing w:after="0"/>
      </w:pPr>
    </w:p>
    <w:p w14:paraId="0E6B28C3" w14:textId="77777777" w:rsidR="00891F3E" w:rsidRDefault="00000000">
      <w:pPr>
        <w:jc w:val="both"/>
      </w:pPr>
      <w:r>
        <w:t>Ukupni prihodi poslovanja iznose 17.682.617,06 eura  i u odnosu na 2024. god. veći su za 14,9%. Struktura ukupnih prihoda poslovanja je slijedeća:</w:t>
      </w:r>
    </w:p>
    <w:p w14:paraId="400786D3" w14:textId="77777777" w:rsidR="00891F3E" w:rsidRDefault="00000000">
      <w:pPr>
        <w:pStyle w:val="Odlomakpopisa"/>
        <w:numPr>
          <w:ilvl w:val="0"/>
          <w:numId w:val="1"/>
        </w:numPr>
      </w:pPr>
      <w:r>
        <w:t>Grad Sinj - 17.504.576,40 eura</w:t>
      </w:r>
    </w:p>
    <w:p w14:paraId="7BCC1927" w14:textId="77777777" w:rsidR="00891F3E" w:rsidRDefault="00000000">
      <w:pPr>
        <w:pStyle w:val="Odlomakpopisa"/>
        <w:numPr>
          <w:ilvl w:val="0"/>
          <w:numId w:val="1"/>
        </w:numPr>
      </w:pPr>
      <w:r>
        <w:t>Proračunski korisnici Grada Sinja ukupno - 178.040,66 eura</w:t>
      </w:r>
    </w:p>
    <w:p w14:paraId="5FEDD877" w14:textId="77777777" w:rsidR="00891F3E" w:rsidRDefault="00000000">
      <w:pPr>
        <w:pStyle w:val="Odlomakpopisa"/>
        <w:numPr>
          <w:ilvl w:val="1"/>
          <w:numId w:val="1"/>
        </w:numPr>
      </w:pPr>
      <w:r>
        <w:t xml:space="preserve">Dječji vrtić Bili </w:t>
      </w:r>
      <w:proofErr w:type="spellStart"/>
      <w:r>
        <w:t>cvitak</w:t>
      </w:r>
      <w:proofErr w:type="spellEnd"/>
      <w:r>
        <w:t xml:space="preserve"> – 81.830,86 eura</w:t>
      </w:r>
    </w:p>
    <w:p w14:paraId="42962B44" w14:textId="77777777" w:rsidR="00891F3E" w:rsidRDefault="00000000">
      <w:pPr>
        <w:pStyle w:val="Odlomakpopisa"/>
        <w:numPr>
          <w:ilvl w:val="1"/>
          <w:numId w:val="1"/>
        </w:numPr>
      </w:pPr>
      <w:r>
        <w:t>Gradska knjižnica – 29.585,46 eura</w:t>
      </w:r>
    </w:p>
    <w:p w14:paraId="1606A7F9" w14:textId="77777777" w:rsidR="00891F3E" w:rsidRDefault="00000000">
      <w:pPr>
        <w:pStyle w:val="Odlomakpopisa"/>
        <w:numPr>
          <w:ilvl w:val="1"/>
          <w:numId w:val="1"/>
        </w:numPr>
      </w:pPr>
      <w:r>
        <w:t>Gradska galerija Sikirica – 23.968,45 eura</w:t>
      </w:r>
    </w:p>
    <w:p w14:paraId="1866ADE3" w14:textId="77777777" w:rsidR="00891F3E" w:rsidRDefault="00000000">
      <w:pPr>
        <w:pStyle w:val="Odlomakpopisa"/>
        <w:numPr>
          <w:ilvl w:val="1"/>
          <w:numId w:val="1"/>
        </w:numPr>
      </w:pPr>
      <w:r>
        <w:t>Javna vatrogasna postrojba – 42.655,90 eura </w:t>
      </w:r>
    </w:p>
    <w:p w14:paraId="36299A4F" w14:textId="77777777" w:rsidR="00891F3E" w:rsidRDefault="00891F3E"/>
    <w:p w14:paraId="75118F0E" w14:textId="77777777" w:rsidR="00891F3E"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07B548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A9FB6E"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1F81CE"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C38350"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919F34"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957392"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7F6E3F" w14:textId="77777777" w:rsidR="00891F3E" w:rsidRDefault="00000000">
            <w:pPr>
              <w:keepNext/>
              <w:keepLines/>
              <w:spacing w:after="0" w:line="240" w:lineRule="auto"/>
              <w:jc w:val="center"/>
            </w:pPr>
            <w:r>
              <w:rPr>
                <w:b/>
                <w:sz w:val="18"/>
              </w:rPr>
              <w:t>Indeks (%)</w:t>
            </w:r>
          </w:p>
        </w:tc>
      </w:tr>
      <w:tr w:rsidR="00891F3E" w14:paraId="2EF71BE6" w14:textId="77777777">
        <w:tblPrEx>
          <w:tblCellMar>
            <w:top w:w="0" w:type="dxa"/>
            <w:bottom w:w="0" w:type="dxa"/>
          </w:tblCellMar>
        </w:tblPrEx>
        <w:trPr>
          <w:cantSplit/>
          <w:trHeight w:val="560"/>
        </w:trPr>
        <w:tc>
          <w:tcPr>
            <w:tcW w:w="700" w:type="dxa"/>
            <w:tcMar>
              <w:top w:w="0" w:type="dxa"/>
              <w:bottom w:w="0" w:type="dxa"/>
            </w:tcMar>
            <w:vAlign w:val="center"/>
          </w:tcPr>
          <w:p w14:paraId="50A3442E" w14:textId="77777777" w:rsidR="00891F3E" w:rsidRDefault="00000000">
            <w:pPr>
              <w:keepNext/>
              <w:keepLines/>
              <w:spacing w:after="0" w:line="240" w:lineRule="auto"/>
            </w:pPr>
            <w:r>
              <w:rPr>
                <w:sz w:val="18"/>
              </w:rPr>
              <w:t>61</w:t>
            </w:r>
          </w:p>
        </w:tc>
        <w:tc>
          <w:tcPr>
            <w:tcW w:w="3180" w:type="dxa"/>
            <w:tcMar>
              <w:top w:w="0" w:type="dxa"/>
              <w:bottom w:w="0" w:type="dxa"/>
            </w:tcMar>
            <w:vAlign w:val="center"/>
          </w:tcPr>
          <w:p w14:paraId="227B77DF" w14:textId="77777777" w:rsidR="00891F3E" w:rsidRDefault="00000000">
            <w:pPr>
              <w:keepNext/>
              <w:keepLines/>
              <w:spacing w:after="0" w:line="240" w:lineRule="auto"/>
            </w:pPr>
            <w:r>
              <w:rPr>
                <w:sz w:val="18"/>
              </w:rPr>
              <w:t>Prihodi od poreza (šifre 611+612+613+614+615+616)</w:t>
            </w:r>
          </w:p>
        </w:tc>
        <w:tc>
          <w:tcPr>
            <w:tcW w:w="700" w:type="dxa"/>
            <w:tcMar>
              <w:top w:w="0" w:type="dxa"/>
              <w:bottom w:w="0" w:type="dxa"/>
            </w:tcMar>
            <w:vAlign w:val="center"/>
          </w:tcPr>
          <w:p w14:paraId="75B273B6" w14:textId="77777777" w:rsidR="00891F3E" w:rsidRDefault="00000000">
            <w:pPr>
              <w:keepNext/>
              <w:keepLines/>
              <w:spacing w:after="0" w:line="240" w:lineRule="auto"/>
            </w:pPr>
            <w:r>
              <w:rPr>
                <w:sz w:val="18"/>
              </w:rPr>
              <w:t>61</w:t>
            </w:r>
          </w:p>
        </w:tc>
        <w:tc>
          <w:tcPr>
            <w:tcW w:w="1860" w:type="dxa"/>
            <w:tcMar>
              <w:top w:w="0" w:type="dxa"/>
              <w:bottom w:w="0" w:type="dxa"/>
            </w:tcMar>
            <w:vAlign w:val="center"/>
          </w:tcPr>
          <w:p w14:paraId="5A0DF4D1" w14:textId="77777777" w:rsidR="00891F3E" w:rsidRDefault="00000000">
            <w:pPr>
              <w:keepNext/>
              <w:keepLines/>
              <w:spacing w:after="0" w:line="240" w:lineRule="auto"/>
              <w:jc w:val="right"/>
            </w:pPr>
            <w:r>
              <w:rPr>
                <w:sz w:val="18"/>
              </w:rPr>
              <w:t>8.434.399,92</w:t>
            </w:r>
          </w:p>
        </w:tc>
        <w:tc>
          <w:tcPr>
            <w:tcW w:w="1860" w:type="dxa"/>
            <w:tcMar>
              <w:top w:w="0" w:type="dxa"/>
              <w:bottom w:w="0" w:type="dxa"/>
            </w:tcMar>
            <w:vAlign w:val="center"/>
          </w:tcPr>
          <w:p w14:paraId="6475DEC0" w14:textId="77777777" w:rsidR="00891F3E" w:rsidRDefault="00000000">
            <w:pPr>
              <w:keepNext/>
              <w:keepLines/>
              <w:spacing w:after="0" w:line="240" w:lineRule="auto"/>
              <w:jc w:val="right"/>
            </w:pPr>
            <w:r>
              <w:rPr>
                <w:sz w:val="18"/>
              </w:rPr>
              <w:t>10.440.032,43</w:t>
            </w:r>
          </w:p>
        </w:tc>
        <w:tc>
          <w:tcPr>
            <w:tcW w:w="700" w:type="dxa"/>
            <w:tcMar>
              <w:top w:w="0" w:type="dxa"/>
              <w:bottom w:w="0" w:type="dxa"/>
            </w:tcMar>
            <w:vAlign w:val="center"/>
          </w:tcPr>
          <w:p w14:paraId="18EF4A03" w14:textId="77777777" w:rsidR="00891F3E" w:rsidRDefault="00000000">
            <w:pPr>
              <w:keepNext/>
              <w:keepLines/>
              <w:spacing w:after="0" w:line="240" w:lineRule="auto"/>
              <w:jc w:val="right"/>
            </w:pPr>
            <w:r>
              <w:rPr>
                <w:sz w:val="18"/>
              </w:rPr>
              <w:t>123,8</w:t>
            </w:r>
          </w:p>
        </w:tc>
      </w:tr>
    </w:tbl>
    <w:p w14:paraId="58F612FB" w14:textId="77777777" w:rsidR="00891F3E" w:rsidRDefault="00891F3E">
      <w:pPr>
        <w:spacing w:after="0"/>
      </w:pPr>
    </w:p>
    <w:p w14:paraId="73430B83" w14:textId="77777777" w:rsidR="00891F3E" w:rsidRDefault="00000000">
      <w:pPr>
        <w:jc w:val="both"/>
      </w:pPr>
      <w:r>
        <w:t>Prihodi od poreza iznose 10.440.032,43 eura što je povećanje u odnosu na prethodnu godinu za 23,8%. </w:t>
      </w:r>
    </w:p>
    <w:p w14:paraId="6E1D82BE" w14:textId="77777777" w:rsidR="00891F3E" w:rsidRDefault="00891F3E"/>
    <w:p w14:paraId="7D2DB16D" w14:textId="77777777" w:rsidR="00891F3E"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5A0194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FC8CEB"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B709FB"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06D0A2"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7E8049"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0C5B85"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1FBF7B" w14:textId="77777777" w:rsidR="00891F3E" w:rsidRDefault="00000000">
            <w:pPr>
              <w:keepNext/>
              <w:keepLines/>
              <w:spacing w:after="0" w:line="240" w:lineRule="auto"/>
              <w:jc w:val="center"/>
            </w:pPr>
            <w:r>
              <w:rPr>
                <w:b/>
                <w:sz w:val="18"/>
              </w:rPr>
              <w:t>Indeks (%)</w:t>
            </w:r>
          </w:p>
        </w:tc>
      </w:tr>
      <w:tr w:rsidR="00891F3E" w14:paraId="36293C6A" w14:textId="77777777">
        <w:tblPrEx>
          <w:tblCellMar>
            <w:top w:w="0" w:type="dxa"/>
            <w:bottom w:w="0" w:type="dxa"/>
          </w:tblCellMar>
        </w:tblPrEx>
        <w:trPr>
          <w:cantSplit/>
          <w:trHeight w:val="560"/>
        </w:trPr>
        <w:tc>
          <w:tcPr>
            <w:tcW w:w="700" w:type="dxa"/>
            <w:tcMar>
              <w:top w:w="0" w:type="dxa"/>
              <w:bottom w:w="0" w:type="dxa"/>
            </w:tcMar>
            <w:vAlign w:val="center"/>
          </w:tcPr>
          <w:p w14:paraId="099A4DD6" w14:textId="77777777" w:rsidR="00891F3E" w:rsidRDefault="00000000">
            <w:pPr>
              <w:keepNext/>
              <w:keepLines/>
              <w:spacing w:after="0" w:line="240" w:lineRule="auto"/>
            </w:pPr>
            <w:r>
              <w:rPr>
                <w:sz w:val="18"/>
              </w:rPr>
              <w:t>611</w:t>
            </w:r>
          </w:p>
        </w:tc>
        <w:tc>
          <w:tcPr>
            <w:tcW w:w="3180" w:type="dxa"/>
            <w:tcMar>
              <w:top w:w="0" w:type="dxa"/>
              <w:bottom w:w="0" w:type="dxa"/>
            </w:tcMar>
            <w:vAlign w:val="center"/>
          </w:tcPr>
          <w:p w14:paraId="7FA8AF4E" w14:textId="77777777" w:rsidR="00891F3E" w:rsidRDefault="00000000">
            <w:pPr>
              <w:keepNext/>
              <w:keepLines/>
              <w:spacing w:after="0" w:line="240" w:lineRule="auto"/>
            </w:pPr>
            <w:r>
              <w:rPr>
                <w:sz w:val="18"/>
              </w:rPr>
              <w:t>Porez na dohodak (šifre 6111 do 6116 - 6117 - 6119)</w:t>
            </w:r>
          </w:p>
        </w:tc>
        <w:tc>
          <w:tcPr>
            <w:tcW w:w="700" w:type="dxa"/>
            <w:tcMar>
              <w:top w:w="0" w:type="dxa"/>
              <w:bottom w:w="0" w:type="dxa"/>
            </w:tcMar>
            <w:vAlign w:val="center"/>
          </w:tcPr>
          <w:p w14:paraId="055A35C1" w14:textId="77777777" w:rsidR="00891F3E" w:rsidRDefault="00000000">
            <w:pPr>
              <w:keepNext/>
              <w:keepLines/>
              <w:spacing w:after="0" w:line="240" w:lineRule="auto"/>
            </w:pPr>
            <w:r>
              <w:rPr>
                <w:sz w:val="18"/>
              </w:rPr>
              <w:t>611</w:t>
            </w:r>
          </w:p>
        </w:tc>
        <w:tc>
          <w:tcPr>
            <w:tcW w:w="1860" w:type="dxa"/>
            <w:tcMar>
              <w:top w:w="0" w:type="dxa"/>
              <w:bottom w:w="0" w:type="dxa"/>
            </w:tcMar>
            <w:vAlign w:val="center"/>
          </w:tcPr>
          <w:p w14:paraId="70CCEEAC" w14:textId="77777777" w:rsidR="00891F3E" w:rsidRDefault="00000000">
            <w:pPr>
              <w:keepNext/>
              <w:keepLines/>
              <w:spacing w:after="0" w:line="240" w:lineRule="auto"/>
              <w:jc w:val="right"/>
            </w:pPr>
            <w:r>
              <w:rPr>
                <w:sz w:val="18"/>
              </w:rPr>
              <w:t>7.916.221,74</w:t>
            </w:r>
          </w:p>
        </w:tc>
        <w:tc>
          <w:tcPr>
            <w:tcW w:w="1860" w:type="dxa"/>
            <w:tcMar>
              <w:top w:w="0" w:type="dxa"/>
              <w:bottom w:w="0" w:type="dxa"/>
            </w:tcMar>
            <w:vAlign w:val="center"/>
          </w:tcPr>
          <w:p w14:paraId="00ED3A38" w14:textId="77777777" w:rsidR="00891F3E" w:rsidRDefault="00000000">
            <w:pPr>
              <w:keepNext/>
              <w:keepLines/>
              <w:spacing w:after="0" w:line="240" w:lineRule="auto"/>
              <w:jc w:val="right"/>
            </w:pPr>
            <w:r>
              <w:rPr>
                <w:sz w:val="18"/>
              </w:rPr>
              <w:t>9.800.949,76</w:t>
            </w:r>
          </w:p>
        </w:tc>
        <w:tc>
          <w:tcPr>
            <w:tcW w:w="700" w:type="dxa"/>
            <w:tcMar>
              <w:top w:w="0" w:type="dxa"/>
              <w:bottom w:w="0" w:type="dxa"/>
            </w:tcMar>
            <w:vAlign w:val="center"/>
          </w:tcPr>
          <w:p w14:paraId="27DF2207" w14:textId="77777777" w:rsidR="00891F3E" w:rsidRDefault="00000000">
            <w:pPr>
              <w:keepNext/>
              <w:keepLines/>
              <w:spacing w:after="0" w:line="240" w:lineRule="auto"/>
              <w:jc w:val="right"/>
            </w:pPr>
            <w:r>
              <w:rPr>
                <w:sz w:val="18"/>
              </w:rPr>
              <w:t>123,8</w:t>
            </w:r>
          </w:p>
        </w:tc>
      </w:tr>
    </w:tbl>
    <w:p w14:paraId="66FF73A1" w14:textId="77777777" w:rsidR="00891F3E" w:rsidRDefault="00891F3E">
      <w:pPr>
        <w:spacing w:after="0"/>
      </w:pPr>
    </w:p>
    <w:p w14:paraId="7103C3CC" w14:textId="77777777" w:rsidR="00891F3E" w:rsidRDefault="00000000">
      <w:pPr>
        <w:jc w:val="both"/>
      </w:pPr>
      <w:r>
        <w:t>Prihodi od poreza na dohodak ostvareni su u iznosu od 9.800.949,76 eura što je za 23,8% više u odnosu na 2024. god. Čini vrijednosno najznačajniju stavku unutar prihoda od poreza s udjelom od 93,88%. Posljedica je to povećanja plaća u javnom sektoru i povećanja broja zaposlenih. Dodatni udio poreza na dohodak za decentraliziranu funkciju vatrogastva ostvaren je u iznosu 130.676,06 eura.</w:t>
      </w:r>
    </w:p>
    <w:p w14:paraId="387B60EC" w14:textId="77777777" w:rsidR="00891F3E" w:rsidRDefault="00891F3E"/>
    <w:p w14:paraId="7042024B" w14:textId="77777777" w:rsidR="00891F3E"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148B291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5ED8CE"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B01D7E"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684FA0"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C399B2"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EC2312"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0A4879" w14:textId="77777777" w:rsidR="00891F3E" w:rsidRDefault="00000000">
            <w:pPr>
              <w:keepNext/>
              <w:keepLines/>
              <w:spacing w:after="0" w:line="240" w:lineRule="auto"/>
              <w:jc w:val="center"/>
            </w:pPr>
            <w:r>
              <w:rPr>
                <w:b/>
                <w:sz w:val="18"/>
              </w:rPr>
              <w:t>Indeks (%)</w:t>
            </w:r>
          </w:p>
        </w:tc>
      </w:tr>
      <w:tr w:rsidR="00891F3E" w14:paraId="4E51C0C6" w14:textId="77777777">
        <w:tblPrEx>
          <w:tblCellMar>
            <w:top w:w="0" w:type="dxa"/>
            <w:bottom w:w="0" w:type="dxa"/>
          </w:tblCellMar>
        </w:tblPrEx>
        <w:trPr>
          <w:cantSplit/>
          <w:trHeight w:val="560"/>
        </w:trPr>
        <w:tc>
          <w:tcPr>
            <w:tcW w:w="700" w:type="dxa"/>
            <w:tcMar>
              <w:top w:w="0" w:type="dxa"/>
              <w:bottom w:w="0" w:type="dxa"/>
            </w:tcMar>
            <w:vAlign w:val="center"/>
          </w:tcPr>
          <w:p w14:paraId="39B5319A" w14:textId="77777777" w:rsidR="00891F3E" w:rsidRDefault="00000000">
            <w:pPr>
              <w:keepNext/>
              <w:keepLines/>
              <w:spacing w:after="0" w:line="240" w:lineRule="auto"/>
            </w:pPr>
            <w:r>
              <w:rPr>
                <w:sz w:val="18"/>
              </w:rPr>
              <w:t>613</w:t>
            </w:r>
          </w:p>
        </w:tc>
        <w:tc>
          <w:tcPr>
            <w:tcW w:w="3180" w:type="dxa"/>
            <w:tcMar>
              <w:top w:w="0" w:type="dxa"/>
              <w:bottom w:w="0" w:type="dxa"/>
            </w:tcMar>
            <w:vAlign w:val="center"/>
          </w:tcPr>
          <w:p w14:paraId="773CA248" w14:textId="77777777" w:rsidR="00891F3E" w:rsidRDefault="00000000">
            <w:pPr>
              <w:keepNext/>
              <w:keepLines/>
              <w:spacing w:after="0" w:line="240" w:lineRule="auto"/>
            </w:pPr>
            <w:r>
              <w:rPr>
                <w:sz w:val="18"/>
              </w:rPr>
              <w:t>Porezi na imovinu (šifre 6131 do 6135)</w:t>
            </w:r>
          </w:p>
        </w:tc>
        <w:tc>
          <w:tcPr>
            <w:tcW w:w="700" w:type="dxa"/>
            <w:tcMar>
              <w:top w:w="0" w:type="dxa"/>
              <w:bottom w:w="0" w:type="dxa"/>
            </w:tcMar>
            <w:vAlign w:val="center"/>
          </w:tcPr>
          <w:p w14:paraId="6C2A8CFB" w14:textId="77777777" w:rsidR="00891F3E" w:rsidRDefault="00000000">
            <w:pPr>
              <w:keepNext/>
              <w:keepLines/>
              <w:spacing w:after="0" w:line="240" w:lineRule="auto"/>
            </w:pPr>
            <w:r>
              <w:rPr>
                <w:sz w:val="18"/>
              </w:rPr>
              <w:t>613</w:t>
            </w:r>
          </w:p>
        </w:tc>
        <w:tc>
          <w:tcPr>
            <w:tcW w:w="1860" w:type="dxa"/>
            <w:tcMar>
              <w:top w:w="0" w:type="dxa"/>
              <w:bottom w:w="0" w:type="dxa"/>
            </w:tcMar>
            <w:vAlign w:val="center"/>
          </w:tcPr>
          <w:p w14:paraId="376F5785" w14:textId="77777777" w:rsidR="00891F3E" w:rsidRDefault="00000000">
            <w:pPr>
              <w:keepNext/>
              <w:keepLines/>
              <w:spacing w:after="0" w:line="240" w:lineRule="auto"/>
              <w:jc w:val="right"/>
            </w:pPr>
            <w:r>
              <w:rPr>
                <w:sz w:val="18"/>
              </w:rPr>
              <w:t>510.403,17</w:t>
            </w:r>
          </w:p>
        </w:tc>
        <w:tc>
          <w:tcPr>
            <w:tcW w:w="1860" w:type="dxa"/>
            <w:tcMar>
              <w:top w:w="0" w:type="dxa"/>
              <w:bottom w:w="0" w:type="dxa"/>
            </w:tcMar>
            <w:vAlign w:val="center"/>
          </w:tcPr>
          <w:p w14:paraId="457D572B" w14:textId="77777777" w:rsidR="00891F3E" w:rsidRDefault="00000000">
            <w:pPr>
              <w:keepNext/>
              <w:keepLines/>
              <w:spacing w:after="0" w:line="240" w:lineRule="auto"/>
              <w:jc w:val="right"/>
            </w:pPr>
            <w:r>
              <w:rPr>
                <w:sz w:val="18"/>
              </w:rPr>
              <w:t>634.065,71</w:t>
            </w:r>
          </w:p>
        </w:tc>
        <w:tc>
          <w:tcPr>
            <w:tcW w:w="700" w:type="dxa"/>
            <w:tcMar>
              <w:top w:w="0" w:type="dxa"/>
              <w:bottom w:w="0" w:type="dxa"/>
            </w:tcMar>
            <w:vAlign w:val="center"/>
          </w:tcPr>
          <w:p w14:paraId="7485DBE4" w14:textId="77777777" w:rsidR="00891F3E" w:rsidRDefault="00000000">
            <w:pPr>
              <w:keepNext/>
              <w:keepLines/>
              <w:spacing w:after="0" w:line="240" w:lineRule="auto"/>
              <w:jc w:val="right"/>
            </w:pPr>
            <w:r>
              <w:rPr>
                <w:sz w:val="18"/>
              </w:rPr>
              <w:t>124,2</w:t>
            </w:r>
          </w:p>
        </w:tc>
      </w:tr>
    </w:tbl>
    <w:p w14:paraId="315D4B04" w14:textId="77777777" w:rsidR="00891F3E" w:rsidRDefault="00891F3E">
      <w:pPr>
        <w:spacing w:after="0"/>
      </w:pPr>
    </w:p>
    <w:p w14:paraId="63139F2F" w14:textId="77777777" w:rsidR="00891F3E" w:rsidRDefault="00000000">
      <w:pPr>
        <w:jc w:val="both"/>
      </w:pPr>
      <w:r>
        <w:t>Porezi na imovinu su ostvareni u iznosu od 634.065,71 eura što je za 24,2% više u odnosu na 2024. god. Realizacija prihoda s ove osnove prvenstveno je rezultat kretanja poreza na promet nekretnina koji određuje dinamika na tržištu nekretnina. Također je zabilježen značajan rast prihoda s osnove poreza na javne površine koji su u odnosu na prethodnu godinu veći za 42,6%.</w:t>
      </w:r>
    </w:p>
    <w:p w14:paraId="02CEB9E6" w14:textId="77777777" w:rsidR="00891F3E" w:rsidRDefault="00891F3E"/>
    <w:p w14:paraId="4FBE6EA4" w14:textId="77777777" w:rsidR="00891F3E"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6FC37A5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A76B5C"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CE9AD6"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6EB98"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58F69D"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F9E16A"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498D6E" w14:textId="77777777" w:rsidR="00891F3E" w:rsidRDefault="00000000">
            <w:pPr>
              <w:keepNext/>
              <w:keepLines/>
              <w:spacing w:after="0" w:line="240" w:lineRule="auto"/>
              <w:jc w:val="center"/>
            </w:pPr>
            <w:r>
              <w:rPr>
                <w:b/>
                <w:sz w:val="18"/>
              </w:rPr>
              <w:t>Indeks (%)</w:t>
            </w:r>
          </w:p>
        </w:tc>
      </w:tr>
      <w:tr w:rsidR="00891F3E" w14:paraId="563B021F" w14:textId="77777777">
        <w:tblPrEx>
          <w:tblCellMar>
            <w:top w:w="0" w:type="dxa"/>
            <w:bottom w:w="0" w:type="dxa"/>
          </w:tblCellMar>
        </w:tblPrEx>
        <w:trPr>
          <w:cantSplit/>
          <w:trHeight w:val="560"/>
        </w:trPr>
        <w:tc>
          <w:tcPr>
            <w:tcW w:w="700" w:type="dxa"/>
            <w:tcMar>
              <w:top w:w="0" w:type="dxa"/>
              <w:bottom w:w="0" w:type="dxa"/>
            </w:tcMar>
            <w:vAlign w:val="center"/>
          </w:tcPr>
          <w:p w14:paraId="39396374" w14:textId="77777777" w:rsidR="00891F3E" w:rsidRDefault="00000000">
            <w:pPr>
              <w:keepNext/>
              <w:keepLines/>
              <w:spacing w:after="0" w:line="240" w:lineRule="auto"/>
            </w:pPr>
            <w:r>
              <w:rPr>
                <w:sz w:val="18"/>
              </w:rPr>
              <w:t>614</w:t>
            </w:r>
          </w:p>
        </w:tc>
        <w:tc>
          <w:tcPr>
            <w:tcW w:w="3180" w:type="dxa"/>
            <w:tcMar>
              <w:top w:w="0" w:type="dxa"/>
              <w:bottom w:w="0" w:type="dxa"/>
            </w:tcMar>
            <w:vAlign w:val="center"/>
          </w:tcPr>
          <w:p w14:paraId="69A918C1" w14:textId="77777777" w:rsidR="00891F3E" w:rsidRDefault="00000000">
            <w:pPr>
              <w:keepNext/>
              <w:keepLines/>
              <w:spacing w:after="0" w:line="240" w:lineRule="auto"/>
            </w:pPr>
            <w:r>
              <w:rPr>
                <w:sz w:val="18"/>
              </w:rPr>
              <w:t>Porezi na robu i usluge (šifre 6141 do 61476148)</w:t>
            </w:r>
          </w:p>
        </w:tc>
        <w:tc>
          <w:tcPr>
            <w:tcW w:w="700" w:type="dxa"/>
            <w:tcMar>
              <w:top w:w="0" w:type="dxa"/>
              <w:bottom w:w="0" w:type="dxa"/>
            </w:tcMar>
            <w:vAlign w:val="center"/>
          </w:tcPr>
          <w:p w14:paraId="1727861F" w14:textId="77777777" w:rsidR="00891F3E" w:rsidRDefault="00000000">
            <w:pPr>
              <w:keepNext/>
              <w:keepLines/>
              <w:spacing w:after="0" w:line="240" w:lineRule="auto"/>
            </w:pPr>
            <w:r>
              <w:rPr>
                <w:sz w:val="18"/>
              </w:rPr>
              <w:t>614</w:t>
            </w:r>
          </w:p>
        </w:tc>
        <w:tc>
          <w:tcPr>
            <w:tcW w:w="1860" w:type="dxa"/>
            <w:tcMar>
              <w:top w:w="0" w:type="dxa"/>
              <w:bottom w:w="0" w:type="dxa"/>
            </w:tcMar>
            <w:vAlign w:val="center"/>
          </w:tcPr>
          <w:p w14:paraId="62511D37" w14:textId="77777777" w:rsidR="00891F3E" w:rsidRDefault="00000000">
            <w:pPr>
              <w:keepNext/>
              <w:keepLines/>
              <w:spacing w:after="0" w:line="240" w:lineRule="auto"/>
              <w:jc w:val="right"/>
            </w:pPr>
            <w:r>
              <w:rPr>
                <w:sz w:val="18"/>
              </w:rPr>
              <w:t>7.775,01</w:t>
            </w:r>
          </w:p>
        </w:tc>
        <w:tc>
          <w:tcPr>
            <w:tcW w:w="1860" w:type="dxa"/>
            <w:tcMar>
              <w:top w:w="0" w:type="dxa"/>
              <w:bottom w:w="0" w:type="dxa"/>
            </w:tcMar>
            <w:vAlign w:val="center"/>
          </w:tcPr>
          <w:p w14:paraId="5CDAAB88" w14:textId="77777777" w:rsidR="00891F3E" w:rsidRDefault="00000000">
            <w:pPr>
              <w:keepNext/>
              <w:keepLines/>
              <w:spacing w:after="0" w:line="240" w:lineRule="auto"/>
              <w:jc w:val="right"/>
            </w:pPr>
            <w:r>
              <w:rPr>
                <w:sz w:val="18"/>
              </w:rPr>
              <w:t>5.016,96</w:t>
            </w:r>
          </w:p>
        </w:tc>
        <w:tc>
          <w:tcPr>
            <w:tcW w:w="700" w:type="dxa"/>
            <w:tcMar>
              <w:top w:w="0" w:type="dxa"/>
              <w:bottom w:w="0" w:type="dxa"/>
            </w:tcMar>
            <w:vAlign w:val="center"/>
          </w:tcPr>
          <w:p w14:paraId="4BF37778" w14:textId="77777777" w:rsidR="00891F3E" w:rsidRDefault="00000000">
            <w:pPr>
              <w:keepNext/>
              <w:keepLines/>
              <w:spacing w:after="0" w:line="240" w:lineRule="auto"/>
              <w:jc w:val="right"/>
            </w:pPr>
            <w:r>
              <w:rPr>
                <w:sz w:val="18"/>
              </w:rPr>
              <w:t>64,5</w:t>
            </w:r>
          </w:p>
        </w:tc>
      </w:tr>
    </w:tbl>
    <w:p w14:paraId="30CD3CB3" w14:textId="77777777" w:rsidR="00891F3E" w:rsidRDefault="00891F3E">
      <w:pPr>
        <w:spacing w:after="0"/>
      </w:pPr>
    </w:p>
    <w:p w14:paraId="4C9E65E9" w14:textId="77777777" w:rsidR="00891F3E" w:rsidRDefault="00000000">
      <w:pPr>
        <w:jc w:val="both"/>
      </w:pPr>
      <w:r>
        <w:t>Porezi na robu i usluge iznose 5.016,96 eura što je smanjenje u odnosu na 2024. god za 29,6%. Ovi porezi obuhvaćaju porez na potrošnji i porez na tvrtku. Radi se o naplati dugovanja iz ranijeg razdoblja, koje poslove obavlja Porezna uprava (naknada 5%).</w:t>
      </w:r>
    </w:p>
    <w:p w14:paraId="73B86F09" w14:textId="77777777" w:rsidR="00891F3E" w:rsidRDefault="00891F3E"/>
    <w:p w14:paraId="0588B2D8" w14:textId="77777777" w:rsidR="00891F3E" w:rsidRDefault="00000000">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0516F4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41C4A2"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217596"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A8C333"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554ED8"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BEB412"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0EFD45" w14:textId="77777777" w:rsidR="00891F3E" w:rsidRDefault="00000000">
            <w:pPr>
              <w:keepNext/>
              <w:keepLines/>
              <w:spacing w:after="0" w:line="240" w:lineRule="auto"/>
              <w:jc w:val="center"/>
            </w:pPr>
            <w:r>
              <w:rPr>
                <w:b/>
                <w:sz w:val="18"/>
              </w:rPr>
              <w:t>Indeks (%)</w:t>
            </w:r>
          </w:p>
        </w:tc>
      </w:tr>
      <w:tr w:rsidR="00891F3E" w14:paraId="48652EA8" w14:textId="77777777">
        <w:tblPrEx>
          <w:tblCellMar>
            <w:top w:w="0" w:type="dxa"/>
            <w:bottom w:w="0" w:type="dxa"/>
          </w:tblCellMar>
        </w:tblPrEx>
        <w:trPr>
          <w:cantSplit/>
          <w:trHeight w:val="560"/>
        </w:trPr>
        <w:tc>
          <w:tcPr>
            <w:tcW w:w="700" w:type="dxa"/>
            <w:tcMar>
              <w:top w:w="0" w:type="dxa"/>
              <w:bottom w:w="0" w:type="dxa"/>
            </w:tcMar>
            <w:vAlign w:val="center"/>
          </w:tcPr>
          <w:p w14:paraId="5CB50B3A" w14:textId="77777777" w:rsidR="00891F3E" w:rsidRDefault="00000000">
            <w:pPr>
              <w:keepNext/>
              <w:keepLines/>
              <w:spacing w:after="0" w:line="240" w:lineRule="auto"/>
            </w:pPr>
            <w:r>
              <w:rPr>
                <w:sz w:val="18"/>
              </w:rPr>
              <w:t>63</w:t>
            </w:r>
          </w:p>
        </w:tc>
        <w:tc>
          <w:tcPr>
            <w:tcW w:w="3180" w:type="dxa"/>
            <w:tcMar>
              <w:top w:w="0" w:type="dxa"/>
              <w:bottom w:w="0" w:type="dxa"/>
            </w:tcMar>
            <w:vAlign w:val="center"/>
          </w:tcPr>
          <w:p w14:paraId="287C985F" w14:textId="77777777" w:rsidR="00891F3E"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4EEE485B" w14:textId="77777777" w:rsidR="00891F3E" w:rsidRDefault="00000000">
            <w:pPr>
              <w:keepNext/>
              <w:keepLines/>
              <w:spacing w:after="0" w:line="240" w:lineRule="auto"/>
            </w:pPr>
            <w:r>
              <w:rPr>
                <w:sz w:val="18"/>
              </w:rPr>
              <w:t>63</w:t>
            </w:r>
          </w:p>
        </w:tc>
        <w:tc>
          <w:tcPr>
            <w:tcW w:w="1860" w:type="dxa"/>
            <w:tcMar>
              <w:top w:w="0" w:type="dxa"/>
              <w:bottom w:w="0" w:type="dxa"/>
            </w:tcMar>
            <w:vAlign w:val="center"/>
          </w:tcPr>
          <w:p w14:paraId="265AAEB7" w14:textId="77777777" w:rsidR="00891F3E" w:rsidRDefault="00000000">
            <w:pPr>
              <w:keepNext/>
              <w:keepLines/>
              <w:spacing w:after="0" w:line="240" w:lineRule="auto"/>
              <w:jc w:val="right"/>
            </w:pPr>
            <w:r>
              <w:rPr>
                <w:sz w:val="18"/>
              </w:rPr>
              <w:t>5.871.167,76</w:t>
            </w:r>
          </w:p>
        </w:tc>
        <w:tc>
          <w:tcPr>
            <w:tcW w:w="1860" w:type="dxa"/>
            <w:tcMar>
              <w:top w:w="0" w:type="dxa"/>
              <w:bottom w:w="0" w:type="dxa"/>
            </w:tcMar>
            <w:vAlign w:val="center"/>
          </w:tcPr>
          <w:p w14:paraId="7FED6C48" w14:textId="77777777" w:rsidR="00891F3E" w:rsidRDefault="00000000">
            <w:pPr>
              <w:keepNext/>
              <w:keepLines/>
              <w:spacing w:after="0" w:line="240" w:lineRule="auto"/>
              <w:jc w:val="right"/>
            </w:pPr>
            <w:r>
              <w:rPr>
                <w:sz w:val="18"/>
              </w:rPr>
              <w:t>5.893.279,48</w:t>
            </w:r>
          </w:p>
        </w:tc>
        <w:tc>
          <w:tcPr>
            <w:tcW w:w="700" w:type="dxa"/>
            <w:tcMar>
              <w:top w:w="0" w:type="dxa"/>
              <w:bottom w:w="0" w:type="dxa"/>
            </w:tcMar>
            <w:vAlign w:val="center"/>
          </w:tcPr>
          <w:p w14:paraId="52600323" w14:textId="77777777" w:rsidR="00891F3E" w:rsidRDefault="00000000">
            <w:pPr>
              <w:keepNext/>
              <w:keepLines/>
              <w:spacing w:after="0" w:line="240" w:lineRule="auto"/>
              <w:jc w:val="right"/>
            </w:pPr>
            <w:r>
              <w:rPr>
                <w:sz w:val="18"/>
              </w:rPr>
              <w:t>100,4</w:t>
            </w:r>
          </w:p>
        </w:tc>
      </w:tr>
    </w:tbl>
    <w:p w14:paraId="6CBBADCF" w14:textId="77777777" w:rsidR="00891F3E" w:rsidRDefault="00891F3E">
      <w:pPr>
        <w:spacing w:after="0"/>
      </w:pPr>
    </w:p>
    <w:p w14:paraId="7707C2AD" w14:textId="77777777" w:rsidR="00891F3E" w:rsidRDefault="00000000">
      <w:r>
        <w:t>Pomoći su ostvarene u iznosu od 5.893.279,48 eura što je povećanje u odnosu na prethodnu godinu za 0,4%. Čine ih: </w:t>
      </w:r>
    </w:p>
    <w:p w14:paraId="7FC45703" w14:textId="77777777" w:rsidR="00891F3E" w:rsidRDefault="00891F3E"/>
    <w:p w14:paraId="2A4B0B26" w14:textId="77777777" w:rsidR="00891F3E"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40169A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F76A6D"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BAA538"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615C70"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2421B5"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2E01B0"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0363BF" w14:textId="77777777" w:rsidR="00891F3E" w:rsidRDefault="00000000">
            <w:pPr>
              <w:keepNext/>
              <w:keepLines/>
              <w:spacing w:after="0" w:line="240" w:lineRule="auto"/>
              <w:jc w:val="center"/>
            </w:pPr>
            <w:r>
              <w:rPr>
                <w:b/>
                <w:sz w:val="18"/>
              </w:rPr>
              <w:t>Indeks (%)</w:t>
            </w:r>
          </w:p>
        </w:tc>
      </w:tr>
      <w:tr w:rsidR="00891F3E" w14:paraId="783BAD80" w14:textId="77777777">
        <w:tblPrEx>
          <w:tblCellMar>
            <w:top w:w="0" w:type="dxa"/>
            <w:bottom w:w="0" w:type="dxa"/>
          </w:tblCellMar>
        </w:tblPrEx>
        <w:trPr>
          <w:cantSplit/>
          <w:trHeight w:val="560"/>
        </w:trPr>
        <w:tc>
          <w:tcPr>
            <w:tcW w:w="700" w:type="dxa"/>
            <w:tcMar>
              <w:top w:w="0" w:type="dxa"/>
              <w:bottom w:w="0" w:type="dxa"/>
            </w:tcMar>
            <w:vAlign w:val="center"/>
          </w:tcPr>
          <w:p w14:paraId="3E202AA7" w14:textId="77777777" w:rsidR="00891F3E" w:rsidRDefault="00000000">
            <w:pPr>
              <w:keepNext/>
              <w:keepLines/>
              <w:spacing w:after="0" w:line="240" w:lineRule="auto"/>
            </w:pPr>
            <w:r>
              <w:rPr>
                <w:sz w:val="18"/>
              </w:rPr>
              <w:t>633</w:t>
            </w:r>
          </w:p>
        </w:tc>
        <w:tc>
          <w:tcPr>
            <w:tcW w:w="3180" w:type="dxa"/>
            <w:tcMar>
              <w:top w:w="0" w:type="dxa"/>
              <w:bottom w:w="0" w:type="dxa"/>
            </w:tcMar>
            <w:vAlign w:val="center"/>
          </w:tcPr>
          <w:p w14:paraId="73112B45" w14:textId="77777777" w:rsidR="00891F3E" w:rsidRDefault="00000000">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74B5F7C4" w14:textId="77777777" w:rsidR="00891F3E" w:rsidRDefault="00000000">
            <w:pPr>
              <w:keepNext/>
              <w:keepLines/>
              <w:spacing w:after="0" w:line="240" w:lineRule="auto"/>
            </w:pPr>
            <w:r>
              <w:rPr>
                <w:sz w:val="18"/>
              </w:rPr>
              <w:t>633</w:t>
            </w:r>
          </w:p>
        </w:tc>
        <w:tc>
          <w:tcPr>
            <w:tcW w:w="1860" w:type="dxa"/>
            <w:tcMar>
              <w:top w:w="0" w:type="dxa"/>
              <w:bottom w:w="0" w:type="dxa"/>
            </w:tcMar>
            <w:vAlign w:val="center"/>
          </w:tcPr>
          <w:p w14:paraId="03EF043B" w14:textId="77777777" w:rsidR="00891F3E" w:rsidRDefault="00000000">
            <w:pPr>
              <w:keepNext/>
              <w:keepLines/>
              <w:spacing w:after="0" w:line="240" w:lineRule="auto"/>
              <w:jc w:val="right"/>
            </w:pPr>
            <w:r>
              <w:rPr>
                <w:sz w:val="18"/>
              </w:rPr>
              <w:t>5.113.380,76</w:t>
            </w:r>
          </w:p>
        </w:tc>
        <w:tc>
          <w:tcPr>
            <w:tcW w:w="1860" w:type="dxa"/>
            <w:tcMar>
              <w:top w:w="0" w:type="dxa"/>
              <w:bottom w:w="0" w:type="dxa"/>
            </w:tcMar>
            <w:vAlign w:val="center"/>
          </w:tcPr>
          <w:p w14:paraId="0381FFD0" w14:textId="77777777" w:rsidR="00891F3E" w:rsidRDefault="00000000">
            <w:pPr>
              <w:keepNext/>
              <w:keepLines/>
              <w:spacing w:after="0" w:line="240" w:lineRule="auto"/>
              <w:jc w:val="right"/>
            </w:pPr>
            <w:r>
              <w:rPr>
                <w:sz w:val="18"/>
              </w:rPr>
              <w:t>1.184.411,14</w:t>
            </w:r>
          </w:p>
        </w:tc>
        <w:tc>
          <w:tcPr>
            <w:tcW w:w="700" w:type="dxa"/>
            <w:tcMar>
              <w:top w:w="0" w:type="dxa"/>
              <w:bottom w:w="0" w:type="dxa"/>
            </w:tcMar>
            <w:vAlign w:val="center"/>
          </w:tcPr>
          <w:p w14:paraId="2D3F80C4" w14:textId="77777777" w:rsidR="00891F3E" w:rsidRDefault="00000000">
            <w:pPr>
              <w:keepNext/>
              <w:keepLines/>
              <w:spacing w:after="0" w:line="240" w:lineRule="auto"/>
              <w:jc w:val="right"/>
            </w:pPr>
            <w:r>
              <w:rPr>
                <w:sz w:val="18"/>
              </w:rPr>
              <w:t>23,2</w:t>
            </w:r>
          </w:p>
        </w:tc>
      </w:tr>
    </w:tbl>
    <w:p w14:paraId="247C0096" w14:textId="77777777" w:rsidR="00891F3E" w:rsidRDefault="00891F3E">
      <w:pPr>
        <w:spacing w:after="0"/>
      </w:pPr>
    </w:p>
    <w:p w14:paraId="442F4259" w14:textId="77777777" w:rsidR="00891F3E" w:rsidRDefault="00000000">
      <w:pPr>
        <w:jc w:val="both"/>
      </w:pPr>
      <w:r>
        <w:t>Pomoći iz proračunu iz drugih proračuna i izvanproračunskih korisnika ostvarene su u iznosu 1.184.411,14 eura čine drugu po vrijednosti stavku unutar pomoći, a u odnosu na prethodnu bilježe odstupanje za 76,8%. Do većih odstupanja u odnosu na ostvarenje prethodne godine došlo je zbog drugačijeg načina knjigovodstvenog evidentiranja sredstava sa osnove sredstava fiskalnog izravnanja. Prošle godine sredstva ostvarena sa ove osnove evidentirana su kao tekuće pomoći iz Državnog proračuna, dok se ove godine evidentiraju na kontu - Pomoći fiskalnog izravnanja sukladno novom Pravilniku o računovodstvu i računskom planu. </w:t>
      </w:r>
    </w:p>
    <w:p w14:paraId="64113196" w14:textId="77777777" w:rsidR="00891F3E" w:rsidRDefault="00891F3E"/>
    <w:p w14:paraId="02A83EDB" w14:textId="77777777" w:rsidR="00891F3E"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6278B5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80189A"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3C7289"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02D125"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1E4BC2"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4D5115"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2C52FD" w14:textId="77777777" w:rsidR="00891F3E" w:rsidRDefault="00000000">
            <w:pPr>
              <w:keepNext/>
              <w:keepLines/>
              <w:spacing w:after="0" w:line="240" w:lineRule="auto"/>
              <w:jc w:val="center"/>
            </w:pPr>
            <w:r>
              <w:rPr>
                <w:b/>
                <w:sz w:val="18"/>
              </w:rPr>
              <w:t>Indeks (%)</w:t>
            </w:r>
          </w:p>
        </w:tc>
      </w:tr>
      <w:tr w:rsidR="00891F3E" w14:paraId="3D0088F1" w14:textId="77777777">
        <w:tblPrEx>
          <w:tblCellMar>
            <w:top w:w="0" w:type="dxa"/>
            <w:bottom w:w="0" w:type="dxa"/>
          </w:tblCellMar>
        </w:tblPrEx>
        <w:trPr>
          <w:cantSplit/>
          <w:trHeight w:val="560"/>
        </w:trPr>
        <w:tc>
          <w:tcPr>
            <w:tcW w:w="700" w:type="dxa"/>
            <w:tcMar>
              <w:top w:w="0" w:type="dxa"/>
              <w:bottom w:w="0" w:type="dxa"/>
            </w:tcMar>
            <w:vAlign w:val="center"/>
          </w:tcPr>
          <w:p w14:paraId="4BCDAC6B" w14:textId="77777777" w:rsidR="00891F3E" w:rsidRDefault="00000000">
            <w:pPr>
              <w:keepNext/>
              <w:keepLines/>
              <w:spacing w:after="0" w:line="240" w:lineRule="auto"/>
            </w:pPr>
            <w:r>
              <w:rPr>
                <w:sz w:val="18"/>
              </w:rPr>
              <w:t>6331</w:t>
            </w:r>
          </w:p>
        </w:tc>
        <w:tc>
          <w:tcPr>
            <w:tcW w:w="3180" w:type="dxa"/>
            <w:tcMar>
              <w:top w:w="0" w:type="dxa"/>
              <w:bottom w:w="0" w:type="dxa"/>
            </w:tcMar>
            <w:vAlign w:val="center"/>
          </w:tcPr>
          <w:p w14:paraId="2C5C54BF" w14:textId="77777777" w:rsidR="00891F3E" w:rsidRDefault="00000000">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6D2BEEFD" w14:textId="77777777" w:rsidR="00891F3E" w:rsidRDefault="00000000">
            <w:pPr>
              <w:keepNext/>
              <w:keepLines/>
              <w:spacing w:after="0" w:line="240" w:lineRule="auto"/>
            </w:pPr>
            <w:r>
              <w:rPr>
                <w:sz w:val="18"/>
              </w:rPr>
              <w:t>6331</w:t>
            </w:r>
          </w:p>
        </w:tc>
        <w:tc>
          <w:tcPr>
            <w:tcW w:w="1860" w:type="dxa"/>
            <w:tcMar>
              <w:top w:w="0" w:type="dxa"/>
              <w:bottom w:w="0" w:type="dxa"/>
            </w:tcMar>
            <w:vAlign w:val="center"/>
          </w:tcPr>
          <w:p w14:paraId="497C4450" w14:textId="77777777" w:rsidR="00891F3E" w:rsidRDefault="00000000">
            <w:pPr>
              <w:keepNext/>
              <w:keepLines/>
              <w:spacing w:after="0" w:line="240" w:lineRule="auto"/>
              <w:jc w:val="right"/>
            </w:pPr>
            <w:r>
              <w:rPr>
                <w:sz w:val="18"/>
              </w:rPr>
              <w:t>4.582.421,67</w:t>
            </w:r>
          </w:p>
        </w:tc>
        <w:tc>
          <w:tcPr>
            <w:tcW w:w="1860" w:type="dxa"/>
            <w:tcMar>
              <w:top w:w="0" w:type="dxa"/>
              <w:bottom w:w="0" w:type="dxa"/>
            </w:tcMar>
            <w:vAlign w:val="center"/>
          </w:tcPr>
          <w:p w14:paraId="3F559A30" w14:textId="77777777" w:rsidR="00891F3E" w:rsidRDefault="00000000">
            <w:pPr>
              <w:keepNext/>
              <w:keepLines/>
              <w:spacing w:after="0" w:line="240" w:lineRule="auto"/>
              <w:jc w:val="right"/>
            </w:pPr>
            <w:r>
              <w:rPr>
                <w:sz w:val="18"/>
              </w:rPr>
              <w:t>1.019.094,14</w:t>
            </w:r>
          </w:p>
        </w:tc>
        <w:tc>
          <w:tcPr>
            <w:tcW w:w="700" w:type="dxa"/>
            <w:tcMar>
              <w:top w:w="0" w:type="dxa"/>
              <w:bottom w:w="0" w:type="dxa"/>
            </w:tcMar>
            <w:vAlign w:val="center"/>
          </w:tcPr>
          <w:p w14:paraId="5208F735" w14:textId="77777777" w:rsidR="00891F3E" w:rsidRDefault="00000000">
            <w:pPr>
              <w:keepNext/>
              <w:keepLines/>
              <w:spacing w:after="0" w:line="240" w:lineRule="auto"/>
              <w:jc w:val="right"/>
            </w:pPr>
            <w:r>
              <w:rPr>
                <w:sz w:val="18"/>
              </w:rPr>
              <w:t>22,2</w:t>
            </w:r>
          </w:p>
        </w:tc>
      </w:tr>
    </w:tbl>
    <w:p w14:paraId="5892537A" w14:textId="77777777" w:rsidR="00891F3E" w:rsidRDefault="00891F3E">
      <w:pPr>
        <w:spacing w:after="0"/>
      </w:pPr>
    </w:p>
    <w:p w14:paraId="00994591" w14:textId="77777777" w:rsidR="00891F3E" w:rsidRDefault="00000000">
      <w:pPr>
        <w:jc w:val="both"/>
      </w:pPr>
      <w:r>
        <w:t xml:space="preserve">U 2025. godini kao tekuće pomoći proračunu od drugih proračuna doznačeno je 1.019.094,14 eura. Sukladno odluci Vlade RH o dodjeli sredstava za fiskalnu održivost dječjih vrtića za pedagošku godinu 2024./2025. godinu, te 2025./2026. godinu Gradu Sinju doznačeno je 986.458,00 eura. Također, Gradu Sinju od pomoći iz državnog proračuna doznačeno je i 16.300,00 eura za sanaciju javne rasvjete. Tekuće pomoći iz županijskog proračuna koje je Grad Sinj realizirao iznose 11.336,14 eura, a odnose se na uređenje poljskih puteva u iznosu 6.636,14 eura, te na smanjenje potrošnje električne energije u iznosu 4.700,00 eura. Tekuće pomoći iz županijskog proračuna doznačene Dječjem vrtiću Bili </w:t>
      </w:r>
      <w:proofErr w:type="spellStart"/>
      <w:r>
        <w:t>cvitak</w:t>
      </w:r>
      <w:proofErr w:type="spellEnd"/>
      <w:r>
        <w:t xml:space="preserve">  realizirane su u iznosu 5.000,00 eura, a odnose se na sufinanciranje stručno – znanstvenog skupa po nazivom „27. Dani predškolskog odgoja i obrazovanja – Mirisi djetinjstva“.</w:t>
      </w:r>
    </w:p>
    <w:p w14:paraId="130E81C7" w14:textId="77777777" w:rsidR="00891F3E" w:rsidRDefault="00891F3E"/>
    <w:p w14:paraId="2E956851" w14:textId="77777777" w:rsidR="00891F3E"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34A546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CFB32C"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19629C"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E8BEAC"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E78CF6"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178B9A"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53670D" w14:textId="77777777" w:rsidR="00891F3E" w:rsidRDefault="00000000">
            <w:pPr>
              <w:keepNext/>
              <w:keepLines/>
              <w:spacing w:after="0" w:line="240" w:lineRule="auto"/>
              <w:jc w:val="center"/>
            </w:pPr>
            <w:r>
              <w:rPr>
                <w:b/>
                <w:sz w:val="18"/>
              </w:rPr>
              <w:t>Indeks (%)</w:t>
            </w:r>
          </w:p>
        </w:tc>
      </w:tr>
      <w:tr w:rsidR="00891F3E" w14:paraId="723E58F7" w14:textId="77777777">
        <w:tblPrEx>
          <w:tblCellMar>
            <w:top w:w="0" w:type="dxa"/>
            <w:bottom w:w="0" w:type="dxa"/>
          </w:tblCellMar>
        </w:tblPrEx>
        <w:trPr>
          <w:cantSplit/>
          <w:trHeight w:val="560"/>
        </w:trPr>
        <w:tc>
          <w:tcPr>
            <w:tcW w:w="700" w:type="dxa"/>
            <w:tcMar>
              <w:top w:w="0" w:type="dxa"/>
              <w:bottom w:w="0" w:type="dxa"/>
            </w:tcMar>
            <w:vAlign w:val="center"/>
          </w:tcPr>
          <w:p w14:paraId="439326FD" w14:textId="77777777" w:rsidR="00891F3E" w:rsidRDefault="00000000">
            <w:pPr>
              <w:keepNext/>
              <w:keepLines/>
              <w:spacing w:after="0" w:line="240" w:lineRule="auto"/>
            </w:pPr>
            <w:r>
              <w:rPr>
                <w:sz w:val="18"/>
              </w:rPr>
              <w:t>6332</w:t>
            </w:r>
          </w:p>
        </w:tc>
        <w:tc>
          <w:tcPr>
            <w:tcW w:w="3180" w:type="dxa"/>
            <w:tcMar>
              <w:top w:w="0" w:type="dxa"/>
              <w:bottom w:w="0" w:type="dxa"/>
            </w:tcMar>
            <w:vAlign w:val="center"/>
          </w:tcPr>
          <w:p w14:paraId="7F4BA0F5" w14:textId="77777777" w:rsidR="00891F3E" w:rsidRDefault="00000000">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136ACA2C" w14:textId="77777777" w:rsidR="00891F3E" w:rsidRDefault="00000000">
            <w:pPr>
              <w:keepNext/>
              <w:keepLines/>
              <w:spacing w:after="0" w:line="240" w:lineRule="auto"/>
            </w:pPr>
            <w:r>
              <w:rPr>
                <w:sz w:val="18"/>
              </w:rPr>
              <w:t>6332</w:t>
            </w:r>
          </w:p>
        </w:tc>
        <w:tc>
          <w:tcPr>
            <w:tcW w:w="1860" w:type="dxa"/>
            <w:tcMar>
              <w:top w:w="0" w:type="dxa"/>
              <w:bottom w:w="0" w:type="dxa"/>
            </w:tcMar>
            <w:vAlign w:val="center"/>
          </w:tcPr>
          <w:p w14:paraId="02DAB482" w14:textId="77777777" w:rsidR="00891F3E" w:rsidRDefault="00000000">
            <w:pPr>
              <w:keepNext/>
              <w:keepLines/>
              <w:spacing w:after="0" w:line="240" w:lineRule="auto"/>
              <w:jc w:val="right"/>
            </w:pPr>
            <w:r>
              <w:rPr>
                <w:sz w:val="18"/>
              </w:rPr>
              <w:t>530.959,09</w:t>
            </w:r>
          </w:p>
        </w:tc>
        <w:tc>
          <w:tcPr>
            <w:tcW w:w="1860" w:type="dxa"/>
            <w:tcMar>
              <w:top w:w="0" w:type="dxa"/>
              <w:bottom w:w="0" w:type="dxa"/>
            </w:tcMar>
            <w:vAlign w:val="center"/>
          </w:tcPr>
          <w:p w14:paraId="1B4B8D63" w14:textId="77777777" w:rsidR="00891F3E" w:rsidRDefault="00000000">
            <w:pPr>
              <w:keepNext/>
              <w:keepLines/>
              <w:spacing w:after="0" w:line="240" w:lineRule="auto"/>
              <w:jc w:val="right"/>
            </w:pPr>
            <w:r>
              <w:rPr>
                <w:sz w:val="18"/>
              </w:rPr>
              <w:t>165.317,00</w:t>
            </w:r>
          </w:p>
        </w:tc>
        <w:tc>
          <w:tcPr>
            <w:tcW w:w="700" w:type="dxa"/>
            <w:tcMar>
              <w:top w:w="0" w:type="dxa"/>
              <w:bottom w:w="0" w:type="dxa"/>
            </w:tcMar>
            <w:vAlign w:val="center"/>
          </w:tcPr>
          <w:p w14:paraId="3C7BBE3F" w14:textId="77777777" w:rsidR="00891F3E" w:rsidRDefault="00000000">
            <w:pPr>
              <w:keepNext/>
              <w:keepLines/>
              <w:spacing w:after="0" w:line="240" w:lineRule="auto"/>
              <w:jc w:val="right"/>
            </w:pPr>
            <w:r>
              <w:rPr>
                <w:sz w:val="18"/>
              </w:rPr>
              <w:t>31,1</w:t>
            </w:r>
          </w:p>
        </w:tc>
      </w:tr>
    </w:tbl>
    <w:p w14:paraId="5CE7F304" w14:textId="77777777" w:rsidR="00891F3E" w:rsidRDefault="00891F3E">
      <w:pPr>
        <w:spacing w:after="0"/>
      </w:pPr>
    </w:p>
    <w:p w14:paraId="4962C0E3" w14:textId="77777777" w:rsidR="00891F3E" w:rsidRDefault="00000000">
      <w:pPr>
        <w:jc w:val="both"/>
      </w:pPr>
      <w:r>
        <w:t>Kapitalne pomoći iz proračuna ostvarene su u iznosu 165.317,00 eura te su manje u odnosu na 2024. godinu za 365.642,09 eura ili 68,90%. Odnose se na pomoći iz Državnog proračuna Gradu Sinju za održavanje i asfaltiranje nerazvrstanih cesta u iznosu 65.000,00 eura, te na pomoći iz županijskog proračuna 100.317,00 eura koje se odnose na izgradnju dječjeg vrtića u Glavicama 54.317,00 eura, za tvrđavu Grad 30.000,00 eura i za izgradnju prometne mreže u GZK 16.000,00 eura.</w:t>
      </w:r>
    </w:p>
    <w:p w14:paraId="6C8E9589" w14:textId="77777777" w:rsidR="00891F3E" w:rsidRDefault="00891F3E"/>
    <w:p w14:paraId="350B9724" w14:textId="77777777" w:rsidR="00891F3E"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4526E6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B208FC"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0F7B46"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F8EA18"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39875D"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0AEEA0"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714312" w14:textId="77777777" w:rsidR="00891F3E" w:rsidRDefault="00000000">
            <w:pPr>
              <w:keepNext/>
              <w:keepLines/>
              <w:spacing w:after="0" w:line="240" w:lineRule="auto"/>
              <w:jc w:val="center"/>
            </w:pPr>
            <w:r>
              <w:rPr>
                <w:b/>
                <w:sz w:val="18"/>
              </w:rPr>
              <w:t>Indeks (%)</w:t>
            </w:r>
          </w:p>
        </w:tc>
      </w:tr>
      <w:tr w:rsidR="00891F3E" w14:paraId="286E222B" w14:textId="77777777">
        <w:tblPrEx>
          <w:tblCellMar>
            <w:top w:w="0" w:type="dxa"/>
            <w:bottom w:w="0" w:type="dxa"/>
          </w:tblCellMar>
        </w:tblPrEx>
        <w:trPr>
          <w:cantSplit/>
          <w:trHeight w:val="560"/>
        </w:trPr>
        <w:tc>
          <w:tcPr>
            <w:tcW w:w="700" w:type="dxa"/>
            <w:tcMar>
              <w:top w:w="0" w:type="dxa"/>
              <w:bottom w:w="0" w:type="dxa"/>
            </w:tcMar>
            <w:vAlign w:val="center"/>
          </w:tcPr>
          <w:p w14:paraId="005DECDF" w14:textId="77777777" w:rsidR="00891F3E" w:rsidRDefault="00000000">
            <w:pPr>
              <w:keepNext/>
              <w:keepLines/>
              <w:spacing w:after="0" w:line="240" w:lineRule="auto"/>
            </w:pPr>
            <w:r>
              <w:rPr>
                <w:sz w:val="18"/>
              </w:rPr>
              <w:t>634</w:t>
            </w:r>
          </w:p>
        </w:tc>
        <w:tc>
          <w:tcPr>
            <w:tcW w:w="3180" w:type="dxa"/>
            <w:tcMar>
              <w:top w:w="0" w:type="dxa"/>
              <w:bottom w:w="0" w:type="dxa"/>
            </w:tcMar>
            <w:vAlign w:val="center"/>
          </w:tcPr>
          <w:p w14:paraId="2E54D2C5" w14:textId="77777777" w:rsidR="00891F3E" w:rsidRDefault="00000000">
            <w:pPr>
              <w:keepNext/>
              <w:keepLines/>
              <w:spacing w:after="0" w:line="240" w:lineRule="auto"/>
            </w:pPr>
            <w:r>
              <w:rPr>
                <w:sz w:val="18"/>
              </w:rPr>
              <w:t>Pomoći od izvanproračunskih korisnika (šifre 6341+6342)</w:t>
            </w:r>
          </w:p>
        </w:tc>
        <w:tc>
          <w:tcPr>
            <w:tcW w:w="700" w:type="dxa"/>
            <w:tcMar>
              <w:top w:w="0" w:type="dxa"/>
              <w:bottom w:w="0" w:type="dxa"/>
            </w:tcMar>
            <w:vAlign w:val="center"/>
          </w:tcPr>
          <w:p w14:paraId="0726AC68" w14:textId="77777777" w:rsidR="00891F3E" w:rsidRDefault="00000000">
            <w:pPr>
              <w:keepNext/>
              <w:keepLines/>
              <w:spacing w:after="0" w:line="240" w:lineRule="auto"/>
            </w:pPr>
            <w:r>
              <w:rPr>
                <w:sz w:val="18"/>
              </w:rPr>
              <w:t>634</w:t>
            </w:r>
          </w:p>
        </w:tc>
        <w:tc>
          <w:tcPr>
            <w:tcW w:w="1860" w:type="dxa"/>
            <w:tcMar>
              <w:top w:w="0" w:type="dxa"/>
              <w:bottom w:w="0" w:type="dxa"/>
            </w:tcMar>
            <w:vAlign w:val="center"/>
          </w:tcPr>
          <w:p w14:paraId="71B0D5AA" w14:textId="77777777" w:rsidR="00891F3E" w:rsidRDefault="00000000">
            <w:pPr>
              <w:keepNext/>
              <w:keepLines/>
              <w:spacing w:after="0" w:line="240" w:lineRule="auto"/>
              <w:jc w:val="right"/>
            </w:pPr>
            <w:r>
              <w:rPr>
                <w:sz w:val="18"/>
              </w:rPr>
              <w:t>55.679,04</w:t>
            </w:r>
          </w:p>
        </w:tc>
        <w:tc>
          <w:tcPr>
            <w:tcW w:w="1860" w:type="dxa"/>
            <w:tcMar>
              <w:top w:w="0" w:type="dxa"/>
              <w:bottom w:w="0" w:type="dxa"/>
            </w:tcMar>
            <w:vAlign w:val="center"/>
          </w:tcPr>
          <w:p w14:paraId="2801CA54" w14:textId="77777777" w:rsidR="00891F3E" w:rsidRDefault="00000000">
            <w:pPr>
              <w:keepNext/>
              <w:keepLines/>
              <w:spacing w:after="0" w:line="240" w:lineRule="auto"/>
              <w:jc w:val="right"/>
            </w:pPr>
            <w:r>
              <w:rPr>
                <w:sz w:val="18"/>
              </w:rPr>
              <w:t>46.406,21</w:t>
            </w:r>
          </w:p>
        </w:tc>
        <w:tc>
          <w:tcPr>
            <w:tcW w:w="700" w:type="dxa"/>
            <w:tcMar>
              <w:top w:w="0" w:type="dxa"/>
              <w:bottom w:w="0" w:type="dxa"/>
            </w:tcMar>
            <w:vAlign w:val="center"/>
          </w:tcPr>
          <w:p w14:paraId="67BBBDD2" w14:textId="77777777" w:rsidR="00891F3E" w:rsidRDefault="00000000">
            <w:pPr>
              <w:keepNext/>
              <w:keepLines/>
              <w:spacing w:after="0" w:line="240" w:lineRule="auto"/>
              <w:jc w:val="right"/>
            </w:pPr>
            <w:r>
              <w:rPr>
                <w:sz w:val="18"/>
              </w:rPr>
              <w:t>83,3</w:t>
            </w:r>
          </w:p>
        </w:tc>
      </w:tr>
    </w:tbl>
    <w:p w14:paraId="24218F49" w14:textId="77777777" w:rsidR="00891F3E" w:rsidRDefault="00891F3E">
      <w:pPr>
        <w:spacing w:after="0"/>
      </w:pPr>
    </w:p>
    <w:p w14:paraId="368297D2" w14:textId="77777777" w:rsidR="00891F3E" w:rsidRDefault="00000000">
      <w:pPr>
        <w:jc w:val="both"/>
      </w:pPr>
      <w:r>
        <w:t xml:space="preserve">Pomoći od izvanproračunskih korisnika ostvarene su u iznosu od 46.406,21 eura  u odnosu na 2024. god. manje su za 16,7%. Odnose se na sredstva od HZZ-a za financiranje Programa javnih radova u okviru kojeg je Gradu Sinju doznačeno 24.743,20 eura, Dječjem vrtiću Bili </w:t>
      </w:r>
      <w:proofErr w:type="spellStart"/>
      <w:r>
        <w:t>cvitak</w:t>
      </w:r>
      <w:proofErr w:type="spellEnd"/>
      <w:r>
        <w:t xml:space="preserve"> 11.132,56 eura, te Gradskoj galeriji Sikirica 10.530,45 eura. </w:t>
      </w:r>
    </w:p>
    <w:p w14:paraId="4B0724E3" w14:textId="77777777" w:rsidR="00891F3E" w:rsidRDefault="00891F3E"/>
    <w:p w14:paraId="6C1EEAE2" w14:textId="77777777" w:rsidR="00891F3E"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323A3A9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25D8CF"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FB6F04"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DEC2FF"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EB829B"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FE6993"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24EA38" w14:textId="77777777" w:rsidR="00891F3E" w:rsidRDefault="00000000">
            <w:pPr>
              <w:keepNext/>
              <w:keepLines/>
              <w:spacing w:after="0" w:line="240" w:lineRule="auto"/>
              <w:jc w:val="center"/>
            </w:pPr>
            <w:r>
              <w:rPr>
                <w:b/>
                <w:sz w:val="18"/>
              </w:rPr>
              <w:t>Indeks (%)</w:t>
            </w:r>
          </w:p>
        </w:tc>
      </w:tr>
      <w:tr w:rsidR="00891F3E" w14:paraId="7D3CCB8B" w14:textId="77777777">
        <w:tblPrEx>
          <w:tblCellMar>
            <w:top w:w="0" w:type="dxa"/>
            <w:bottom w:w="0" w:type="dxa"/>
          </w:tblCellMar>
        </w:tblPrEx>
        <w:trPr>
          <w:cantSplit/>
          <w:trHeight w:val="560"/>
        </w:trPr>
        <w:tc>
          <w:tcPr>
            <w:tcW w:w="700" w:type="dxa"/>
            <w:tcMar>
              <w:top w:w="0" w:type="dxa"/>
              <w:bottom w:w="0" w:type="dxa"/>
            </w:tcMar>
            <w:vAlign w:val="center"/>
          </w:tcPr>
          <w:p w14:paraId="7EE58671" w14:textId="77777777" w:rsidR="00891F3E" w:rsidRDefault="00000000">
            <w:pPr>
              <w:keepNext/>
              <w:keepLines/>
              <w:spacing w:after="0" w:line="240" w:lineRule="auto"/>
            </w:pPr>
            <w:r>
              <w:rPr>
                <w:sz w:val="18"/>
              </w:rPr>
              <w:t>635</w:t>
            </w:r>
          </w:p>
        </w:tc>
        <w:tc>
          <w:tcPr>
            <w:tcW w:w="3180" w:type="dxa"/>
            <w:tcMar>
              <w:top w:w="0" w:type="dxa"/>
              <w:bottom w:w="0" w:type="dxa"/>
            </w:tcMar>
            <w:vAlign w:val="center"/>
          </w:tcPr>
          <w:p w14:paraId="46639EFA" w14:textId="77777777" w:rsidR="00891F3E" w:rsidRDefault="00000000">
            <w:pPr>
              <w:keepNext/>
              <w:keepLines/>
              <w:spacing w:after="0" w:line="240" w:lineRule="auto"/>
            </w:pPr>
            <w:r>
              <w:rPr>
                <w:sz w:val="18"/>
              </w:rPr>
              <w:t>Pomoći izravnanja za decentralizirane funkcije i fiskalnog izravnanja (šifre 6351 do 6353)</w:t>
            </w:r>
          </w:p>
        </w:tc>
        <w:tc>
          <w:tcPr>
            <w:tcW w:w="700" w:type="dxa"/>
            <w:tcMar>
              <w:top w:w="0" w:type="dxa"/>
              <w:bottom w:w="0" w:type="dxa"/>
            </w:tcMar>
            <w:vAlign w:val="center"/>
          </w:tcPr>
          <w:p w14:paraId="76D6B575" w14:textId="77777777" w:rsidR="00891F3E" w:rsidRDefault="00000000">
            <w:pPr>
              <w:keepNext/>
              <w:keepLines/>
              <w:spacing w:after="0" w:line="240" w:lineRule="auto"/>
            </w:pPr>
            <w:r>
              <w:rPr>
                <w:sz w:val="18"/>
              </w:rPr>
              <w:t>635</w:t>
            </w:r>
          </w:p>
        </w:tc>
        <w:tc>
          <w:tcPr>
            <w:tcW w:w="1860" w:type="dxa"/>
            <w:tcMar>
              <w:top w:w="0" w:type="dxa"/>
              <w:bottom w:w="0" w:type="dxa"/>
            </w:tcMar>
            <w:vAlign w:val="center"/>
          </w:tcPr>
          <w:p w14:paraId="25FC4523" w14:textId="77777777" w:rsidR="00891F3E" w:rsidRDefault="00000000">
            <w:pPr>
              <w:keepNext/>
              <w:keepLines/>
              <w:spacing w:after="0" w:line="240" w:lineRule="auto"/>
              <w:jc w:val="right"/>
            </w:pPr>
            <w:r>
              <w:rPr>
                <w:sz w:val="18"/>
              </w:rPr>
              <w:t>277.685,38</w:t>
            </w:r>
          </w:p>
        </w:tc>
        <w:tc>
          <w:tcPr>
            <w:tcW w:w="1860" w:type="dxa"/>
            <w:tcMar>
              <w:top w:w="0" w:type="dxa"/>
              <w:bottom w:w="0" w:type="dxa"/>
            </w:tcMar>
            <w:vAlign w:val="center"/>
          </w:tcPr>
          <w:p w14:paraId="59F51E77" w14:textId="77777777" w:rsidR="00891F3E" w:rsidRDefault="00000000">
            <w:pPr>
              <w:keepNext/>
              <w:keepLines/>
              <w:spacing w:after="0" w:line="240" w:lineRule="auto"/>
              <w:jc w:val="right"/>
            </w:pPr>
            <w:r>
              <w:rPr>
                <w:sz w:val="18"/>
              </w:rPr>
              <w:t>3.843.836,30</w:t>
            </w:r>
          </w:p>
        </w:tc>
        <w:tc>
          <w:tcPr>
            <w:tcW w:w="700" w:type="dxa"/>
            <w:tcMar>
              <w:top w:w="0" w:type="dxa"/>
              <w:bottom w:w="0" w:type="dxa"/>
            </w:tcMar>
            <w:vAlign w:val="center"/>
          </w:tcPr>
          <w:p w14:paraId="2B9E9166" w14:textId="77777777" w:rsidR="00891F3E" w:rsidRDefault="00000000">
            <w:pPr>
              <w:keepNext/>
              <w:keepLines/>
              <w:spacing w:after="0" w:line="240" w:lineRule="auto"/>
              <w:jc w:val="right"/>
            </w:pPr>
            <w:r>
              <w:rPr>
                <w:sz w:val="18"/>
              </w:rPr>
              <w:t>1384,2</w:t>
            </w:r>
          </w:p>
        </w:tc>
      </w:tr>
    </w:tbl>
    <w:p w14:paraId="20599D5E" w14:textId="77777777" w:rsidR="00891F3E" w:rsidRDefault="00891F3E">
      <w:pPr>
        <w:spacing w:after="0"/>
      </w:pPr>
    </w:p>
    <w:p w14:paraId="28F6DB05" w14:textId="77777777" w:rsidR="00891F3E" w:rsidRDefault="00000000">
      <w:pPr>
        <w:jc w:val="both"/>
      </w:pPr>
      <w:r>
        <w:t>Pomoći izravnanja za decentralizirane funkcije i fiskalnog izravnanja u 2025. godini ostvarene su 3.843.836,30 eura.</w:t>
      </w:r>
    </w:p>
    <w:p w14:paraId="213D0751" w14:textId="77777777" w:rsidR="00891F3E" w:rsidRDefault="00891F3E"/>
    <w:p w14:paraId="3D4E6041" w14:textId="77777777" w:rsidR="00891F3E" w:rsidRDefault="00000000">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0C0178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CF6F70"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F2DCA6"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07B8A8"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43C23F"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7FD417"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F841CE" w14:textId="77777777" w:rsidR="00891F3E" w:rsidRDefault="00000000">
            <w:pPr>
              <w:keepNext/>
              <w:keepLines/>
              <w:spacing w:after="0" w:line="240" w:lineRule="auto"/>
              <w:jc w:val="center"/>
            </w:pPr>
            <w:r>
              <w:rPr>
                <w:b/>
                <w:sz w:val="18"/>
              </w:rPr>
              <w:t>Indeks (%)</w:t>
            </w:r>
          </w:p>
        </w:tc>
      </w:tr>
      <w:tr w:rsidR="00891F3E" w14:paraId="38950AB0" w14:textId="77777777">
        <w:tblPrEx>
          <w:tblCellMar>
            <w:top w:w="0" w:type="dxa"/>
            <w:bottom w:w="0" w:type="dxa"/>
          </w:tblCellMar>
        </w:tblPrEx>
        <w:trPr>
          <w:cantSplit/>
          <w:trHeight w:val="560"/>
        </w:trPr>
        <w:tc>
          <w:tcPr>
            <w:tcW w:w="700" w:type="dxa"/>
            <w:tcMar>
              <w:top w:w="0" w:type="dxa"/>
              <w:bottom w:w="0" w:type="dxa"/>
            </w:tcMar>
            <w:vAlign w:val="center"/>
          </w:tcPr>
          <w:p w14:paraId="2F7F0320" w14:textId="77777777" w:rsidR="00891F3E" w:rsidRDefault="00000000">
            <w:pPr>
              <w:keepNext/>
              <w:keepLines/>
              <w:spacing w:after="0" w:line="240" w:lineRule="auto"/>
            </w:pPr>
            <w:r>
              <w:rPr>
                <w:sz w:val="18"/>
              </w:rPr>
              <w:t>6351</w:t>
            </w:r>
          </w:p>
        </w:tc>
        <w:tc>
          <w:tcPr>
            <w:tcW w:w="3180" w:type="dxa"/>
            <w:tcMar>
              <w:top w:w="0" w:type="dxa"/>
              <w:bottom w:w="0" w:type="dxa"/>
            </w:tcMar>
            <w:vAlign w:val="center"/>
          </w:tcPr>
          <w:p w14:paraId="36A7B5A5" w14:textId="77777777" w:rsidR="00891F3E" w:rsidRDefault="00000000">
            <w:pPr>
              <w:keepNext/>
              <w:keepLines/>
              <w:spacing w:after="0" w:line="240" w:lineRule="auto"/>
            </w:pPr>
            <w:r>
              <w:rPr>
                <w:sz w:val="18"/>
              </w:rPr>
              <w:t>Tekuće pomoći izravnanja za decentralizirane funkcije</w:t>
            </w:r>
          </w:p>
        </w:tc>
        <w:tc>
          <w:tcPr>
            <w:tcW w:w="700" w:type="dxa"/>
            <w:tcMar>
              <w:top w:w="0" w:type="dxa"/>
              <w:bottom w:w="0" w:type="dxa"/>
            </w:tcMar>
            <w:vAlign w:val="center"/>
          </w:tcPr>
          <w:p w14:paraId="5AF05EAB" w14:textId="77777777" w:rsidR="00891F3E" w:rsidRDefault="00000000">
            <w:pPr>
              <w:keepNext/>
              <w:keepLines/>
              <w:spacing w:after="0" w:line="240" w:lineRule="auto"/>
            </w:pPr>
            <w:r>
              <w:rPr>
                <w:sz w:val="18"/>
              </w:rPr>
              <w:t>6351</w:t>
            </w:r>
          </w:p>
        </w:tc>
        <w:tc>
          <w:tcPr>
            <w:tcW w:w="1860" w:type="dxa"/>
            <w:tcMar>
              <w:top w:w="0" w:type="dxa"/>
              <w:bottom w:w="0" w:type="dxa"/>
            </w:tcMar>
            <w:vAlign w:val="center"/>
          </w:tcPr>
          <w:p w14:paraId="526CBD42" w14:textId="77777777" w:rsidR="00891F3E" w:rsidRDefault="00000000">
            <w:pPr>
              <w:keepNext/>
              <w:keepLines/>
              <w:spacing w:after="0" w:line="240" w:lineRule="auto"/>
              <w:jc w:val="right"/>
            </w:pPr>
            <w:r>
              <w:rPr>
                <w:sz w:val="18"/>
              </w:rPr>
              <w:t>277.685,38</w:t>
            </w:r>
          </w:p>
        </w:tc>
        <w:tc>
          <w:tcPr>
            <w:tcW w:w="1860" w:type="dxa"/>
            <w:tcMar>
              <w:top w:w="0" w:type="dxa"/>
              <w:bottom w:w="0" w:type="dxa"/>
            </w:tcMar>
            <w:vAlign w:val="center"/>
          </w:tcPr>
          <w:p w14:paraId="30A55F79" w14:textId="77777777" w:rsidR="00891F3E" w:rsidRDefault="00000000">
            <w:pPr>
              <w:keepNext/>
              <w:keepLines/>
              <w:spacing w:after="0" w:line="240" w:lineRule="auto"/>
              <w:jc w:val="right"/>
            </w:pPr>
            <w:r>
              <w:rPr>
                <w:sz w:val="18"/>
              </w:rPr>
              <w:t>272.124,94</w:t>
            </w:r>
          </w:p>
        </w:tc>
        <w:tc>
          <w:tcPr>
            <w:tcW w:w="700" w:type="dxa"/>
            <w:tcMar>
              <w:top w:w="0" w:type="dxa"/>
              <w:bottom w:w="0" w:type="dxa"/>
            </w:tcMar>
            <w:vAlign w:val="center"/>
          </w:tcPr>
          <w:p w14:paraId="534C7E45" w14:textId="77777777" w:rsidR="00891F3E" w:rsidRDefault="00000000">
            <w:pPr>
              <w:keepNext/>
              <w:keepLines/>
              <w:spacing w:after="0" w:line="240" w:lineRule="auto"/>
              <w:jc w:val="right"/>
            </w:pPr>
            <w:r>
              <w:rPr>
                <w:sz w:val="18"/>
              </w:rPr>
              <w:t>98,0</w:t>
            </w:r>
          </w:p>
        </w:tc>
      </w:tr>
    </w:tbl>
    <w:p w14:paraId="48C7D1D0" w14:textId="77777777" w:rsidR="00891F3E" w:rsidRDefault="00891F3E">
      <w:pPr>
        <w:spacing w:after="0"/>
      </w:pPr>
    </w:p>
    <w:p w14:paraId="34C8E42B" w14:textId="77777777" w:rsidR="00891F3E" w:rsidRDefault="00000000">
      <w:pPr>
        <w:jc w:val="both"/>
      </w:pPr>
      <w:r>
        <w:t>Pomoći izravnanja za decentralizirane funkcije ostvarene su u iznosu od 272.124,94 eura i za 2% su manje u odnosu na prethodnu godinu. Odnose se na sredstva pomoći izravnanja za decentralizirane funkcije –vatrogastva iz Državnog proračuna RH.</w:t>
      </w:r>
    </w:p>
    <w:p w14:paraId="19E603AA" w14:textId="77777777" w:rsidR="00891F3E" w:rsidRDefault="00891F3E"/>
    <w:p w14:paraId="28275385" w14:textId="77777777" w:rsidR="00891F3E"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3BFB80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BBE917"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E9CDAE"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845A22"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82C6F5"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17818B"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D1717C" w14:textId="77777777" w:rsidR="00891F3E" w:rsidRDefault="00000000">
            <w:pPr>
              <w:keepNext/>
              <w:keepLines/>
              <w:spacing w:after="0" w:line="240" w:lineRule="auto"/>
              <w:jc w:val="center"/>
            </w:pPr>
            <w:r>
              <w:rPr>
                <w:b/>
                <w:sz w:val="18"/>
              </w:rPr>
              <w:t>Indeks (%)</w:t>
            </w:r>
          </w:p>
        </w:tc>
      </w:tr>
      <w:tr w:rsidR="00891F3E" w14:paraId="5B184555" w14:textId="77777777">
        <w:tblPrEx>
          <w:tblCellMar>
            <w:top w:w="0" w:type="dxa"/>
            <w:bottom w:w="0" w:type="dxa"/>
          </w:tblCellMar>
        </w:tblPrEx>
        <w:trPr>
          <w:cantSplit/>
          <w:trHeight w:val="560"/>
        </w:trPr>
        <w:tc>
          <w:tcPr>
            <w:tcW w:w="700" w:type="dxa"/>
            <w:tcMar>
              <w:top w:w="0" w:type="dxa"/>
              <w:bottom w:w="0" w:type="dxa"/>
            </w:tcMar>
            <w:vAlign w:val="center"/>
          </w:tcPr>
          <w:p w14:paraId="3A7EBD1F" w14:textId="77777777" w:rsidR="00891F3E" w:rsidRDefault="00000000">
            <w:pPr>
              <w:keepNext/>
              <w:keepLines/>
              <w:spacing w:after="0" w:line="240" w:lineRule="auto"/>
            </w:pPr>
            <w:r>
              <w:rPr>
                <w:sz w:val="18"/>
              </w:rPr>
              <w:t>6353</w:t>
            </w:r>
          </w:p>
        </w:tc>
        <w:tc>
          <w:tcPr>
            <w:tcW w:w="3180" w:type="dxa"/>
            <w:tcMar>
              <w:top w:w="0" w:type="dxa"/>
              <w:bottom w:w="0" w:type="dxa"/>
            </w:tcMar>
            <w:vAlign w:val="center"/>
          </w:tcPr>
          <w:p w14:paraId="2B2A0E54" w14:textId="77777777" w:rsidR="00891F3E" w:rsidRDefault="00000000">
            <w:pPr>
              <w:keepNext/>
              <w:keepLines/>
              <w:spacing w:after="0" w:line="240" w:lineRule="auto"/>
            </w:pPr>
            <w:r>
              <w:rPr>
                <w:sz w:val="18"/>
              </w:rPr>
              <w:t>Pomoći fiskalnog izravnanja</w:t>
            </w:r>
          </w:p>
        </w:tc>
        <w:tc>
          <w:tcPr>
            <w:tcW w:w="700" w:type="dxa"/>
            <w:tcMar>
              <w:top w:w="0" w:type="dxa"/>
              <w:bottom w:w="0" w:type="dxa"/>
            </w:tcMar>
            <w:vAlign w:val="center"/>
          </w:tcPr>
          <w:p w14:paraId="07746B9C" w14:textId="77777777" w:rsidR="00891F3E" w:rsidRDefault="00000000">
            <w:pPr>
              <w:keepNext/>
              <w:keepLines/>
              <w:spacing w:after="0" w:line="240" w:lineRule="auto"/>
            </w:pPr>
            <w:r>
              <w:rPr>
                <w:sz w:val="18"/>
              </w:rPr>
              <w:t>6353</w:t>
            </w:r>
          </w:p>
        </w:tc>
        <w:tc>
          <w:tcPr>
            <w:tcW w:w="1860" w:type="dxa"/>
            <w:tcMar>
              <w:top w:w="0" w:type="dxa"/>
              <w:bottom w:w="0" w:type="dxa"/>
            </w:tcMar>
            <w:vAlign w:val="center"/>
          </w:tcPr>
          <w:p w14:paraId="1850F0E7" w14:textId="77777777" w:rsidR="00891F3E" w:rsidRDefault="00000000">
            <w:pPr>
              <w:keepNext/>
              <w:keepLines/>
              <w:spacing w:after="0" w:line="240" w:lineRule="auto"/>
              <w:jc w:val="right"/>
            </w:pPr>
            <w:r>
              <w:rPr>
                <w:sz w:val="18"/>
              </w:rPr>
              <w:t>0,00</w:t>
            </w:r>
          </w:p>
        </w:tc>
        <w:tc>
          <w:tcPr>
            <w:tcW w:w="1860" w:type="dxa"/>
            <w:tcMar>
              <w:top w:w="0" w:type="dxa"/>
              <w:bottom w:w="0" w:type="dxa"/>
            </w:tcMar>
            <w:vAlign w:val="center"/>
          </w:tcPr>
          <w:p w14:paraId="74368E5A" w14:textId="77777777" w:rsidR="00891F3E" w:rsidRDefault="00000000">
            <w:pPr>
              <w:keepNext/>
              <w:keepLines/>
              <w:spacing w:after="0" w:line="240" w:lineRule="auto"/>
              <w:jc w:val="right"/>
            </w:pPr>
            <w:r>
              <w:rPr>
                <w:sz w:val="18"/>
              </w:rPr>
              <w:t>3.571.711,36</w:t>
            </w:r>
          </w:p>
        </w:tc>
        <w:tc>
          <w:tcPr>
            <w:tcW w:w="700" w:type="dxa"/>
            <w:tcMar>
              <w:top w:w="0" w:type="dxa"/>
              <w:bottom w:w="0" w:type="dxa"/>
            </w:tcMar>
            <w:vAlign w:val="center"/>
          </w:tcPr>
          <w:p w14:paraId="6C001AFD" w14:textId="77777777" w:rsidR="00891F3E" w:rsidRDefault="00000000">
            <w:pPr>
              <w:keepNext/>
              <w:keepLines/>
              <w:spacing w:after="0" w:line="240" w:lineRule="auto"/>
              <w:jc w:val="right"/>
            </w:pPr>
            <w:r>
              <w:rPr>
                <w:sz w:val="18"/>
              </w:rPr>
              <w:t>-</w:t>
            </w:r>
          </w:p>
        </w:tc>
      </w:tr>
    </w:tbl>
    <w:p w14:paraId="4D28BD99" w14:textId="77777777" w:rsidR="00891F3E" w:rsidRDefault="00891F3E">
      <w:pPr>
        <w:spacing w:after="0"/>
      </w:pPr>
    </w:p>
    <w:p w14:paraId="2EFE69C1" w14:textId="77777777" w:rsidR="00891F3E" w:rsidRDefault="00000000">
      <w:pPr>
        <w:jc w:val="both"/>
      </w:pPr>
      <w:r>
        <w:t>Iz državnog proračuna doznačena su sredstva u iznosu 3.571.711,36 eura na ime doznake sredstava s osnove fiskalnog izravnanja. S obzirom na kapacitet ostvarenih poreznih prihoda koji su manji od referentne vrijednosti kapaciteta poreznih prihoda Grad Sinj ostvaruje pravo na sredstva  fiskalnog izravnanja.</w:t>
      </w:r>
    </w:p>
    <w:p w14:paraId="712BDC6A" w14:textId="77777777" w:rsidR="00891F3E" w:rsidRDefault="00891F3E"/>
    <w:p w14:paraId="3AB3BD67" w14:textId="77777777" w:rsidR="00891F3E"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70A193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75EBAA"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DEAB07"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541650"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E8F51F"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107BFB"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711E3B" w14:textId="77777777" w:rsidR="00891F3E" w:rsidRDefault="00000000">
            <w:pPr>
              <w:keepNext/>
              <w:keepLines/>
              <w:spacing w:after="0" w:line="240" w:lineRule="auto"/>
              <w:jc w:val="center"/>
            </w:pPr>
            <w:r>
              <w:rPr>
                <w:b/>
                <w:sz w:val="18"/>
              </w:rPr>
              <w:t>Indeks (%)</w:t>
            </w:r>
          </w:p>
        </w:tc>
      </w:tr>
      <w:tr w:rsidR="00891F3E" w14:paraId="07EFE56F" w14:textId="77777777">
        <w:tblPrEx>
          <w:tblCellMar>
            <w:top w:w="0" w:type="dxa"/>
            <w:bottom w:w="0" w:type="dxa"/>
          </w:tblCellMar>
        </w:tblPrEx>
        <w:trPr>
          <w:cantSplit/>
          <w:trHeight w:val="560"/>
        </w:trPr>
        <w:tc>
          <w:tcPr>
            <w:tcW w:w="700" w:type="dxa"/>
            <w:tcMar>
              <w:top w:w="0" w:type="dxa"/>
              <w:bottom w:w="0" w:type="dxa"/>
            </w:tcMar>
            <w:vAlign w:val="center"/>
          </w:tcPr>
          <w:p w14:paraId="019CD0F6" w14:textId="77777777" w:rsidR="00891F3E" w:rsidRDefault="00000000">
            <w:pPr>
              <w:keepNext/>
              <w:keepLines/>
              <w:spacing w:after="0" w:line="240" w:lineRule="auto"/>
            </w:pPr>
            <w:r>
              <w:rPr>
                <w:sz w:val="18"/>
              </w:rPr>
              <w:t>636</w:t>
            </w:r>
          </w:p>
        </w:tc>
        <w:tc>
          <w:tcPr>
            <w:tcW w:w="3180" w:type="dxa"/>
            <w:tcMar>
              <w:top w:w="0" w:type="dxa"/>
              <w:bottom w:w="0" w:type="dxa"/>
            </w:tcMar>
            <w:vAlign w:val="center"/>
          </w:tcPr>
          <w:p w14:paraId="780914B4" w14:textId="77777777" w:rsidR="00891F3E" w:rsidRDefault="00000000">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0F6C2519" w14:textId="77777777" w:rsidR="00891F3E" w:rsidRDefault="00000000">
            <w:pPr>
              <w:keepNext/>
              <w:keepLines/>
              <w:spacing w:after="0" w:line="240" w:lineRule="auto"/>
            </w:pPr>
            <w:r>
              <w:rPr>
                <w:sz w:val="18"/>
              </w:rPr>
              <w:t>636</w:t>
            </w:r>
          </w:p>
        </w:tc>
        <w:tc>
          <w:tcPr>
            <w:tcW w:w="1860" w:type="dxa"/>
            <w:tcMar>
              <w:top w:w="0" w:type="dxa"/>
              <w:bottom w:w="0" w:type="dxa"/>
            </w:tcMar>
            <w:vAlign w:val="center"/>
          </w:tcPr>
          <w:p w14:paraId="42D7D7B8" w14:textId="77777777" w:rsidR="00891F3E" w:rsidRDefault="00000000">
            <w:pPr>
              <w:keepNext/>
              <w:keepLines/>
              <w:spacing w:after="0" w:line="240" w:lineRule="auto"/>
              <w:jc w:val="right"/>
            </w:pPr>
            <w:r>
              <w:rPr>
                <w:sz w:val="18"/>
              </w:rPr>
              <w:t>84.856,48</w:t>
            </w:r>
          </w:p>
        </w:tc>
        <w:tc>
          <w:tcPr>
            <w:tcW w:w="1860" w:type="dxa"/>
            <w:tcMar>
              <w:top w:w="0" w:type="dxa"/>
              <w:bottom w:w="0" w:type="dxa"/>
            </w:tcMar>
            <w:vAlign w:val="center"/>
          </w:tcPr>
          <w:p w14:paraId="6D7B8B0D" w14:textId="77777777" w:rsidR="00891F3E" w:rsidRDefault="00000000">
            <w:pPr>
              <w:keepNext/>
              <w:keepLines/>
              <w:spacing w:after="0" w:line="240" w:lineRule="auto"/>
              <w:jc w:val="right"/>
            </w:pPr>
            <w:r>
              <w:rPr>
                <w:sz w:val="18"/>
              </w:rPr>
              <w:t>48.693,33</w:t>
            </w:r>
          </w:p>
        </w:tc>
        <w:tc>
          <w:tcPr>
            <w:tcW w:w="700" w:type="dxa"/>
            <w:tcMar>
              <w:top w:w="0" w:type="dxa"/>
              <w:bottom w:w="0" w:type="dxa"/>
            </w:tcMar>
            <w:vAlign w:val="center"/>
          </w:tcPr>
          <w:p w14:paraId="3792706D" w14:textId="77777777" w:rsidR="00891F3E" w:rsidRDefault="00000000">
            <w:pPr>
              <w:keepNext/>
              <w:keepLines/>
              <w:spacing w:after="0" w:line="240" w:lineRule="auto"/>
              <w:jc w:val="right"/>
            </w:pPr>
            <w:r>
              <w:rPr>
                <w:sz w:val="18"/>
              </w:rPr>
              <w:t>57,4</w:t>
            </w:r>
          </w:p>
        </w:tc>
      </w:tr>
    </w:tbl>
    <w:p w14:paraId="19419304" w14:textId="77777777" w:rsidR="00891F3E" w:rsidRDefault="00891F3E">
      <w:pPr>
        <w:spacing w:after="0"/>
      </w:pPr>
    </w:p>
    <w:p w14:paraId="03B1C312" w14:textId="77777777" w:rsidR="00891F3E" w:rsidRDefault="00000000">
      <w:pPr>
        <w:jc w:val="both"/>
      </w:pPr>
      <w:r>
        <w:t>Pomoći proračunskim korisnicima iz proračuna koji im nije nadležan ostvarene su u iznosu 48.693,33 eura i bilježe smanjenje u odnosu na ostvarenje u 2024. godini za 42,6%.</w:t>
      </w:r>
    </w:p>
    <w:p w14:paraId="55952902" w14:textId="77777777" w:rsidR="00891F3E" w:rsidRDefault="00891F3E"/>
    <w:p w14:paraId="565316A7" w14:textId="77777777" w:rsidR="00891F3E"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75E1D7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98F835"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76E68B"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771B72"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6499B1"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68D465"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A91044" w14:textId="77777777" w:rsidR="00891F3E" w:rsidRDefault="00000000">
            <w:pPr>
              <w:keepNext/>
              <w:keepLines/>
              <w:spacing w:after="0" w:line="240" w:lineRule="auto"/>
              <w:jc w:val="center"/>
            </w:pPr>
            <w:r>
              <w:rPr>
                <w:b/>
                <w:sz w:val="18"/>
              </w:rPr>
              <w:t>Indeks (%)</w:t>
            </w:r>
          </w:p>
        </w:tc>
      </w:tr>
      <w:tr w:rsidR="00891F3E" w14:paraId="4C4A75C6" w14:textId="77777777">
        <w:tblPrEx>
          <w:tblCellMar>
            <w:top w:w="0" w:type="dxa"/>
            <w:bottom w:w="0" w:type="dxa"/>
          </w:tblCellMar>
        </w:tblPrEx>
        <w:trPr>
          <w:cantSplit/>
          <w:trHeight w:val="560"/>
        </w:trPr>
        <w:tc>
          <w:tcPr>
            <w:tcW w:w="700" w:type="dxa"/>
            <w:tcMar>
              <w:top w:w="0" w:type="dxa"/>
              <w:bottom w:w="0" w:type="dxa"/>
            </w:tcMar>
            <w:vAlign w:val="center"/>
          </w:tcPr>
          <w:p w14:paraId="74253CB1" w14:textId="77777777" w:rsidR="00891F3E" w:rsidRDefault="00000000">
            <w:pPr>
              <w:keepNext/>
              <w:keepLines/>
              <w:spacing w:after="0" w:line="240" w:lineRule="auto"/>
            </w:pPr>
            <w:r>
              <w:rPr>
                <w:sz w:val="18"/>
              </w:rPr>
              <w:t>6361</w:t>
            </w:r>
          </w:p>
        </w:tc>
        <w:tc>
          <w:tcPr>
            <w:tcW w:w="3180" w:type="dxa"/>
            <w:tcMar>
              <w:top w:w="0" w:type="dxa"/>
              <w:bottom w:w="0" w:type="dxa"/>
            </w:tcMar>
            <w:vAlign w:val="center"/>
          </w:tcPr>
          <w:p w14:paraId="539648E9" w14:textId="77777777" w:rsidR="00891F3E"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4778012A" w14:textId="77777777" w:rsidR="00891F3E" w:rsidRDefault="00000000">
            <w:pPr>
              <w:keepNext/>
              <w:keepLines/>
              <w:spacing w:after="0" w:line="240" w:lineRule="auto"/>
            </w:pPr>
            <w:r>
              <w:rPr>
                <w:sz w:val="18"/>
              </w:rPr>
              <w:t>6361</w:t>
            </w:r>
          </w:p>
        </w:tc>
        <w:tc>
          <w:tcPr>
            <w:tcW w:w="1860" w:type="dxa"/>
            <w:tcMar>
              <w:top w:w="0" w:type="dxa"/>
              <w:bottom w:w="0" w:type="dxa"/>
            </w:tcMar>
            <w:vAlign w:val="center"/>
          </w:tcPr>
          <w:p w14:paraId="61D17F06" w14:textId="77777777" w:rsidR="00891F3E" w:rsidRDefault="00000000">
            <w:pPr>
              <w:keepNext/>
              <w:keepLines/>
              <w:spacing w:after="0" w:line="240" w:lineRule="auto"/>
              <w:jc w:val="right"/>
            </w:pPr>
            <w:r>
              <w:rPr>
                <w:sz w:val="18"/>
              </w:rPr>
              <w:t>30.395,20</w:t>
            </w:r>
          </w:p>
        </w:tc>
        <w:tc>
          <w:tcPr>
            <w:tcW w:w="1860" w:type="dxa"/>
            <w:tcMar>
              <w:top w:w="0" w:type="dxa"/>
              <w:bottom w:w="0" w:type="dxa"/>
            </w:tcMar>
            <w:vAlign w:val="center"/>
          </w:tcPr>
          <w:p w14:paraId="3D02F00F" w14:textId="77777777" w:rsidR="00891F3E" w:rsidRDefault="00000000">
            <w:pPr>
              <w:keepNext/>
              <w:keepLines/>
              <w:spacing w:after="0" w:line="240" w:lineRule="auto"/>
              <w:jc w:val="right"/>
            </w:pPr>
            <w:r>
              <w:rPr>
                <w:sz w:val="18"/>
              </w:rPr>
              <w:t>27.220,80</w:t>
            </w:r>
          </w:p>
        </w:tc>
        <w:tc>
          <w:tcPr>
            <w:tcW w:w="700" w:type="dxa"/>
            <w:tcMar>
              <w:top w:w="0" w:type="dxa"/>
              <w:bottom w:w="0" w:type="dxa"/>
            </w:tcMar>
            <w:vAlign w:val="center"/>
          </w:tcPr>
          <w:p w14:paraId="34C031FD" w14:textId="77777777" w:rsidR="00891F3E" w:rsidRDefault="00000000">
            <w:pPr>
              <w:keepNext/>
              <w:keepLines/>
              <w:spacing w:after="0" w:line="240" w:lineRule="auto"/>
              <w:jc w:val="right"/>
            </w:pPr>
            <w:r>
              <w:rPr>
                <w:sz w:val="18"/>
              </w:rPr>
              <w:t>89,6</w:t>
            </w:r>
          </w:p>
        </w:tc>
      </w:tr>
    </w:tbl>
    <w:p w14:paraId="5F9515FA" w14:textId="77777777" w:rsidR="00891F3E" w:rsidRDefault="00891F3E">
      <w:pPr>
        <w:spacing w:after="0"/>
      </w:pPr>
    </w:p>
    <w:p w14:paraId="75790AFB" w14:textId="77777777" w:rsidR="00891F3E" w:rsidRDefault="00000000">
      <w:pPr>
        <w:jc w:val="both"/>
      </w:pPr>
      <w:r>
        <w:t xml:space="preserve">Tekuće pomoći proračunskim korisnicima iz proračuna koji im nije nadležan u Dječjem vrtiću Bili </w:t>
      </w:r>
      <w:proofErr w:type="spellStart"/>
      <w:r>
        <w:t>cvitak</w:t>
      </w:r>
      <w:proofErr w:type="spellEnd"/>
      <w:r>
        <w:t xml:space="preserve"> ostvarene su u iznosu 16.420,80 eura, a odnose se na sredstva isplaćena od strane </w:t>
      </w:r>
      <w:r>
        <w:lastRenderedPageBreak/>
        <w:t>Ministarstva znanosti, obrazovanja i mladih za nabavku potrošnog materijala za rad s djecom, didaktike, stručne literature, te edukacije odgajatelja i stručnog tima.</w:t>
      </w:r>
    </w:p>
    <w:p w14:paraId="3FA7465B" w14:textId="77777777" w:rsidR="00891F3E" w:rsidRDefault="00000000">
      <w:pPr>
        <w:jc w:val="both"/>
      </w:pPr>
      <w:r>
        <w:t>Tekuće pomoći proračunskim korisnicima iz proračuna koji im nije nadležan u Gradskoj galeriji Sikirica ostvarene su u iznosu 10.800,00 eura, a odnose se slijedeće programe:  cjelogodišnji radionički program 2025 u iznosu 1.800,00 eura, zatim Kamičak - etno festival ( "mali na Petrovcu" ) u iznosu 2.000,00 eura, te izložbeni program u 2025. u iznosu 7.000,00 eura.</w:t>
      </w:r>
    </w:p>
    <w:p w14:paraId="0F42DE9D" w14:textId="77777777" w:rsidR="00891F3E" w:rsidRDefault="00891F3E"/>
    <w:p w14:paraId="1362E070" w14:textId="77777777" w:rsidR="00891F3E"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65C558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48F364"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AE20D7"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2EA5F5"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A17747"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69BF61"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DFA4E2" w14:textId="77777777" w:rsidR="00891F3E" w:rsidRDefault="00000000">
            <w:pPr>
              <w:keepNext/>
              <w:keepLines/>
              <w:spacing w:after="0" w:line="240" w:lineRule="auto"/>
              <w:jc w:val="center"/>
            </w:pPr>
            <w:r>
              <w:rPr>
                <w:b/>
                <w:sz w:val="18"/>
              </w:rPr>
              <w:t>Indeks (%)</w:t>
            </w:r>
          </w:p>
        </w:tc>
      </w:tr>
      <w:tr w:rsidR="00891F3E" w14:paraId="0B0ABC95" w14:textId="77777777">
        <w:tblPrEx>
          <w:tblCellMar>
            <w:top w:w="0" w:type="dxa"/>
            <w:bottom w:w="0" w:type="dxa"/>
          </w:tblCellMar>
        </w:tblPrEx>
        <w:trPr>
          <w:cantSplit/>
          <w:trHeight w:val="560"/>
        </w:trPr>
        <w:tc>
          <w:tcPr>
            <w:tcW w:w="700" w:type="dxa"/>
            <w:tcMar>
              <w:top w:w="0" w:type="dxa"/>
              <w:bottom w:w="0" w:type="dxa"/>
            </w:tcMar>
            <w:vAlign w:val="center"/>
          </w:tcPr>
          <w:p w14:paraId="5ED6A779" w14:textId="77777777" w:rsidR="00891F3E" w:rsidRDefault="00000000">
            <w:pPr>
              <w:keepNext/>
              <w:keepLines/>
              <w:spacing w:after="0" w:line="240" w:lineRule="auto"/>
            </w:pPr>
            <w:r>
              <w:rPr>
                <w:sz w:val="18"/>
              </w:rPr>
              <w:t>6362</w:t>
            </w:r>
          </w:p>
        </w:tc>
        <w:tc>
          <w:tcPr>
            <w:tcW w:w="3180" w:type="dxa"/>
            <w:tcMar>
              <w:top w:w="0" w:type="dxa"/>
              <w:bottom w:w="0" w:type="dxa"/>
            </w:tcMar>
            <w:vAlign w:val="center"/>
          </w:tcPr>
          <w:p w14:paraId="6BE3B734" w14:textId="77777777" w:rsidR="00891F3E" w:rsidRDefault="0000000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19F83576" w14:textId="77777777" w:rsidR="00891F3E" w:rsidRDefault="00000000">
            <w:pPr>
              <w:keepNext/>
              <w:keepLines/>
              <w:spacing w:after="0" w:line="240" w:lineRule="auto"/>
            </w:pPr>
            <w:r>
              <w:rPr>
                <w:sz w:val="18"/>
              </w:rPr>
              <w:t>6362</w:t>
            </w:r>
          </w:p>
        </w:tc>
        <w:tc>
          <w:tcPr>
            <w:tcW w:w="1860" w:type="dxa"/>
            <w:tcMar>
              <w:top w:w="0" w:type="dxa"/>
              <w:bottom w:w="0" w:type="dxa"/>
            </w:tcMar>
            <w:vAlign w:val="center"/>
          </w:tcPr>
          <w:p w14:paraId="6227B52D" w14:textId="77777777" w:rsidR="00891F3E" w:rsidRDefault="00000000">
            <w:pPr>
              <w:keepNext/>
              <w:keepLines/>
              <w:spacing w:after="0" w:line="240" w:lineRule="auto"/>
              <w:jc w:val="right"/>
            </w:pPr>
            <w:r>
              <w:rPr>
                <w:sz w:val="18"/>
              </w:rPr>
              <w:t>54.461,28</w:t>
            </w:r>
          </w:p>
        </w:tc>
        <w:tc>
          <w:tcPr>
            <w:tcW w:w="1860" w:type="dxa"/>
            <w:tcMar>
              <w:top w:w="0" w:type="dxa"/>
              <w:bottom w:w="0" w:type="dxa"/>
            </w:tcMar>
            <w:vAlign w:val="center"/>
          </w:tcPr>
          <w:p w14:paraId="285E59DD" w14:textId="77777777" w:rsidR="00891F3E" w:rsidRDefault="00000000">
            <w:pPr>
              <w:keepNext/>
              <w:keepLines/>
              <w:spacing w:after="0" w:line="240" w:lineRule="auto"/>
              <w:jc w:val="right"/>
            </w:pPr>
            <w:r>
              <w:rPr>
                <w:sz w:val="18"/>
              </w:rPr>
              <w:t>21.472,53</w:t>
            </w:r>
          </w:p>
        </w:tc>
        <w:tc>
          <w:tcPr>
            <w:tcW w:w="700" w:type="dxa"/>
            <w:tcMar>
              <w:top w:w="0" w:type="dxa"/>
              <w:bottom w:w="0" w:type="dxa"/>
            </w:tcMar>
            <w:vAlign w:val="center"/>
          </w:tcPr>
          <w:p w14:paraId="46AA36F2" w14:textId="77777777" w:rsidR="00891F3E" w:rsidRDefault="00000000">
            <w:pPr>
              <w:keepNext/>
              <w:keepLines/>
              <w:spacing w:after="0" w:line="240" w:lineRule="auto"/>
              <w:jc w:val="right"/>
            </w:pPr>
            <w:r>
              <w:rPr>
                <w:sz w:val="18"/>
              </w:rPr>
              <w:t>39,4</w:t>
            </w:r>
          </w:p>
        </w:tc>
      </w:tr>
    </w:tbl>
    <w:p w14:paraId="35F14B5D" w14:textId="77777777" w:rsidR="00891F3E" w:rsidRDefault="00891F3E">
      <w:pPr>
        <w:spacing w:after="0"/>
      </w:pPr>
    </w:p>
    <w:p w14:paraId="04E50136" w14:textId="77777777" w:rsidR="00891F3E" w:rsidRDefault="00000000">
      <w:pPr>
        <w:jc w:val="both"/>
      </w:pPr>
      <w:r>
        <w:t>Kapitalne pomoći proračunskim korisnicima iz proračuna koji im nije nadležan u Gradskoj knjižnici ostvarene su u iznosu od 21.2472,53 eura, a odnose na nabavu knjižne građe u iznosu 18.427,53 eura, te na nabavu polica za knjižnu građu u iznosu 3.000,00 eura.</w:t>
      </w:r>
    </w:p>
    <w:p w14:paraId="606C2099" w14:textId="77777777" w:rsidR="00891F3E" w:rsidRDefault="00891F3E"/>
    <w:p w14:paraId="2F2B7F53" w14:textId="77777777" w:rsidR="00891F3E"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27F277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C062A7"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956FCB"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EE9165"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4C9095"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536324"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0F5311" w14:textId="77777777" w:rsidR="00891F3E" w:rsidRDefault="00000000">
            <w:pPr>
              <w:keepNext/>
              <w:keepLines/>
              <w:spacing w:after="0" w:line="240" w:lineRule="auto"/>
              <w:jc w:val="center"/>
            </w:pPr>
            <w:r>
              <w:rPr>
                <w:b/>
                <w:sz w:val="18"/>
              </w:rPr>
              <w:t>Indeks (%)</w:t>
            </w:r>
          </w:p>
        </w:tc>
      </w:tr>
      <w:tr w:rsidR="00891F3E" w14:paraId="5AFBE450" w14:textId="77777777">
        <w:tblPrEx>
          <w:tblCellMar>
            <w:top w:w="0" w:type="dxa"/>
            <w:bottom w:w="0" w:type="dxa"/>
          </w:tblCellMar>
        </w:tblPrEx>
        <w:trPr>
          <w:cantSplit/>
          <w:trHeight w:val="560"/>
        </w:trPr>
        <w:tc>
          <w:tcPr>
            <w:tcW w:w="700" w:type="dxa"/>
            <w:tcMar>
              <w:top w:w="0" w:type="dxa"/>
              <w:bottom w:w="0" w:type="dxa"/>
            </w:tcMar>
            <w:vAlign w:val="center"/>
          </w:tcPr>
          <w:p w14:paraId="1BE848DB" w14:textId="77777777" w:rsidR="00891F3E" w:rsidRDefault="00000000">
            <w:pPr>
              <w:keepNext/>
              <w:keepLines/>
              <w:spacing w:after="0" w:line="240" w:lineRule="auto"/>
            </w:pPr>
            <w:r>
              <w:rPr>
                <w:sz w:val="18"/>
              </w:rPr>
              <w:t>638</w:t>
            </w:r>
          </w:p>
        </w:tc>
        <w:tc>
          <w:tcPr>
            <w:tcW w:w="3180" w:type="dxa"/>
            <w:tcMar>
              <w:top w:w="0" w:type="dxa"/>
              <w:bottom w:w="0" w:type="dxa"/>
            </w:tcMar>
            <w:vAlign w:val="center"/>
          </w:tcPr>
          <w:p w14:paraId="393FC011" w14:textId="77777777" w:rsidR="00891F3E" w:rsidRDefault="00000000">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5DB82317" w14:textId="77777777" w:rsidR="00891F3E" w:rsidRDefault="00000000">
            <w:pPr>
              <w:keepNext/>
              <w:keepLines/>
              <w:spacing w:after="0" w:line="240" w:lineRule="auto"/>
            </w:pPr>
            <w:r>
              <w:rPr>
                <w:sz w:val="18"/>
              </w:rPr>
              <w:t>638</w:t>
            </w:r>
          </w:p>
        </w:tc>
        <w:tc>
          <w:tcPr>
            <w:tcW w:w="1860" w:type="dxa"/>
            <w:tcMar>
              <w:top w:w="0" w:type="dxa"/>
              <w:bottom w:w="0" w:type="dxa"/>
            </w:tcMar>
            <w:vAlign w:val="center"/>
          </w:tcPr>
          <w:p w14:paraId="7C271E2A" w14:textId="77777777" w:rsidR="00891F3E" w:rsidRDefault="00000000">
            <w:pPr>
              <w:keepNext/>
              <w:keepLines/>
              <w:spacing w:after="0" w:line="240" w:lineRule="auto"/>
              <w:jc w:val="right"/>
            </w:pPr>
            <w:r>
              <w:rPr>
                <w:sz w:val="18"/>
              </w:rPr>
              <w:t>339.566,10</w:t>
            </w:r>
          </w:p>
        </w:tc>
        <w:tc>
          <w:tcPr>
            <w:tcW w:w="1860" w:type="dxa"/>
            <w:tcMar>
              <w:top w:w="0" w:type="dxa"/>
              <w:bottom w:w="0" w:type="dxa"/>
            </w:tcMar>
            <w:vAlign w:val="center"/>
          </w:tcPr>
          <w:p w14:paraId="03BD3848" w14:textId="77777777" w:rsidR="00891F3E" w:rsidRDefault="00000000">
            <w:pPr>
              <w:keepNext/>
              <w:keepLines/>
              <w:spacing w:after="0" w:line="240" w:lineRule="auto"/>
              <w:jc w:val="right"/>
            </w:pPr>
            <w:r>
              <w:rPr>
                <w:sz w:val="18"/>
              </w:rPr>
              <w:t>769.932,50</w:t>
            </w:r>
          </w:p>
        </w:tc>
        <w:tc>
          <w:tcPr>
            <w:tcW w:w="700" w:type="dxa"/>
            <w:tcMar>
              <w:top w:w="0" w:type="dxa"/>
              <w:bottom w:w="0" w:type="dxa"/>
            </w:tcMar>
            <w:vAlign w:val="center"/>
          </w:tcPr>
          <w:p w14:paraId="0D24E1EC" w14:textId="77777777" w:rsidR="00891F3E" w:rsidRDefault="00000000">
            <w:pPr>
              <w:keepNext/>
              <w:keepLines/>
              <w:spacing w:after="0" w:line="240" w:lineRule="auto"/>
              <w:jc w:val="right"/>
            </w:pPr>
            <w:r>
              <w:rPr>
                <w:sz w:val="18"/>
              </w:rPr>
              <w:t>226,7</w:t>
            </w:r>
          </w:p>
        </w:tc>
      </w:tr>
    </w:tbl>
    <w:p w14:paraId="0C72B924" w14:textId="77777777" w:rsidR="00891F3E" w:rsidRDefault="00891F3E">
      <w:pPr>
        <w:spacing w:after="0"/>
      </w:pPr>
    </w:p>
    <w:p w14:paraId="28355905" w14:textId="77777777" w:rsidR="00891F3E" w:rsidRDefault="00000000">
      <w:r>
        <w:t>Pomoći temeljem prijenosa EU sredstava ostvarene su u iznosu 769.932,50 eura što je za 126,7 % veće u odnosu na 2024. godinu.</w:t>
      </w:r>
    </w:p>
    <w:p w14:paraId="21A4DE79" w14:textId="77777777" w:rsidR="00891F3E" w:rsidRDefault="00891F3E"/>
    <w:p w14:paraId="4CF790A3" w14:textId="77777777" w:rsidR="00891F3E"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0228B7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749E65"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ED7916"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4B0627"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37D2BE"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9CB549"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E3B1CB" w14:textId="77777777" w:rsidR="00891F3E" w:rsidRDefault="00000000">
            <w:pPr>
              <w:keepNext/>
              <w:keepLines/>
              <w:spacing w:after="0" w:line="240" w:lineRule="auto"/>
              <w:jc w:val="center"/>
            </w:pPr>
            <w:r>
              <w:rPr>
                <w:b/>
                <w:sz w:val="18"/>
              </w:rPr>
              <w:t>Indeks (%)</w:t>
            </w:r>
          </w:p>
        </w:tc>
      </w:tr>
      <w:tr w:rsidR="00891F3E" w14:paraId="420E1E0E" w14:textId="77777777">
        <w:tblPrEx>
          <w:tblCellMar>
            <w:top w:w="0" w:type="dxa"/>
            <w:bottom w:w="0" w:type="dxa"/>
          </w:tblCellMar>
        </w:tblPrEx>
        <w:trPr>
          <w:cantSplit/>
          <w:trHeight w:val="560"/>
        </w:trPr>
        <w:tc>
          <w:tcPr>
            <w:tcW w:w="700" w:type="dxa"/>
            <w:tcMar>
              <w:top w:w="0" w:type="dxa"/>
              <w:bottom w:w="0" w:type="dxa"/>
            </w:tcMar>
            <w:vAlign w:val="center"/>
          </w:tcPr>
          <w:p w14:paraId="6F1E1604" w14:textId="77777777" w:rsidR="00891F3E" w:rsidRDefault="00000000">
            <w:pPr>
              <w:keepNext/>
              <w:keepLines/>
              <w:spacing w:after="0" w:line="240" w:lineRule="auto"/>
            </w:pPr>
            <w:r>
              <w:rPr>
                <w:sz w:val="18"/>
              </w:rPr>
              <w:t>6381</w:t>
            </w:r>
          </w:p>
        </w:tc>
        <w:tc>
          <w:tcPr>
            <w:tcW w:w="3180" w:type="dxa"/>
            <w:tcMar>
              <w:top w:w="0" w:type="dxa"/>
              <w:bottom w:w="0" w:type="dxa"/>
            </w:tcMar>
            <w:vAlign w:val="center"/>
          </w:tcPr>
          <w:p w14:paraId="703F8C6A" w14:textId="77777777" w:rsidR="00891F3E" w:rsidRDefault="00000000">
            <w:pPr>
              <w:keepNext/>
              <w:keepLines/>
              <w:spacing w:after="0" w:line="240" w:lineRule="auto"/>
            </w:pPr>
            <w:r>
              <w:rPr>
                <w:sz w:val="18"/>
              </w:rPr>
              <w:t>Tekuće pomoći temeljem prijenosa EU sredstava</w:t>
            </w:r>
          </w:p>
        </w:tc>
        <w:tc>
          <w:tcPr>
            <w:tcW w:w="700" w:type="dxa"/>
            <w:tcMar>
              <w:top w:w="0" w:type="dxa"/>
              <w:bottom w:w="0" w:type="dxa"/>
            </w:tcMar>
            <w:vAlign w:val="center"/>
          </w:tcPr>
          <w:p w14:paraId="50FAC41B" w14:textId="77777777" w:rsidR="00891F3E" w:rsidRDefault="00000000">
            <w:pPr>
              <w:keepNext/>
              <w:keepLines/>
              <w:spacing w:after="0" w:line="240" w:lineRule="auto"/>
            </w:pPr>
            <w:r>
              <w:rPr>
                <w:sz w:val="18"/>
              </w:rPr>
              <w:t>6381</w:t>
            </w:r>
          </w:p>
        </w:tc>
        <w:tc>
          <w:tcPr>
            <w:tcW w:w="1860" w:type="dxa"/>
            <w:tcMar>
              <w:top w:w="0" w:type="dxa"/>
              <w:bottom w:w="0" w:type="dxa"/>
            </w:tcMar>
            <w:vAlign w:val="center"/>
          </w:tcPr>
          <w:p w14:paraId="3F42148E" w14:textId="77777777" w:rsidR="00891F3E" w:rsidRDefault="00000000">
            <w:pPr>
              <w:keepNext/>
              <w:keepLines/>
              <w:spacing w:after="0" w:line="240" w:lineRule="auto"/>
              <w:jc w:val="right"/>
            </w:pPr>
            <w:r>
              <w:rPr>
                <w:sz w:val="18"/>
              </w:rPr>
              <w:t>339.566,10</w:t>
            </w:r>
          </w:p>
        </w:tc>
        <w:tc>
          <w:tcPr>
            <w:tcW w:w="1860" w:type="dxa"/>
            <w:tcMar>
              <w:top w:w="0" w:type="dxa"/>
              <w:bottom w:w="0" w:type="dxa"/>
            </w:tcMar>
            <w:vAlign w:val="center"/>
          </w:tcPr>
          <w:p w14:paraId="651B4FC5" w14:textId="77777777" w:rsidR="00891F3E" w:rsidRDefault="00000000">
            <w:pPr>
              <w:keepNext/>
              <w:keepLines/>
              <w:spacing w:after="0" w:line="240" w:lineRule="auto"/>
              <w:jc w:val="right"/>
            </w:pPr>
            <w:r>
              <w:rPr>
                <w:sz w:val="18"/>
              </w:rPr>
              <w:t>752.682,74</w:t>
            </w:r>
          </w:p>
        </w:tc>
        <w:tc>
          <w:tcPr>
            <w:tcW w:w="700" w:type="dxa"/>
            <w:tcMar>
              <w:top w:w="0" w:type="dxa"/>
              <w:bottom w:w="0" w:type="dxa"/>
            </w:tcMar>
            <w:vAlign w:val="center"/>
          </w:tcPr>
          <w:p w14:paraId="63D01DA5" w14:textId="77777777" w:rsidR="00891F3E" w:rsidRDefault="00000000">
            <w:pPr>
              <w:keepNext/>
              <w:keepLines/>
              <w:spacing w:after="0" w:line="240" w:lineRule="auto"/>
              <w:jc w:val="right"/>
            </w:pPr>
            <w:r>
              <w:rPr>
                <w:sz w:val="18"/>
              </w:rPr>
              <w:t>221,7</w:t>
            </w:r>
          </w:p>
        </w:tc>
      </w:tr>
    </w:tbl>
    <w:p w14:paraId="32A3D421" w14:textId="77777777" w:rsidR="00891F3E" w:rsidRDefault="00891F3E">
      <w:pPr>
        <w:spacing w:after="0"/>
      </w:pPr>
    </w:p>
    <w:p w14:paraId="520DD60C" w14:textId="77777777" w:rsidR="00891F3E" w:rsidRDefault="00000000">
      <w:pPr>
        <w:jc w:val="both"/>
      </w:pPr>
      <w:r>
        <w:t>Tekuće pomoći  temeljem prijenosa EU sredstava odnose se na:</w:t>
      </w:r>
    </w:p>
    <w:p w14:paraId="77D95EF3" w14:textId="77777777" w:rsidR="00891F3E" w:rsidRDefault="00000000">
      <w:pPr>
        <w:jc w:val="both"/>
      </w:pPr>
      <w:r>
        <w:t xml:space="preserve">Projekt Zaželi  dobro – FAZA IV “ temeljem Ugovora o dodjeli bespovratnih za projekte koji se financiraju iz Europskog socijalnog fonda. Projekt odobren, osigurano sufinanciranje projekta u visini 1.470.000,00 EUR-a. Glavna aktivnost projekta je pružanje usluga potpore i podrške krajnjim korisnicima uz nabavu i podjelu paketa potrepština koja obuhvaća </w:t>
      </w:r>
      <w:r>
        <w:lastRenderedPageBreak/>
        <w:t>zapošljavanje 35 pružatelja usluga (28 mjeseci) za 210 osoba korisnika. Temeljem podnesenih zahtjeva za nadoknadom sredstava u ovom izvještajnom razdoblju odobreno je i uplaćeno 560.060,24 eura.</w:t>
      </w:r>
    </w:p>
    <w:p w14:paraId="691C9340" w14:textId="77777777" w:rsidR="00891F3E" w:rsidRDefault="00000000">
      <w:pPr>
        <w:jc w:val="both"/>
      </w:pPr>
      <w:r>
        <w:t>Za projekt Sinj  - "Pametni grad" podnesen je završni ZNS u veljači 2025. godine, sredstva doznačena u iznosu 192.622,50 eura, odnosno 90% vrijednosti projekta.</w:t>
      </w:r>
    </w:p>
    <w:p w14:paraId="0849EB93" w14:textId="77777777" w:rsidR="00891F3E" w:rsidRDefault="00891F3E"/>
    <w:p w14:paraId="16DF1A68" w14:textId="77777777" w:rsidR="00891F3E"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1A278D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04BD82"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E6E0C5"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49B66B"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E7D9FA"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A1FAA7"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19A04D" w14:textId="77777777" w:rsidR="00891F3E" w:rsidRDefault="00000000">
            <w:pPr>
              <w:keepNext/>
              <w:keepLines/>
              <w:spacing w:after="0" w:line="240" w:lineRule="auto"/>
              <w:jc w:val="center"/>
            </w:pPr>
            <w:r>
              <w:rPr>
                <w:b/>
                <w:sz w:val="18"/>
              </w:rPr>
              <w:t>Indeks (%)</w:t>
            </w:r>
          </w:p>
        </w:tc>
      </w:tr>
      <w:tr w:rsidR="00891F3E" w14:paraId="25A1F6B4" w14:textId="77777777">
        <w:tblPrEx>
          <w:tblCellMar>
            <w:top w:w="0" w:type="dxa"/>
            <w:bottom w:w="0" w:type="dxa"/>
          </w:tblCellMar>
        </w:tblPrEx>
        <w:trPr>
          <w:cantSplit/>
          <w:trHeight w:val="560"/>
        </w:trPr>
        <w:tc>
          <w:tcPr>
            <w:tcW w:w="700" w:type="dxa"/>
            <w:tcMar>
              <w:top w:w="0" w:type="dxa"/>
              <w:bottom w:w="0" w:type="dxa"/>
            </w:tcMar>
            <w:vAlign w:val="center"/>
          </w:tcPr>
          <w:p w14:paraId="7A65A3CF" w14:textId="77777777" w:rsidR="00891F3E" w:rsidRDefault="00000000">
            <w:pPr>
              <w:keepNext/>
              <w:keepLines/>
              <w:spacing w:after="0" w:line="240" w:lineRule="auto"/>
            </w:pPr>
            <w:r>
              <w:rPr>
                <w:sz w:val="18"/>
              </w:rPr>
              <w:t>6382</w:t>
            </w:r>
          </w:p>
        </w:tc>
        <w:tc>
          <w:tcPr>
            <w:tcW w:w="3180" w:type="dxa"/>
            <w:tcMar>
              <w:top w:w="0" w:type="dxa"/>
              <w:bottom w:w="0" w:type="dxa"/>
            </w:tcMar>
            <w:vAlign w:val="center"/>
          </w:tcPr>
          <w:p w14:paraId="284A234D" w14:textId="77777777" w:rsidR="00891F3E" w:rsidRDefault="00000000">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3F39186A" w14:textId="77777777" w:rsidR="00891F3E" w:rsidRDefault="00000000">
            <w:pPr>
              <w:keepNext/>
              <w:keepLines/>
              <w:spacing w:after="0" w:line="240" w:lineRule="auto"/>
            </w:pPr>
            <w:r>
              <w:rPr>
                <w:sz w:val="18"/>
              </w:rPr>
              <w:t>6382</w:t>
            </w:r>
          </w:p>
        </w:tc>
        <w:tc>
          <w:tcPr>
            <w:tcW w:w="1860" w:type="dxa"/>
            <w:tcMar>
              <w:top w:w="0" w:type="dxa"/>
              <w:bottom w:w="0" w:type="dxa"/>
            </w:tcMar>
            <w:vAlign w:val="center"/>
          </w:tcPr>
          <w:p w14:paraId="0C6A7360" w14:textId="77777777" w:rsidR="00891F3E" w:rsidRDefault="00000000">
            <w:pPr>
              <w:keepNext/>
              <w:keepLines/>
              <w:spacing w:after="0" w:line="240" w:lineRule="auto"/>
              <w:jc w:val="right"/>
            </w:pPr>
            <w:r>
              <w:rPr>
                <w:sz w:val="18"/>
              </w:rPr>
              <w:t>0,00</w:t>
            </w:r>
          </w:p>
        </w:tc>
        <w:tc>
          <w:tcPr>
            <w:tcW w:w="1860" w:type="dxa"/>
            <w:tcMar>
              <w:top w:w="0" w:type="dxa"/>
              <w:bottom w:w="0" w:type="dxa"/>
            </w:tcMar>
            <w:vAlign w:val="center"/>
          </w:tcPr>
          <w:p w14:paraId="6AD8EDAF" w14:textId="77777777" w:rsidR="00891F3E" w:rsidRDefault="00000000">
            <w:pPr>
              <w:keepNext/>
              <w:keepLines/>
              <w:spacing w:after="0" w:line="240" w:lineRule="auto"/>
              <w:jc w:val="right"/>
            </w:pPr>
            <w:r>
              <w:rPr>
                <w:sz w:val="18"/>
              </w:rPr>
              <w:t>17.249,76</w:t>
            </w:r>
          </w:p>
        </w:tc>
        <w:tc>
          <w:tcPr>
            <w:tcW w:w="700" w:type="dxa"/>
            <w:tcMar>
              <w:top w:w="0" w:type="dxa"/>
              <w:bottom w:w="0" w:type="dxa"/>
            </w:tcMar>
            <w:vAlign w:val="center"/>
          </w:tcPr>
          <w:p w14:paraId="1F233B2D" w14:textId="77777777" w:rsidR="00891F3E" w:rsidRDefault="00000000">
            <w:pPr>
              <w:keepNext/>
              <w:keepLines/>
              <w:spacing w:after="0" w:line="240" w:lineRule="auto"/>
              <w:jc w:val="right"/>
            </w:pPr>
            <w:r>
              <w:rPr>
                <w:sz w:val="18"/>
              </w:rPr>
              <w:t>-</w:t>
            </w:r>
          </w:p>
        </w:tc>
      </w:tr>
    </w:tbl>
    <w:p w14:paraId="51822A8F" w14:textId="77777777" w:rsidR="00891F3E" w:rsidRDefault="00891F3E">
      <w:pPr>
        <w:spacing w:after="0"/>
      </w:pPr>
    </w:p>
    <w:p w14:paraId="09A7A19E" w14:textId="77777777" w:rsidR="00891F3E" w:rsidRDefault="00000000">
      <w:pPr>
        <w:jc w:val="both"/>
      </w:pPr>
      <w:r>
        <w:t xml:space="preserve">Kapitalne pomoći unutar mjere 19 – potpora lokalnom razvoju u okviru inicijative LEADER (CLLD – lokalni razvoj pod vodstvom zajednice) iz Programa ruralnog razvoja RH za razdoblje 2014.-2024. za projekt opremanja dječjeg vrtića Ljiljan u </w:t>
      </w:r>
      <w:proofErr w:type="spellStart"/>
      <w:r>
        <w:t>Turjacima</w:t>
      </w:r>
      <w:proofErr w:type="spellEnd"/>
      <w:r>
        <w:t xml:space="preserve"> realizirano je 17.249,76 eura. </w:t>
      </w:r>
    </w:p>
    <w:p w14:paraId="7EEFF2ED" w14:textId="77777777" w:rsidR="00891F3E" w:rsidRDefault="00891F3E"/>
    <w:p w14:paraId="564767B5" w14:textId="77777777" w:rsidR="00891F3E"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22074BA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625D1B"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9A79D3"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406327"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289E4B"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4D75E4"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B09314" w14:textId="77777777" w:rsidR="00891F3E" w:rsidRDefault="00000000">
            <w:pPr>
              <w:keepNext/>
              <w:keepLines/>
              <w:spacing w:after="0" w:line="240" w:lineRule="auto"/>
              <w:jc w:val="center"/>
            </w:pPr>
            <w:r>
              <w:rPr>
                <w:b/>
                <w:sz w:val="18"/>
              </w:rPr>
              <w:t>Indeks (%)</w:t>
            </w:r>
          </w:p>
        </w:tc>
      </w:tr>
      <w:tr w:rsidR="00891F3E" w14:paraId="693ECAC7" w14:textId="77777777">
        <w:tblPrEx>
          <w:tblCellMar>
            <w:top w:w="0" w:type="dxa"/>
            <w:bottom w:w="0" w:type="dxa"/>
          </w:tblCellMar>
        </w:tblPrEx>
        <w:trPr>
          <w:cantSplit/>
          <w:trHeight w:val="560"/>
        </w:trPr>
        <w:tc>
          <w:tcPr>
            <w:tcW w:w="700" w:type="dxa"/>
            <w:tcMar>
              <w:top w:w="0" w:type="dxa"/>
              <w:bottom w:w="0" w:type="dxa"/>
            </w:tcMar>
            <w:vAlign w:val="center"/>
          </w:tcPr>
          <w:p w14:paraId="0CEDC991" w14:textId="77777777" w:rsidR="00891F3E" w:rsidRDefault="00000000">
            <w:pPr>
              <w:keepNext/>
              <w:keepLines/>
              <w:spacing w:after="0" w:line="240" w:lineRule="auto"/>
            </w:pPr>
            <w:r>
              <w:rPr>
                <w:sz w:val="18"/>
              </w:rPr>
              <w:t>64</w:t>
            </w:r>
          </w:p>
        </w:tc>
        <w:tc>
          <w:tcPr>
            <w:tcW w:w="3180" w:type="dxa"/>
            <w:tcMar>
              <w:top w:w="0" w:type="dxa"/>
              <w:bottom w:w="0" w:type="dxa"/>
            </w:tcMar>
            <w:vAlign w:val="center"/>
          </w:tcPr>
          <w:p w14:paraId="195A843D" w14:textId="77777777" w:rsidR="00891F3E"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408FD35B" w14:textId="77777777" w:rsidR="00891F3E" w:rsidRDefault="00000000">
            <w:pPr>
              <w:keepNext/>
              <w:keepLines/>
              <w:spacing w:after="0" w:line="240" w:lineRule="auto"/>
            </w:pPr>
            <w:r>
              <w:rPr>
                <w:sz w:val="18"/>
              </w:rPr>
              <w:t>64</w:t>
            </w:r>
          </w:p>
        </w:tc>
        <w:tc>
          <w:tcPr>
            <w:tcW w:w="1860" w:type="dxa"/>
            <w:tcMar>
              <w:top w:w="0" w:type="dxa"/>
              <w:bottom w:w="0" w:type="dxa"/>
            </w:tcMar>
            <w:vAlign w:val="center"/>
          </w:tcPr>
          <w:p w14:paraId="68AC1090" w14:textId="77777777" w:rsidR="00891F3E" w:rsidRDefault="00000000">
            <w:pPr>
              <w:keepNext/>
              <w:keepLines/>
              <w:spacing w:after="0" w:line="240" w:lineRule="auto"/>
              <w:jc w:val="right"/>
            </w:pPr>
            <w:r>
              <w:rPr>
                <w:sz w:val="18"/>
              </w:rPr>
              <w:t>190.834,30</w:t>
            </w:r>
          </w:p>
        </w:tc>
        <w:tc>
          <w:tcPr>
            <w:tcW w:w="1860" w:type="dxa"/>
            <w:tcMar>
              <w:top w:w="0" w:type="dxa"/>
              <w:bottom w:w="0" w:type="dxa"/>
            </w:tcMar>
            <w:vAlign w:val="center"/>
          </w:tcPr>
          <w:p w14:paraId="2C046198" w14:textId="77777777" w:rsidR="00891F3E" w:rsidRDefault="00000000">
            <w:pPr>
              <w:keepNext/>
              <w:keepLines/>
              <w:spacing w:after="0" w:line="240" w:lineRule="auto"/>
              <w:jc w:val="right"/>
            </w:pPr>
            <w:r>
              <w:rPr>
                <w:sz w:val="18"/>
              </w:rPr>
              <w:t>143.233,75</w:t>
            </w:r>
          </w:p>
        </w:tc>
        <w:tc>
          <w:tcPr>
            <w:tcW w:w="700" w:type="dxa"/>
            <w:tcMar>
              <w:top w:w="0" w:type="dxa"/>
              <w:bottom w:w="0" w:type="dxa"/>
            </w:tcMar>
            <w:vAlign w:val="center"/>
          </w:tcPr>
          <w:p w14:paraId="3F20D2AB" w14:textId="77777777" w:rsidR="00891F3E" w:rsidRDefault="00000000">
            <w:pPr>
              <w:keepNext/>
              <w:keepLines/>
              <w:spacing w:after="0" w:line="240" w:lineRule="auto"/>
              <w:jc w:val="right"/>
            </w:pPr>
            <w:r>
              <w:rPr>
                <w:sz w:val="18"/>
              </w:rPr>
              <w:t>75,1</w:t>
            </w:r>
          </w:p>
        </w:tc>
      </w:tr>
    </w:tbl>
    <w:p w14:paraId="28F61A46" w14:textId="77777777" w:rsidR="00891F3E" w:rsidRDefault="00891F3E">
      <w:pPr>
        <w:spacing w:after="0"/>
      </w:pPr>
    </w:p>
    <w:p w14:paraId="045AAB14" w14:textId="77777777" w:rsidR="00891F3E" w:rsidRDefault="00000000">
      <w:pPr>
        <w:jc w:val="both"/>
      </w:pPr>
      <w:r>
        <w:t>Prihodi od imovine ostvareni su u iznosu 143.233,75 eura i za 24,9% su manji u odnosu na prethodnu godinu. Prihodi od zakupa i iznajmljivanja imovine ostvareni su u iznosu 32.274,32 eura, odnosno za 70,40% su manji u odnosu na prethodnu godinu, budući da je dio poslovnih prostora koji su u sklopu sportskih objekata predani na upravljanje tvrtki Kamičak d.o.o. temeljem Ugovora o upravljanju i održavanju sportskih objekata Grada Sinja. </w:t>
      </w:r>
    </w:p>
    <w:p w14:paraId="2561C1DC" w14:textId="77777777" w:rsidR="00891F3E" w:rsidRDefault="00000000">
      <w:pPr>
        <w:jc w:val="both"/>
      </w:pPr>
      <w:r>
        <w:t>Naknada za korištenje nefinancijske imovine ostvarena je u iznosu od 100.080,29 eura i za 33% je viša u odnosu na 2024. god. Najznačajniju stavku čini naknada za služnost ostvarena u iznosu 49.848,74 eura. Drugi vrijednosno najznačajniji prihod odnosi se na naknadu za eksploataciju mineralnih sirovina koja je ostvarena u iznosu 48.811,85 eura.</w:t>
      </w:r>
    </w:p>
    <w:p w14:paraId="3256D31D" w14:textId="77777777" w:rsidR="00891F3E" w:rsidRDefault="00891F3E"/>
    <w:p w14:paraId="47EDD03C" w14:textId="77777777" w:rsidR="00891F3E" w:rsidRDefault="00000000">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710F39A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5A5954"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21A296"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6741BD"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51C30E"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B4D04B"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A7AFC7" w14:textId="77777777" w:rsidR="00891F3E" w:rsidRDefault="00000000">
            <w:pPr>
              <w:keepNext/>
              <w:keepLines/>
              <w:spacing w:after="0" w:line="240" w:lineRule="auto"/>
              <w:jc w:val="center"/>
            </w:pPr>
            <w:r>
              <w:rPr>
                <w:b/>
                <w:sz w:val="18"/>
              </w:rPr>
              <w:t>Indeks (%)</w:t>
            </w:r>
          </w:p>
        </w:tc>
      </w:tr>
      <w:tr w:rsidR="00891F3E" w14:paraId="3F3AA416" w14:textId="77777777">
        <w:tblPrEx>
          <w:tblCellMar>
            <w:top w:w="0" w:type="dxa"/>
            <w:bottom w:w="0" w:type="dxa"/>
          </w:tblCellMar>
        </w:tblPrEx>
        <w:trPr>
          <w:cantSplit/>
          <w:trHeight w:val="560"/>
        </w:trPr>
        <w:tc>
          <w:tcPr>
            <w:tcW w:w="700" w:type="dxa"/>
            <w:tcMar>
              <w:top w:w="0" w:type="dxa"/>
              <w:bottom w:w="0" w:type="dxa"/>
            </w:tcMar>
            <w:vAlign w:val="center"/>
          </w:tcPr>
          <w:p w14:paraId="7023F676" w14:textId="77777777" w:rsidR="00891F3E" w:rsidRDefault="00000000">
            <w:pPr>
              <w:keepNext/>
              <w:keepLines/>
              <w:spacing w:after="0" w:line="240" w:lineRule="auto"/>
            </w:pPr>
            <w:r>
              <w:rPr>
                <w:sz w:val="18"/>
              </w:rPr>
              <w:t>65</w:t>
            </w:r>
          </w:p>
        </w:tc>
        <w:tc>
          <w:tcPr>
            <w:tcW w:w="3180" w:type="dxa"/>
            <w:tcMar>
              <w:top w:w="0" w:type="dxa"/>
              <w:bottom w:w="0" w:type="dxa"/>
            </w:tcMar>
            <w:vAlign w:val="center"/>
          </w:tcPr>
          <w:p w14:paraId="2EB306A1" w14:textId="77777777" w:rsidR="00891F3E"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25120869" w14:textId="77777777" w:rsidR="00891F3E" w:rsidRDefault="00000000">
            <w:pPr>
              <w:keepNext/>
              <w:keepLines/>
              <w:spacing w:after="0" w:line="240" w:lineRule="auto"/>
            </w:pPr>
            <w:r>
              <w:rPr>
                <w:sz w:val="18"/>
              </w:rPr>
              <w:t>65</w:t>
            </w:r>
          </w:p>
        </w:tc>
        <w:tc>
          <w:tcPr>
            <w:tcW w:w="1860" w:type="dxa"/>
            <w:tcMar>
              <w:top w:w="0" w:type="dxa"/>
              <w:bottom w:w="0" w:type="dxa"/>
            </w:tcMar>
            <w:vAlign w:val="center"/>
          </w:tcPr>
          <w:p w14:paraId="3FD96748" w14:textId="77777777" w:rsidR="00891F3E" w:rsidRDefault="00000000">
            <w:pPr>
              <w:keepNext/>
              <w:keepLines/>
              <w:spacing w:after="0" w:line="240" w:lineRule="auto"/>
              <w:jc w:val="right"/>
            </w:pPr>
            <w:r>
              <w:rPr>
                <w:sz w:val="18"/>
              </w:rPr>
              <w:t>716.163,92</w:t>
            </w:r>
          </w:p>
        </w:tc>
        <w:tc>
          <w:tcPr>
            <w:tcW w:w="1860" w:type="dxa"/>
            <w:tcMar>
              <w:top w:w="0" w:type="dxa"/>
              <w:bottom w:w="0" w:type="dxa"/>
            </w:tcMar>
            <w:vAlign w:val="center"/>
          </w:tcPr>
          <w:p w14:paraId="125C0568" w14:textId="77777777" w:rsidR="00891F3E" w:rsidRDefault="00000000">
            <w:pPr>
              <w:keepNext/>
              <w:keepLines/>
              <w:spacing w:after="0" w:line="240" w:lineRule="auto"/>
              <w:jc w:val="right"/>
            </w:pPr>
            <w:r>
              <w:rPr>
                <w:sz w:val="18"/>
              </w:rPr>
              <w:t>969.942,86</w:t>
            </w:r>
          </w:p>
        </w:tc>
        <w:tc>
          <w:tcPr>
            <w:tcW w:w="700" w:type="dxa"/>
            <w:tcMar>
              <w:top w:w="0" w:type="dxa"/>
              <w:bottom w:w="0" w:type="dxa"/>
            </w:tcMar>
            <w:vAlign w:val="center"/>
          </w:tcPr>
          <w:p w14:paraId="6F482EDC" w14:textId="77777777" w:rsidR="00891F3E" w:rsidRDefault="00000000">
            <w:pPr>
              <w:keepNext/>
              <w:keepLines/>
              <w:spacing w:after="0" w:line="240" w:lineRule="auto"/>
              <w:jc w:val="right"/>
            </w:pPr>
            <w:r>
              <w:rPr>
                <w:sz w:val="18"/>
              </w:rPr>
              <w:t>135,4</w:t>
            </w:r>
          </w:p>
        </w:tc>
      </w:tr>
    </w:tbl>
    <w:p w14:paraId="47B5A4B4" w14:textId="77777777" w:rsidR="00891F3E" w:rsidRDefault="00891F3E">
      <w:pPr>
        <w:spacing w:after="0"/>
      </w:pPr>
    </w:p>
    <w:p w14:paraId="1E7C5686" w14:textId="77777777" w:rsidR="00891F3E" w:rsidRDefault="00000000">
      <w:pPr>
        <w:jc w:val="both"/>
      </w:pPr>
      <w:r>
        <w:t xml:space="preserve">Prihodi od upravnih i administrativnih pristojbi, pristojbi po posebnim propisima i naknada ostvareni su u iznosu 969.942,86 eura što je 35,4% veće ostvarenje u odnosu na prethodnu godinu, te u strukturi pokazuju različite indekse ostvarenja. Najznačajniji prihod u okviru ove skupine prihoda čini komunalna naknada koja je realizirana u iznosu 638.382,32 eura ili 8,4% veće ostvarenje nego prethodne godine. Prihod od komunalnog doprinosa bilježi značajan rast u odnosu na prošlu godinu za 406,8%. Realizacija prihoda od komunalnog doprinosa ovisi o dovršetku postupaka za izdavanje akata na temelju kojih se može graditi, odnosno ishođenju potvrda glavnog projekta te o usvojenim zahtjevima za legalizaciju bespravno sagrađenih objekata. Radi se o izgradnji zgrade poslovne namjene trgovačko-logistički centar za koji je uplaćen komunalni doprinos u iznosu 139.107,89 eura, također izdan je značajan broj rješenja za novoizgrađene zgrade u užem centru grada. U dječjem vrtiću Bili </w:t>
      </w:r>
      <w:proofErr w:type="spellStart"/>
      <w:r>
        <w:t>cvitak</w:t>
      </w:r>
      <w:proofErr w:type="spellEnd"/>
      <w:r>
        <w:t xml:space="preserve"> sa osnove prihoda za posebne namjene ostvareno je 45.332,50 eura, a odnosi se na sufinanciranje cijena usluge boravka djece polaznika Programa ranog učenja engleskog jezika, roditeljske uplate za izradu fotografija djece i sufinanciranja izleta djece, te prihode od refundacije štete od osiguranja. Prihodi od članarina u Gradskoj knjižnici ostvareni su u iznosu od 8.112,78 eura.                               </w:t>
      </w:r>
    </w:p>
    <w:p w14:paraId="231010F2" w14:textId="77777777" w:rsidR="00891F3E" w:rsidRDefault="00891F3E"/>
    <w:p w14:paraId="3A66EB95" w14:textId="77777777" w:rsidR="00891F3E"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3079A6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687A8A"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31B794"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5C927E"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6CAA91"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D83864"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F84B9D" w14:textId="77777777" w:rsidR="00891F3E" w:rsidRDefault="00000000">
            <w:pPr>
              <w:keepNext/>
              <w:keepLines/>
              <w:spacing w:after="0" w:line="240" w:lineRule="auto"/>
              <w:jc w:val="center"/>
            </w:pPr>
            <w:r>
              <w:rPr>
                <w:b/>
                <w:sz w:val="18"/>
              </w:rPr>
              <w:t>Indeks (%)</w:t>
            </w:r>
          </w:p>
        </w:tc>
      </w:tr>
      <w:tr w:rsidR="00891F3E" w14:paraId="79A3DC16" w14:textId="77777777">
        <w:tblPrEx>
          <w:tblCellMar>
            <w:top w:w="0" w:type="dxa"/>
            <w:bottom w:w="0" w:type="dxa"/>
          </w:tblCellMar>
        </w:tblPrEx>
        <w:trPr>
          <w:cantSplit/>
          <w:trHeight w:val="560"/>
        </w:trPr>
        <w:tc>
          <w:tcPr>
            <w:tcW w:w="700" w:type="dxa"/>
            <w:tcMar>
              <w:top w:w="0" w:type="dxa"/>
              <w:bottom w:w="0" w:type="dxa"/>
            </w:tcMar>
            <w:vAlign w:val="center"/>
          </w:tcPr>
          <w:p w14:paraId="45F41AAB" w14:textId="77777777" w:rsidR="00891F3E" w:rsidRDefault="00000000">
            <w:pPr>
              <w:keepNext/>
              <w:keepLines/>
              <w:spacing w:after="0" w:line="240" w:lineRule="auto"/>
            </w:pPr>
            <w:r>
              <w:rPr>
                <w:sz w:val="18"/>
              </w:rPr>
              <w:t>66</w:t>
            </w:r>
          </w:p>
        </w:tc>
        <w:tc>
          <w:tcPr>
            <w:tcW w:w="3180" w:type="dxa"/>
            <w:tcMar>
              <w:top w:w="0" w:type="dxa"/>
              <w:bottom w:w="0" w:type="dxa"/>
            </w:tcMar>
            <w:vAlign w:val="center"/>
          </w:tcPr>
          <w:p w14:paraId="40AFDA21" w14:textId="77777777" w:rsidR="00891F3E"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354FECD2" w14:textId="77777777" w:rsidR="00891F3E" w:rsidRDefault="00000000">
            <w:pPr>
              <w:keepNext/>
              <w:keepLines/>
              <w:spacing w:after="0" w:line="240" w:lineRule="auto"/>
            </w:pPr>
            <w:r>
              <w:rPr>
                <w:sz w:val="18"/>
              </w:rPr>
              <w:t>66</w:t>
            </w:r>
          </w:p>
        </w:tc>
        <w:tc>
          <w:tcPr>
            <w:tcW w:w="1860" w:type="dxa"/>
            <w:tcMar>
              <w:top w:w="0" w:type="dxa"/>
              <w:bottom w:w="0" w:type="dxa"/>
            </w:tcMar>
            <w:vAlign w:val="center"/>
          </w:tcPr>
          <w:p w14:paraId="563CFD0B" w14:textId="77777777" w:rsidR="00891F3E" w:rsidRDefault="00000000">
            <w:pPr>
              <w:keepNext/>
              <w:keepLines/>
              <w:spacing w:after="0" w:line="240" w:lineRule="auto"/>
              <w:jc w:val="right"/>
            </w:pPr>
            <w:r>
              <w:rPr>
                <w:sz w:val="18"/>
              </w:rPr>
              <w:t>92.043,83</w:t>
            </w:r>
          </w:p>
        </w:tc>
        <w:tc>
          <w:tcPr>
            <w:tcW w:w="1860" w:type="dxa"/>
            <w:tcMar>
              <w:top w:w="0" w:type="dxa"/>
              <w:bottom w:w="0" w:type="dxa"/>
            </w:tcMar>
            <w:vAlign w:val="center"/>
          </w:tcPr>
          <w:p w14:paraId="7CC47725" w14:textId="77777777" w:rsidR="00891F3E" w:rsidRDefault="00000000">
            <w:pPr>
              <w:keepNext/>
              <w:keepLines/>
              <w:spacing w:after="0" w:line="240" w:lineRule="auto"/>
              <w:jc w:val="right"/>
            </w:pPr>
            <w:r>
              <w:rPr>
                <w:sz w:val="18"/>
              </w:rPr>
              <w:t>93.219,90</w:t>
            </w:r>
          </w:p>
        </w:tc>
        <w:tc>
          <w:tcPr>
            <w:tcW w:w="700" w:type="dxa"/>
            <w:tcMar>
              <w:top w:w="0" w:type="dxa"/>
              <w:bottom w:w="0" w:type="dxa"/>
            </w:tcMar>
            <w:vAlign w:val="center"/>
          </w:tcPr>
          <w:p w14:paraId="181BB2B7" w14:textId="77777777" w:rsidR="00891F3E" w:rsidRDefault="00000000">
            <w:pPr>
              <w:keepNext/>
              <w:keepLines/>
              <w:spacing w:after="0" w:line="240" w:lineRule="auto"/>
              <w:jc w:val="right"/>
            </w:pPr>
            <w:r>
              <w:rPr>
                <w:sz w:val="18"/>
              </w:rPr>
              <w:t>101,3</w:t>
            </w:r>
          </w:p>
        </w:tc>
      </w:tr>
    </w:tbl>
    <w:p w14:paraId="1E3F2E62" w14:textId="77777777" w:rsidR="00891F3E" w:rsidRDefault="00891F3E">
      <w:pPr>
        <w:spacing w:after="0"/>
      </w:pPr>
    </w:p>
    <w:p w14:paraId="78E318C6" w14:textId="77777777" w:rsidR="00891F3E" w:rsidRDefault="00000000">
      <w:pPr>
        <w:jc w:val="both"/>
      </w:pPr>
      <w:r>
        <w:t xml:space="preserve">Prihodi od prodaje proizvoda i roba te pruženih usluga ostvareni su u iznosu 93.219,90 eura što je za 1,3% veće u odnosu na prethodnu godinu. Prihodi Grada Sinja odnose se na prihod od pruženih usluga za usluge naplate vođenja naknade za uređenje voda od Hrvatskih voda d.d. u iznosu od 35.101,19 eura, te refundaciju troškova električne energije za poslovni prostor koji je dat na upravljanje tvrtki Kamičak d.o.o. temeljem Ugovora o upravljanju i održavanju sportskih objekata grada Sinja u iznosu 11.006,69 eura. Dječjem vrtiću Bili </w:t>
      </w:r>
      <w:proofErr w:type="spellStart"/>
      <w:r>
        <w:t>cvitak</w:t>
      </w:r>
      <w:proofErr w:type="spellEnd"/>
      <w:r>
        <w:t xml:space="preserve"> doznačeno je 3.945,00 eura u sklopu humanitarne akcije organiziranom od strane odgajatelja, a sredstva su namijenjena za kupnju defibrilatora koji će biti smještenom u prostorijama podružnice DV Nikolino. Vlastiti prihodi ostvareni kod Javne vatrogasne postrojbe iznose 40.529,02 eura, a vlastiti prihodi ostvareni kod Gradske galerije Sikirica iznose 2.638,00 eura.</w:t>
      </w:r>
    </w:p>
    <w:p w14:paraId="3B3A6675" w14:textId="77777777" w:rsidR="00891F3E" w:rsidRDefault="00891F3E"/>
    <w:p w14:paraId="4A795A2A" w14:textId="77777777" w:rsidR="00891F3E" w:rsidRDefault="00000000">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69719B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84D7EC"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5C4A54"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9C714E"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B36952"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DC3A2A"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B0531F" w14:textId="77777777" w:rsidR="00891F3E" w:rsidRDefault="00000000">
            <w:pPr>
              <w:keepNext/>
              <w:keepLines/>
              <w:spacing w:after="0" w:line="240" w:lineRule="auto"/>
              <w:jc w:val="center"/>
            </w:pPr>
            <w:r>
              <w:rPr>
                <w:b/>
                <w:sz w:val="18"/>
              </w:rPr>
              <w:t>Indeks (%)</w:t>
            </w:r>
          </w:p>
        </w:tc>
      </w:tr>
      <w:tr w:rsidR="00891F3E" w14:paraId="1519695B" w14:textId="77777777">
        <w:tblPrEx>
          <w:tblCellMar>
            <w:top w:w="0" w:type="dxa"/>
            <w:bottom w:w="0" w:type="dxa"/>
          </w:tblCellMar>
        </w:tblPrEx>
        <w:trPr>
          <w:cantSplit/>
          <w:trHeight w:val="560"/>
        </w:trPr>
        <w:tc>
          <w:tcPr>
            <w:tcW w:w="700" w:type="dxa"/>
            <w:tcMar>
              <w:top w:w="0" w:type="dxa"/>
              <w:bottom w:w="0" w:type="dxa"/>
            </w:tcMar>
            <w:vAlign w:val="center"/>
          </w:tcPr>
          <w:p w14:paraId="4665D77B" w14:textId="77777777" w:rsidR="00891F3E" w:rsidRDefault="00000000">
            <w:pPr>
              <w:keepNext/>
              <w:keepLines/>
              <w:spacing w:after="0" w:line="240" w:lineRule="auto"/>
            </w:pPr>
            <w:r>
              <w:rPr>
                <w:sz w:val="18"/>
              </w:rPr>
              <w:t>68</w:t>
            </w:r>
          </w:p>
        </w:tc>
        <w:tc>
          <w:tcPr>
            <w:tcW w:w="3180" w:type="dxa"/>
            <w:tcMar>
              <w:top w:w="0" w:type="dxa"/>
              <w:bottom w:w="0" w:type="dxa"/>
            </w:tcMar>
            <w:vAlign w:val="center"/>
          </w:tcPr>
          <w:p w14:paraId="4C086CD0" w14:textId="77777777" w:rsidR="00891F3E" w:rsidRDefault="00000000">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7A434D50" w14:textId="77777777" w:rsidR="00891F3E" w:rsidRDefault="00000000">
            <w:pPr>
              <w:keepNext/>
              <w:keepLines/>
              <w:spacing w:after="0" w:line="240" w:lineRule="auto"/>
            </w:pPr>
            <w:r>
              <w:rPr>
                <w:sz w:val="18"/>
              </w:rPr>
              <w:t>68</w:t>
            </w:r>
          </w:p>
        </w:tc>
        <w:tc>
          <w:tcPr>
            <w:tcW w:w="1860" w:type="dxa"/>
            <w:tcMar>
              <w:top w:w="0" w:type="dxa"/>
              <w:bottom w:w="0" w:type="dxa"/>
            </w:tcMar>
            <w:vAlign w:val="center"/>
          </w:tcPr>
          <w:p w14:paraId="02F9E988" w14:textId="77777777" w:rsidR="00891F3E" w:rsidRDefault="00000000">
            <w:pPr>
              <w:keepNext/>
              <w:keepLines/>
              <w:spacing w:after="0" w:line="240" w:lineRule="auto"/>
              <w:jc w:val="right"/>
            </w:pPr>
            <w:r>
              <w:rPr>
                <w:sz w:val="18"/>
              </w:rPr>
              <w:t>81.703,61</w:t>
            </w:r>
          </w:p>
        </w:tc>
        <w:tc>
          <w:tcPr>
            <w:tcW w:w="1860" w:type="dxa"/>
            <w:tcMar>
              <w:top w:w="0" w:type="dxa"/>
              <w:bottom w:w="0" w:type="dxa"/>
            </w:tcMar>
            <w:vAlign w:val="center"/>
          </w:tcPr>
          <w:p w14:paraId="4880B66F" w14:textId="77777777" w:rsidR="00891F3E" w:rsidRDefault="00000000">
            <w:pPr>
              <w:keepNext/>
              <w:keepLines/>
              <w:spacing w:after="0" w:line="240" w:lineRule="auto"/>
              <w:jc w:val="right"/>
            </w:pPr>
            <w:r>
              <w:rPr>
                <w:sz w:val="18"/>
              </w:rPr>
              <w:t>142.908,64</w:t>
            </w:r>
          </w:p>
        </w:tc>
        <w:tc>
          <w:tcPr>
            <w:tcW w:w="700" w:type="dxa"/>
            <w:tcMar>
              <w:top w:w="0" w:type="dxa"/>
              <w:bottom w:w="0" w:type="dxa"/>
            </w:tcMar>
            <w:vAlign w:val="center"/>
          </w:tcPr>
          <w:p w14:paraId="0CE3AABA" w14:textId="77777777" w:rsidR="00891F3E" w:rsidRDefault="00000000">
            <w:pPr>
              <w:keepNext/>
              <w:keepLines/>
              <w:spacing w:after="0" w:line="240" w:lineRule="auto"/>
              <w:jc w:val="right"/>
            </w:pPr>
            <w:r>
              <w:rPr>
                <w:sz w:val="18"/>
              </w:rPr>
              <w:t>174,9</w:t>
            </w:r>
          </w:p>
        </w:tc>
      </w:tr>
    </w:tbl>
    <w:p w14:paraId="0AEB7BFD" w14:textId="77777777" w:rsidR="00891F3E" w:rsidRDefault="00891F3E">
      <w:pPr>
        <w:spacing w:after="0"/>
      </w:pPr>
    </w:p>
    <w:p w14:paraId="070047AB" w14:textId="77777777" w:rsidR="00891F3E" w:rsidRDefault="00000000">
      <w:pPr>
        <w:jc w:val="both"/>
      </w:pPr>
      <w:r>
        <w:t xml:space="preserve">Kazne upravne mjere i ostali prihodi ostvareni su u iznosu od 142.908,64 eura što 74,9% veće ostvarenje u odnosu na 2024. godinu. Vrijednosno najznačajniju stavku čine prihodi s osnove eko rente s osnovom odlaganja komunalnog otpada na odlagalište </w:t>
      </w:r>
      <w:proofErr w:type="spellStart"/>
      <w:r>
        <w:t>Mojanka</w:t>
      </w:r>
      <w:proofErr w:type="spellEnd"/>
      <w:r>
        <w:t xml:space="preserve"> naplaćeni su u iznosu 37.161,73 eura. U okviru ovih prihoda evidentirani su prihodi od naplate ugovorenih kazni temeljem sklopljenih ugovora o kupoprodaji zemljišta na području GZK u iznosu 17.973,00 eura (</w:t>
      </w:r>
      <w:proofErr w:type="spellStart"/>
      <w:r>
        <w:t>Mils</w:t>
      </w:r>
      <w:proofErr w:type="spellEnd"/>
      <w:r>
        <w:t xml:space="preserve"> mljekara Sinj d.o.o.), te kazne po rješenjima komunalno-prometnih redara koje iznose 22.110,84 eura.</w:t>
      </w:r>
    </w:p>
    <w:p w14:paraId="30CA2BC9" w14:textId="77777777" w:rsidR="00891F3E" w:rsidRDefault="00891F3E"/>
    <w:p w14:paraId="56FE8E7E" w14:textId="77777777" w:rsidR="00891F3E"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110817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AD54C2"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998046"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DAE98D"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3EA42E"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2D7060"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3CC96D" w14:textId="77777777" w:rsidR="00891F3E" w:rsidRDefault="00000000">
            <w:pPr>
              <w:keepNext/>
              <w:keepLines/>
              <w:spacing w:after="0" w:line="240" w:lineRule="auto"/>
              <w:jc w:val="center"/>
            </w:pPr>
            <w:r>
              <w:rPr>
                <w:b/>
                <w:sz w:val="18"/>
              </w:rPr>
              <w:t>Indeks (%)</w:t>
            </w:r>
          </w:p>
        </w:tc>
      </w:tr>
      <w:tr w:rsidR="00891F3E" w14:paraId="066DF7FB" w14:textId="77777777">
        <w:tblPrEx>
          <w:tblCellMar>
            <w:top w:w="0" w:type="dxa"/>
            <w:bottom w:w="0" w:type="dxa"/>
          </w:tblCellMar>
        </w:tblPrEx>
        <w:trPr>
          <w:cantSplit/>
          <w:trHeight w:val="560"/>
        </w:trPr>
        <w:tc>
          <w:tcPr>
            <w:tcW w:w="700" w:type="dxa"/>
            <w:tcMar>
              <w:top w:w="0" w:type="dxa"/>
              <w:bottom w:w="0" w:type="dxa"/>
            </w:tcMar>
            <w:vAlign w:val="center"/>
          </w:tcPr>
          <w:p w14:paraId="7E69B10D" w14:textId="77777777" w:rsidR="00891F3E" w:rsidRDefault="00000000">
            <w:pPr>
              <w:keepNext/>
              <w:keepLines/>
              <w:spacing w:after="0" w:line="240" w:lineRule="auto"/>
            </w:pPr>
            <w:r>
              <w:rPr>
                <w:sz w:val="18"/>
              </w:rPr>
              <w:t>3</w:t>
            </w:r>
          </w:p>
        </w:tc>
        <w:tc>
          <w:tcPr>
            <w:tcW w:w="3180" w:type="dxa"/>
            <w:tcMar>
              <w:top w:w="0" w:type="dxa"/>
              <w:bottom w:w="0" w:type="dxa"/>
            </w:tcMar>
            <w:vAlign w:val="center"/>
          </w:tcPr>
          <w:p w14:paraId="37BA43AC" w14:textId="77777777" w:rsidR="00891F3E"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FC2F260" w14:textId="77777777" w:rsidR="00891F3E" w:rsidRDefault="00000000">
            <w:pPr>
              <w:keepNext/>
              <w:keepLines/>
              <w:spacing w:after="0" w:line="240" w:lineRule="auto"/>
            </w:pPr>
            <w:r>
              <w:rPr>
                <w:sz w:val="18"/>
              </w:rPr>
              <w:t>3</w:t>
            </w:r>
          </w:p>
        </w:tc>
        <w:tc>
          <w:tcPr>
            <w:tcW w:w="1860" w:type="dxa"/>
            <w:tcMar>
              <w:top w:w="0" w:type="dxa"/>
              <w:bottom w:w="0" w:type="dxa"/>
            </w:tcMar>
            <w:vAlign w:val="center"/>
          </w:tcPr>
          <w:p w14:paraId="74D9455B" w14:textId="77777777" w:rsidR="00891F3E" w:rsidRDefault="00000000">
            <w:pPr>
              <w:keepNext/>
              <w:keepLines/>
              <w:spacing w:after="0" w:line="240" w:lineRule="auto"/>
              <w:jc w:val="right"/>
            </w:pPr>
            <w:r>
              <w:rPr>
                <w:sz w:val="18"/>
              </w:rPr>
              <w:t>16.003.502,53</w:t>
            </w:r>
          </w:p>
        </w:tc>
        <w:tc>
          <w:tcPr>
            <w:tcW w:w="1860" w:type="dxa"/>
            <w:tcMar>
              <w:top w:w="0" w:type="dxa"/>
              <w:bottom w:w="0" w:type="dxa"/>
            </w:tcMar>
            <w:vAlign w:val="center"/>
          </w:tcPr>
          <w:p w14:paraId="4E46B742" w14:textId="77777777" w:rsidR="00891F3E" w:rsidRDefault="00000000">
            <w:pPr>
              <w:keepNext/>
              <w:keepLines/>
              <w:spacing w:after="0" w:line="240" w:lineRule="auto"/>
              <w:jc w:val="right"/>
            </w:pPr>
            <w:r>
              <w:rPr>
                <w:sz w:val="18"/>
              </w:rPr>
              <w:t>17.604.139,99</w:t>
            </w:r>
          </w:p>
        </w:tc>
        <w:tc>
          <w:tcPr>
            <w:tcW w:w="700" w:type="dxa"/>
            <w:tcMar>
              <w:top w:w="0" w:type="dxa"/>
              <w:bottom w:w="0" w:type="dxa"/>
            </w:tcMar>
            <w:vAlign w:val="center"/>
          </w:tcPr>
          <w:p w14:paraId="09F13AEB" w14:textId="77777777" w:rsidR="00891F3E" w:rsidRDefault="00000000">
            <w:pPr>
              <w:keepNext/>
              <w:keepLines/>
              <w:spacing w:after="0" w:line="240" w:lineRule="auto"/>
              <w:jc w:val="right"/>
            </w:pPr>
            <w:r>
              <w:rPr>
                <w:sz w:val="18"/>
              </w:rPr>
              <w:t>110,0</w:t>
            </w:r>
          </w:p>
        </w:tc>
      </w:tr>
    </w:tbl>
    <w:p w14:paraId="43CF0AE9" w14:textId="77777777" w:rsidR="00891F3E" w:rsidRDefault="00891F3E">
      <w:pPr>
        <w:spacing w:after="0"/>
      </w:pPr>
    </w:p>
    <w:p w14:paraId="78E2655B" w14:textId="77777777" w:rsidR="00891F3E" w:rsidRDefault="00000000">
      <w:pPr>
        <w:jc w:val="both"/>
      </w:pPr>
      <w:r>
        <w:t>Ukupni rashodi poslovanja ostvareni su u iznosu od 17.604.139,99 eura i veći su od rashoda poslovanja prethodne godine za 10%. Sadrže 5.395.369,43 eura rashoda za proračunske korisnike u dijelu koji financira proračun Grada Sinja za ustanove u vlasništvu Grada:</w:t>
      </w:r>
    </w:p>
    <w:p w14:paraId="205756A9" w14:textId="77777777" w:rsidR="00891F3E" w:rsidRDefault="00000000">
      <w:pPr>
        <w:pStyle w:val="Odlomakpopisa"/>
        <w:numPr>
          <w:ilvl w:val="0"/>
          <w:numId w:val="1"/>
        </w:numPr>
      </w:pPr>
      <w:r>
        <w:t xml:space="preserve">Dječji vrtić Bili </w:t>
      </w:r>
      <w:proofErr w:type="spellStart"/>
      <w:r>
        <w:t>cvitak</w:t>
      </w:r>
      <w:proofErr w:type="spellEnd"/>
      <w:r>
        <w:t xml:space="preserve"> – 3.973.279,22 eura</w:t>
      </w:r>
    </w:p>
    <w:p w14:paraId="51A45BF3" w14:textId="77777777" w:rsidR="00891F3E" w:rsidRDefault="00000000">
      <w:pPr>
        <w:pStyle w:val="Odlomakpopisa"/>
        <w:numPr>
          <w:ilvl w:val="0"/>
          <w:numId w:val="1"/>
        </w:numPr>
      </w:pPr>
      <w:r>
        <w:t>Gradska knjižnica – 80.241,17 eura</w:t>
      </w:r>
    </w:p>
    <w:p w14:paraId="296848DA" w14:textId="77777777" w:rsidR="00891F3E" w:rsidRDefault="00000000">
      <w:pPr>
        <w:pStyle w:val="Odlomakpopisa"/>
        <w:numPr>
          <w:ilvl w:val="0"/>
          <w:numId w:val="1"/>
        </w:numPr>
      </w:pPr>
      <w:r>
        <w:t>Gradska galerija Sikirica – 102.073,26 eura</w:t>
      </w:r>
    </w:p>
    <w:p w14:paraId="20BFA94A" w14:textId="77777777" w:rsidR="00891F3E" w:rsidRDefault="00000000">
      <w:pPr>
        <w:pStyle w:val="Odlomakpopisa"/>
        <w:numPr>
          <w:ilvl w:val="0"/>
          <w:numId w:val="1"/>
        </w:numPr>
      </w:pPr>
      <w:r>
        <w:t>Javna vatrogasna postrojba – 1.239.775,78 eura </w:t>
      </w:r>
    </w:p>
    <w:p w14:paraId="73CE4A68" w14:textId="77777777" w:rsidR="00891F3E" w:rsidRDefault="00891F3E"/>
    <w:p w14:paraId="4C095F68" w14:textId="77777777" w:rsidR="00891F3E"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2BBCFA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9DFAB7"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A80178"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4D1AE8"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0E069B"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20375D"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F8901A" w14:textId="77777777" w:rsidR="00891F3E" w:rsidRDefault="00000000">
            <w:pPr>
              <w:keepNext/>
              <w:keepLines/>
              <w:spacing w:after="0" w:line="240" w:lineRule="auto"/>
              <w:jc w:val="center"/>
            </w:pPr>
            <w:r>
              <w:rPr>
                <w:b/>
                <w:sz w:val="18"/>
              </w:rPr>
              <w:t>Indeks (%)</w:t>
            </w:r>
          </w:p>
        </w:tc>
      </w:tr>
      <w:tr w:rsidR="00891F3E" w14:paraId="4C8AA46F" w14:textId="77777777">
        <w:tblPrEx>
          <w:tblCellMar>
            <w:top w:w="0" w:type="dxa"/>
            <w:bottom w:w="0" w:type="dxa"/>
          </w:tblCellMar>
        </w:tblPrEx>
        <w:trPr>
          <w:cantSplit/>
          <w:trHeight w:val="560"/>
        </w:trPr>
        <w:tc>
          <w:tcPr>
            <w:tcW w:w="700" w:type="dxa"/>
            <w:tcMar>
              <w:top w:w="0" w:type="dxa"/>
              <w:bottom w:w="0" w:type="dxa"/>
            </w:tcMar>
            <w:vAlign w:val="center"/>
          </w:tcPr>
          <w:p w14:paraId="0BE13024" w14:textId="77777777" w:rsidR="00891F3E" w:rsidRDefault="00000000">
            <w:pPr>
              <w:keepNext/>
              <w:keepLines/>
              <w:spacing w:after="0" w:line="240" w:lineRule="auto"/>
            </w:pPr>
            <w:r>
              <w:rPr>
                <w:sz w:val="18"/>
              </w:rPr>
              <w:t>31</w:t>
            </w:r>
          </w:p>
        </w:tc>
        <w:tc>
          <w:tcPr>
            <w:tcW w:w="3180" w:type="dxa"/>
            <w:tcMar>
              <w:top w:w="0" w:type="dxa"/>
              <w:bottom w:w="0" w:type="dxa"/>
            </w:tcMar>
            <w:vAlign w:val="center"/>
          </w:tcPr>
          <w:p w14:paraId="590090E8" w14:textId="77777777" w:rsidR="00891F3E"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05C402D8" w14:textId="77777777" w:rsidR="00891F3E" w:rsidRDefault="00000000">
            <w:pPr>
              <w:keepNext/>
              <w:keepLines/>
              <w:spacing w:after="0" w:line="240" w:lineRule="auto"/>
            </w:pPr>
            <w:r>
              <w:rPr>
                <w:sz w:val="18"/>
              </w:rPr>
              <w:t>31</w:t>
            </w:r>
          </w:p>
        </w:tc>
        <w:tc>
          <w:tcPr>
            <w:tcW w:w="1860" w:type="dxa"/>
            <w:tcMar>
              <w:top w:w="0" w:type="dxa"/>
              <w:bottom w:w="0" w:type="dxa"/>
            </w:tcMar>
            <w:vAlign w:val="center"/>
          </w:tcPr>
          <w:p w14:paraId="4BADB923" w14:textId="77777777" w:rsidR="00891F3E" w:rsidRDefault="00000000">
            <w:pPr>
              <w:keepNext/>
              <w:keepLines/>
              <w:spacing w:after="0" w:line="240" w:lineRule="auto"/>
              <w:jc w:val="right"/>
            </w:pPr>
            <w:r>
              <w:rPr>
                <w:sz w:val="18"/>
              </w:rPr>
              <w:t>4.865.848,60</w:t>
            </w:r>
          </w:p>
        </w:tc>
        <w:tc>
          <w:tcPr>
            <w:tcW w:w="1860" w:type="dxa"/>
            <w:tcMar>
              <w:top w:w="0" w:type="dxa"/>
              <w:bottom w:w="0" w:type="dxa"/>
            </w:tcMar>
            <w:vAlign w:val="center"/>
          </w:tcPr>
          <w:p w14:paraId="62A4550B" w14:textId="77777777" w:rsidR="00891F3E" w:rsidRDefault="00000000">
            <w:pPr>
              <w:keepNext/>
              <w:keepLines/>
              <w:spacing w:after="0" w:line="240" w:lineRule="auto"/>
              <w:jc w:val="right"/>
            </w:pPr>
            <w:r>
              <w:rPr>
                <w:sz w:val="18"/>
              </w:rPr>
              <w:t>6.770.792,01</w:t>
            </w:r>
          </w:p>
        </w:tc>
        <w:tc>
          <w:tcPr>
            <w:tcW w:w="700" w:type="dxa"/>
            <w:tcMar>
              <w:top w:w="0" w:type="dxa"/>
              <w:bottom w:w="0" w:type="dxa"/>
            </w:tcMar>
            <w:vAlign w:val="center"/>
          </w:tcPr>
          <w:p w14:paraId="555F8553" w14:textId="77777777" w:rsidR="00891F3E" w:rsidRDefault="00000000">
            <w:pPr>
              <w:keepNext/>
              <w:keepLines/>
              <w:spacing w:after="0" w:line="240" w:lineRule="auto"/>
              <w:jc w:val="right"/>
            </w:pPr>
            <w:r>
              <w:rPr>
                <w:sz w:val="18"/>
              </w:rPr>
              <w:t>139,1</w:t>
            </w:r>
          </w:p>
        </w:tc>
      </w:tr>
    </w:tbl>
    <w:p w14:paraId="7DD303A6" w14:textId="77777777" w:rsidR="00891F3E" w:rsidRDefault="00891F3E">
      <w:pPr>
        <w:spacing w:after="0"/>
      </w:pPr>
    </w:p>
    <w:p w14:paraId="233FE287" w14:textId="77777777" w:rsidR="00891F3E" w:rsidRDefault="00000000">
      <w:pPr>
        <w:jc w:val="both"/>
      </w:pPr>
      <w:r>
        <w:t xml:space="preserve">Rashodi za zaposlene iznose 6.770.792,01 eura i u odnosu na 2024. god. veći su za 39,1%. Značajan rast bilježe: rashodi za zaposlene u dječjem vrtiću Bili </w:t>
      </w:r>
      <w:proofErr w:type="spellStart"/>
      <w:r>
        <w:t>cvitak</w:t>
      </w:r>
      <w:proofErr w:type="spellEnd"/>
      <w:r>
        <w:t xml:space="preserve"> u skladu sa potpisanim Dodatkom kolektivnom ugovoru koji je stupio na snagu s isplatom za siječanj 2025.god. Razlog tome je povećanje osnovice za izračun plaće kao i povećanje koeficijenata složenosti radnih mjesta čime se postiglo usklađenje sa osnovnoškolskim sustavom. Također, rast rashoda za zaposlene u Javnoj vatrogasnoj postrojbi Grada Sinja sukladno potpisanom Kolektivnom ugovoru za JVP Grada Sinja čime je izvršeno usklađenje rashoda za zaposlene </w:t>
      </w:r>
      <w:r>
        <w:lastRenderedPageBreak/>
        <w:t>sukladno zakonskim propisima (Pravilnik o klasifikaciji radnih mjesta profesionalnih vatrogasaca), te rast rashoda za zaposlene Grada Sinja sukladno donošenju Odluke Gradonačelnika o povećavanju osnovice plaće za djelatnike Gradske uprave.  U ukupne rashode za zaposlene uključene su i plaće Gradske knjižnice i Gradske galerije Sikirica, a pored plaća za djelatnike Gradske uprave i proračunskih korisnika Grad Sinj provodi projekt Zaželi dobro - IV faza koji obuhvaća zapošljavanje 35 osoba, te zaposlenike na programu javnih radova.</w:t>
      </w:r>
    </w:p>
    <w:p w14:paraId="64E22C2F" w14:textId="77777777" w:rsidR="00891F3E" w:rsidRDefault="00891F3E"/>
    <w:p w14:paraId="53C5EA6E" w14:textId="77777777" w:rsidR="00891F3E"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755D7F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BF5241"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C36EB7"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7B39ED"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69EB99"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8036C1"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C172CB" w14:textId="77777777" w:rsidR="00891F3E" w:rsidRDefault="00000000">
            <w:pPr>
              <w:keepNext/>
              <w:keepLines/>
              <w:spacing w:after="0" w:line="240" w:lineRule="auto"/>
              <w:jc w:val="center"/>
            </w:pPr>
            <w:r>
              <w:rPr>
                <w:b/>
                <w:sz w:val="18"/>
              </w:rPr>
              <w:t>Indeks (%)</w:t>
            </w:r>
          </w:p>
        </w:tc>
      </w:tr>
      <w:tr w:rsidR="00891F3E" w14:paraId="3EC668F4" w14:textId="77777777">
        <w:tblPrEx>
          <w:tblCellMar>
            <w:top w:w="0" w:type="dxa"/>
            <w:bottom w:w="0" w:type="dxa"/>
          </w:tblCellMar>
        </w:tblPrEx>
        <w:trPr>
          <w:cantSplit/>
          <w:trHeight w:val="560"/>
        </w:trPr>
        <w:tc>
          <w:tcPr>
            <w:tcW w:w="700" w:type="dxa"/>
            <w:tcMar>
              <w:top w:w="0" w:type="dxa"/>
              <w:bottom w:w="0" w:type="dxa"/>
            </w:tcMar>
            <w:vAlign w:val="center"/>
          </w:tcPr>
          <w:p w14:paraId="1EFBF1AE" w14:textId="77777777" w:rsidR="00891F3E" w:rsidRDefault="00000000">
            <w:pPr>
              <w:keepNext/>
              <w:keepLines/>
              <w:spacing w:after="0" w:line="240" w:lineRule="auto"/>
            </w:pPr>
            <w:r>
              <w:rPr>
                <w:sz w:val="18"/>
              </w:rPr>
              <w:t>32</w:t>
            </w:r>
          </w:p>
        </w:tc>
        <w:tc>
          <w:tcPr>
            <w:tcW w:w="3180" w:type="dxa"/>
            <w:tcMar>
              <w:top w:w="0" w:type="dxa"/>
              <w:bottom w:w="0" w:type="dxa"/>
            </w:tcMar>
            <w:vAlign w:val="center"/>
          </w:tcPr>
          <w:p w14:paraId="4273587B" w14:textId="77777777" w:rsidR="00891F3E"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5E165055" w14:textId="77777777" w:rsidR="00891F3E" w:rsidRDefault="00000000">
            <w:pPr>
              <w:keepNext/>
              <w:keepLines/>
              <w:spacing w:after="0" w:line="240" w:lineRule="auto"/>
            </w:pPr>
            <w:r>
              <w:rPr>
                <w:sz w:val="18"/>
              </w:rPr>
              <w:t>32</w:t>
            </w:r>
          </w:p>
        </w:tc>
        <w:tc>
          <w:tcPr>
            <w:tcW w:w="1860" w:type="dxa"/>
            <w:tcMar>
              <w:top w:w="0" w:type="dxa"/>
              <w:bottom w:w="0" w:type="dxa"/>
            </w:tcMar>
            <w:vAlign w:val="center"/>
          </w:tcPr>
          <w:p w14:paraId="1914AB11" w14:textId="77777777" w:rsidR="00891F3E" w:rsidRDefault="00000000">
            <w:pPr>
              <w:keepNext/>
              <w:keepLines/>
              <w:spacing w:after="0" w:line="240" w:lineRule="auto"/>
              <w:jc w:val="right"/>
            </w:pPr>
            <w:r>
              <w:rPr>
                <w:sz w:val="18"/>
              </w:rPr>
              <w:t>4.203.457,35</w:t>
            </w:r>
          </w:p>
        </w:tc>
        <w:tc>
          <w:tcPr>
            <w:tcW w:w="1860" w:type="dxa"/>
            <w:tcMar>
              <w:top w:w="0" w:type="dxa"/>
              <w:bottom w:w="0" w:type="dxa"/>
            </w:tcMar>
            <w:vAlign w:val="center"/>
          </w:tcPr>
          <w:p w14:paraId="48F36B04" w14:textId="77777777" w:rsidR="00891F3E" w:rsidRDefault="00000000">
            <w:pPr>
              <w:keepNext/>
              <w:keepLines/>
              <w:spacing w:after="0" w:line="240" w:lineRule="auto"/>
              <w:jc w:val="right"/>
            </w:pPr>
            <w:r>
              <w:rPr>
                <w:sz w:val="18"/>
              </w:rPr>
              <w:t>3.972.231,99</w:t>
            </w:r>
          </w:p>
        </w:tc>
        <w:tc>
          <w:tcPr>
            <w:tcW w:w="700" w:type="dxa"/>
            <w:tcMar>
              <w:top w:w="0" w:type="dxa"/>
              <w:bottom w:w="0" w:type="dxa"/>
            </w:tcMar>
            <w:vAlign w:val="center"/>
          </w:tcPr>
          <w:p w14:paraId="3D5D4900" w14:textId="77777777" w:rsidR="00891F3E" w:rsidRDefault="00000000">
            <w:pPr>
              <w:keepNext/>
              <w:keepLines/>
              <w:spacing w:after="0" w:line="240" w:lineRule="auto"/>
              <w:jc w:val="right"/>
            </w:pPr>
            <w:r>
              <w:rPr>
                <w:sz w:val="18"/>
              </w:rPr>
              <w:t>94,5</w:t>
            </w:r>
          </w:p>
        </w:tc>
      </w:tr>
    </w:tbl>
    <w:p w14:paraId="5CB53E51" w14:textId="77777777" w:rsidR="00891F3E" w:rsidRDefault="00891F3E">
      <w:pPr>
        <w:spacing w:after="0"/>
      </w:pPr>
    </w:p>
    <w:p w14:paraId="302495EC" w14:textId="77777777" w:rsidR="00891F3E" w:rsidRDefault="00000000">
      <w:pPr>
        <w:jc w:val="both"/>
      </w:pPr>
      <w:r>
        <w:t>Materijalni rashodi ostvareni su u iznosu od 3.972.231,99 eura odnosno manji su za 5,5% u odnosu na prethodnu godinu, odnose se na materijalne rashode Grada i proračunskih korisnika. U nastavku se obrazlažu značajnija  povećanja/smanjenja na navedenim skupinama konta:</w:t>
      </w:r>
    </w:p>
    <w:p w14:paraId="0698592D" w14:textId="77777777" w:rsidR="00891F3E" w:rsidRDefault="00891F3E"/>
    <w:p w14:paraId="1DA1D00B" w14:textId="77777777" w:rsidR="00891F3E"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7CE4FF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B6EE6A"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E55017"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3E7EAA"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8E006C"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B2FFB6"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089FBE" w14:textId="77777777" w:rsidR="00891F3E" w:rsidRDefault="00000000">
            <w:pPr>
              <w:keepNext/>
              <w:keepLines/>
              <w:spacing w:after="0" w:line="240" w:lineRule="auto"/>
              <w:jc w:val="center"/>
            </w:pPr>
            <w:r>
              <w:rPr>
                <w:b/>
                <w:sz w:val="18"/>
              </w:rPr>
              <w:t>Indeks (%)</w:t>
            </w:r>
          </w:p>
        </w:tc>
      </w:tr>
      <w:tr w:rsidR="00891F3E" w14:paraId="4BEE472C" w14:textId="77777777">
        <w:tblPrEx>
          <w:tblCellMar>
            <w:top w:w="0" w:type="dxa"/>
            <w:bottom w:w="0" w:type="dxa"/>
          </w:tblCellMar>
        </w:tblPrEx>
        <w:trPr>
          <w:cantSplit/>
          <w:trHeight w:val="560"/>
        </w:trPr>
        <w:tc>
          <w:tcPr>
            <w:tcW w:w="700" w:type="dxa"/>
            <w:tcMar>
              <w:top w:w="0" w:type="dxa"/>
              <w:bottom w:w="0" w:type="dxa"/>
            </w:tcMar>
            <w:vAlign w:val="center"/>
          </w:tcPr>
          <w:p w14:paraId="782917A0" w14:textId="77777777" w:rsidR="00891F3E" w:rsidRDefault="00000000">
            <w:pPr>
              <w:keepNext/>
              <w:keepLines/>
              <w:spacing w:after="0" w:line="240" w:lineRule="auto"/>
            </w:pPr>
            <w:r>
              <w:rPr>
                <w:sz w:val="18"/>
              </w:rPr>
              <w:t>321</w:t>
            </w:r>
          </w:p>
        </w:tc>
        <w:tc>
          <w:tcPr>
            <w:tcW w:w="3180" w:type="dxa"/>
            <w:tcMar>
              <w:top w:w="0" w:type="dxa"/>
              <w:bottom w:w="0" w:type="dxa"/>
            </w:tcMar>
            <w:vAlign w:val="center"/>
          </w:tcPr>
          <w:p w14:paraId="5B7C4A16" w14:textId="77777777" w:rsidR="00891F3E"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4A331CA9" w14:textId="77777777" w:rsidR="00891F3E" w:rsidRDefault="00000000">
            <w:pPr>
              <w:keepNext/>
              <w:keepLines/>
              <w:spacing w:after="0" w:line="240" w:lineRule="auto"/>
            </w:pPr>
            <w:r>
              <w:rPr>
                <w:sz w:val="18"/>
              </w:rPr>
              <w:t>321</w:t>
            </w:r>
          </w:p>
        </w:tc>
        <w:tc>
          <w:tcPr>
            <w:tcW w:w="1860" w:type="dxa"/>
            <w:tcMar>
              <w:top w:w="0" w:type="dxa"/>
              <w:bottom w:w="0" w:type="dxa"/>
            </w:tcMar>
            <w:vAlign w:val="center"/>
          </w:tcPr>
          <w:p w14:paraId="25DF641A" w14:textId="77777777" w:rsidR="00891F3E" w:rsidRDefault="00000000">
            <w:pPr>
              <w:keepNext/>
              <w:keepLines/>
              <w:spacing w:after="0" w:line="240" w:lineRule="auto"/>
              <w:jc w:val="right"/>
            </w:pPr>
            <w:r>
              <w:rPr>
                <w:sz w:val="18"/>
              </w:rPr>
              <w:t>100.591,15</w:t>
            </w:r>
          </w:p>
        </w:tc>
        <w:tc>
          <w:tcPr>
            <w:tcW w:w="1860" w:type="dxa"/>
            <w:tcMar>
              <w:top w:w="0" w:type="dxa"/>
              <w:bottom w:w="0" w:type="dxa"/>
            </w:tcMar>
            <w:vAlign w:val="center"/>
          </w:tcPr>
          <w:p w14:paraId="060FF1B8" w14:textId="77777777" w:rsidR="00891F3E" w:rsidRDefault="00000000">
            <w:pPr>
              <w:keepNext/>
              <w:keepLines/>
              <w:spacing w:after="0" w:line="240" w:lineRule="auto"/>
              <w:jc w:val="right"/>
            </w:pPr>
            <w:r>
              <w:rPr>
                <w:sz w:val="18"/>
              </w:rPr>
              <w:t>114.963,02</w:t>
            </w:r>
          </w:p>
        </w:tc>
        <w:tc>
          <w:tcPr>
            <w:tcW w:w="700" w:type="dxa"/>
            <w:tcMar>
              <w:top w:w="0" w:type="dxa"/>
              <w:bottom w:w="0" w:type="dxa"/>
            </w:tcMar>
            <w:vAlign w:val="center"/>
          </w:tcPr>
          <w:p w14:paraId="2CB8E322" w14:textId="77777777" w:rsidR="00891F3E" w:rsidRDefault="00000000">
            <w:pPr>
              <w:keepNext/>
              <w:keepLines/>
              <w:spacing w:after="0" w:line="240" w:lineRule="auto"/>
              <w:jc w:val="right"/>
            </w:pPr>
            <w:r>
              <w:rPr>
                <w:sz w:val="18"/>
              </w:rPr>
              <w:t>114,3</w:t>
            </w:r>
          </w:p>
        </w:tc>
      </w:tr>
    </w:tbl>
    <w:p w14:paraId="0F2D4931" w14:textId="77777777" w:rsidR="00891F3E" w:rsidRDefault="00891F3E">
      <w:pPr>
        <w:spacing w:after="0"/>
      </w:pPr>
    </w:p>
    <w:p w14:paraId="575D86FC" w14:textId="77777777" w:rsidR="00891F3E" w:rsidRDefault="00000000">
      <w:pPr>
        <w:jc w:val="both"/>
      </w:pPr>
      <w:r>
        <w:t>Naknade troškova zaposlenih iznose 114.963,02 eura i u odnosu na 2024. veći su za 14,3%, zbog porast troškova prijevoza u 2025.godni.</w:t>
      </w:r>
    </w:p>
    <w:p w14:paraId="3A105580" w14:textId="77777777" w:rsidR="00891F3E" w:rsidRDefault="00891F3E"/>
    <w:p w14:paraId="1FACF52E" w14:textId="77777777" w:rsidR="00891F3E"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2B944E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46ABD8"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3B57E8"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A84255"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05BC07"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0B29D8"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50FA04" w14:textId="77777777" w:rsidR="00891F3E" w:rsidRDefault="00000000">
            <w:pPr>
              <w:keepNext/>
              <w:keepLines/>
              <w:spacing w:after="0" w:line="240" w:lineRule="auto"/>
              <w:jc w:val="center"/>
            </w:pPr>
            <w:r>
              <w:rPr>
                <w:b/>
                <w:sz w:val="18"/>
              </w:rPr>
              <w:t>Indeks (%)</w:t>
            </w:r>
          </w:p>
        </w:tc>
      </w:tr>
      <w:tr w:rsidR="00891F3E" w14:paraId="0CF5E7B4" w14:textId="77777777">
        <w:tblPrEx>
          <w:tblCellMar>
            <w:top w:w="0" w:type="dxa"/>
            <w:bottom w:w="0" w:type="dxa"/>
          </w:tblCellMar>
        </w:tblPrEx>
        <w:trPr>
          <w:cantSplit/>
          <w:trHeight w:val="560"/>
        </w:trPr>
        <w:tc>
          <w:tcPr>
            <w:tcW w:w="700" w:type="dxa"/>
            <w:tcMar>
              <w:top w:w="0" w:type="dxa"/>
              <w:bottom w:w="0" w:type="dxa"/>
            </w:tcMar>
            <w:vAlign w:val="center"/>
          </w:tcPr>
          <w:p w14:paraId="738C1065" w14:textId="77777777" w:rsidR="00891F3E" w:rsidRDefault="00000000">
            <w:pPr>
              <w:keepNext/>
              <w:keepLines/>
              <w:spacing w:after="0" w:line="240" w:lineRule="auto"/>
            </w:pPr>
            <w:r>
              <w:rPr>
                <w:sz w:val="18"/>
              </w:rPr>
              <w:t>322</w:t>
            </w:r>
          </w:p>
        </w:tc>
        <w:tc>
          <w:tcPr>
            <w:tcW w:w="3180" w:type="dxa"/>
            <w:tcMar>
              <w:top w:w="0" w:type="dxa"/>
              <w:bottom w:w="0" w:type="dxa"/>
            </w:tcMar>
            <w:vAlign w:val="center"/>
          </w:tcPr>
          <w:p w14:paraId="5F5DF6A3" w14:textId="77777777" w:rsidR="00891F3E"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32CBC679" w14:textId="77777777" w:rsidR="00891F3E" w:rsidRDefault="00000000">
            <w:pPr>
              <w:keepNext/>
              <w:keepLines/>
              <w:spacing w:after="0" w:line="240" w:lineRule="auto"/>
            </w:pPr>
            <w:r>
              <w:rPr>
                <w:sz w:val="18"/>
              </w:rPr>
              <w:t>322</w:t>
            </w:r>
          </w:p>
        </w:tc>
        <w:tc>
          <w:tcPr>
            <w:tcW w:w="1860" w:type="dxa"/>
            <w:tcMar>
              <w:top w:w="0" w:type="dxa"/>
              <w:bottom w:w="0" w:type="dxa"/>
            </w:tcMar>
            <w:vAlign w:val="center"/>
          </w:tcPr>
          <w:p w14:paraId="4E89E214" w14:textId="77777777" w:rsidR="00891F3E" w:rsidRDefault="00000000">
            <w:pPr>
              <w:keepNext/>
              <w:keepLines/>
              <w:spacing w:after="0" w:line="240" w:lineRule="auto"/>
              <w:jc w:val="right"/>
            </w:pPr>
            <w:r>
              <w:rPr>
                <w:sz w:val="18"/>
              </w:rPr>
              <w:t>858.989,40</w:t>
            </w:r>
          </w:p>
        </w:tc>
        <w:tc>
          <w:tcPr>
            <w:tcW w:w="1860" w:type="dxa"/>
            <w:tcMar>
              <w:top w:w="0" w:type="dxa"/>
              <w:bottom w:w="0" w:type="dxa"/>
            </w:tcMar>
            <w:vAlign w:val="center"/>
          </w:tcPr>
          <w:p w14:paraId="1AB2F61B" w14:textId="77777777" w:rsidR="00891F3E" w:rsidRDefault="00000000">
            <w:pPr>
              <w:keepNext/>
              <w:keepLines/>
              <w:spacing w:after="0" w:line="240" w:lineRule="auto"/>
              <w:jc w:val="right"/>
            </w:pPr>
            <w:r>
              <w:rPr>
                <w:sz w:val="18"/>
              </w:rPr>
              <w:t>1.037.453,64</w:t>
            </w:r>
          </w:p>
        </w:tc>
        <w:tc>
          <w:tcPr>
            <w:tcW w:w="700" w:type="dxa"/>
            <w:tcMar>
              <w:top w:w="0" w:type="dxa"/>
              <w:bottom w:w="0" w:type="dxa"/>
            </w:tcMar>
            <w:vAlign w:val="center"/>
          </w:tcPr>
          <w:p w14:paraId="5E981F4E" w14:textId="77777777" w:rsidR="00891F3E" w:rsidRDefault="00000000">
            <w:pPr>
              <w:keepNext/>
              <w:keepLines/>
              <w:spacing w:after="0" w:line="240" w:lineRule="auto"/>
              <w:jc w:val="right"/>
            </w:pPr>
            <w:r>
              <w:rPr>
                <w:sz w:val="18"/>
              </w:rPr>
              <w:t>120,8</w:t>
            </w:r>
          </w:p>
        </w:tc>
      </w:tr>
    </w:tbl>
    <w:p w14:paraId="50C69B3D" w14:textId="77777777" w:rsidR="00891F3E" w:rsidRDefault="00891F3E">
      <w:pPr>
        <w:spacing w:after="0"/>
      </w:pPr>
    </w:p>
    <w:p w14:paraId="6E3E4B80" w14:textId="77777777" w:rsidR="00891F3E" w:rsidRDefault="00000000">
      <w:pPr>
        <w:jc w:val="both"/>
      </w:pPr>
      <w:r>
        <w:t xml:space="preserve">Rashodi za materijal i energiju ostvareni su u iznosu od 1.037.453,64 eura, te bilježe  povećanje u odnosu na 2024. god. za 20,8%. Vrijednosno najznačajniju stavku u okviru ove skupine rashoda čine rashodi za električnu energiju koji iznose 609.171,71 eura povećani su u odnosu na prethodnu godinu za 26,9% zbog širenje mreže javne rasvjete, a samim time i potrošnje </w:t>
      </w:r>
      <w:proofErr w:type="spellStart"/>
      <w:r>
        <w:t>elektrčne</w:t>
      </w:r>
      <w:proofErr w:type="spellEnd"/>
      <w:r>
        <w:t xml:space="preserve"> energije.</w:t>
      </w:r>
    </w:p>
    <w:p w14:paraId="66E34D42" w14:textId="77777777" w:rsidR="00891F3E" w:rsidRDefault="00891F3E"/>
    <w:p w14:paraId="3917BC36" w14:textId="77777777" w:rsidR="00891F3E"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583B0D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9C3849"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282C1A"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30A448"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1B38E4"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6281C2"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18BDEE" w14:textId="77777777" w:rsidR="00891F3E" w:rsidRDefault="00000000">
            <w:pPr>
              <w:keepNext/>
              <w:keepLines/>
              <w:spacing w:after="0" w:line="240" w:lineRule="auto"/>
              <w:jc w:val="center"/>
            </w:pPr>
            <w:r>
              <w:rPr>
                <w:b/>
                <w:sz w:val="18"/>
              </w:rPr>
              <w:t>Indeks (%)</w:t>
            </w:r>
          </w:p>
        </w:tc>
      </w:tr>
      <w:tr w:rsidR="00891F3E" w14:paraId="647E4718" w14:textId="77777777">
        <w:tblPrEx>
          <w:tblCellMar>
            <w:top w:w="0" w:type="dxa"/>
            <w:bottom w:w="0" w:type="dxa"/>
          </w:tblCellMar>
        </w:tblPrEx>
        <w:trPr>
          <w:cantSplit/>
          <w:trHeight w:val="560"/>
        </w:trPr>
        <w:tc>
          <w:tcPr>
            <w:tcW w:w="700" w:type="dxa"/>
            <w:tcMar>
              <w:top w:w="0" w:type="dxa"/>
              <w:bottom w:w="0" w:type="dxa"/>
            </w:tcMar>
            <w:vAlign w:val="center"/>
          </w:tcPr>
          <w:p w14:paraId="6C8B8B17" w14:textId="77777777" w:rsidR="00891F3E" w:rsidRDefault="00000000">
            <w:pPr>
              <w:keepNext/>
              <w:keepLines/>
              <w:spacing w:after="0" w:line="240" w:lineRule="auto"/>
            </w:pPr>
            <w:r>
              <w:rPr>
                <w:sz w:val="18"/>
              </w:rPr>
              <w:t>323</w:t>
            </w:r>
          </w:p>
        </w:tc>
        <w:tc>
          <w:tcPr>
            <w:tcW w:w="3180" w:type="dxa"/>
            <w:tcMar>
              <w:top w:w="0" w:type="dxa"/>
              <w:bottom w:w="0" w:type="dxa"/>
            </w:tcMar>
            <w:vAlign w:val="center"/>
          </w:tcPr>
          <w:p w14:paraId="4063D35D" w14:textId="77777777" w:rsidR="00891F3E"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50B060BD" w14:textId="77777777" w:rsidR="00891F3E" w:rsidRDefault="00000000">
            <w:pPr>
              <w:keepNext/>
              <w:keepLines/>
              <w:spacing w:after="0" w:line="240" w:lineRule="auto"/>
            </w:pPr>
            <w:r>
              <w:rPr>
                <w:sz w:val="18"/>
              </w:rPr>
              <w:t>323</w:t>
            </w:r>
          </w:p>
        </w:tc>
        <w:tc>
          <w:tcPr>
            <w:tcW w:w="1860" w:type="dxa"/>
            <w:tcMar>
              <w:top w:w="0" w:type="dxa"/>
              <w:bottom w:w="0" w:type="dxa"/>
            </w:tcMar>
            <w:vAlign w:val="center"/>
          </w:tcPr>
          <w:p w14:paraId="197C1737" w14:textId="77777777" w:rsidR="00891F3E" w:rsidRDefault="00000000">
            <w:pPr>
              <w:keepNext/>
              <w:keepLines/>
              <w:spacing w:after="0" w:line="240" w:lineRule="auto"/>
              <w:jc w:val="right"/>
            </w:pPr>
            <w:r>
              <w:rPr>
                <w:sz w:val="18"/>
              </w:rPr>
              <w:t>2.618.082,98</w:t>
            </w:r>
          </w:p>
        </w:tc>
        <w:tc>
          <w:tcPr>
            <w:tcW w:w="1860" w:type="dxa"/>
            <w:tcMar>
              <w:top w:w="0" w:type="dxa"/>
              <w:bottom w:w="0" w:type="dxa"/>
            </w:tcMar>
            <w:vAlign w:val="center"/>
          </w:tcPr>
          <w:p w14:paraId="489369AE" w14:textId="77777777" w:rsidR="00891F3E" w:rsidRDefault="00000000">
            <w:pPr>
              <w:keepNext/>
              <w:keepLines/>
              <w:spacing w:after="0" w:line="240" w:lineRule="auto"/>
              <w:jc w:val="right"/>
            </w:pPr>
            <w:r>
              <w:rPr>
                <w:sz w:val="18"/>
              </w:rPr>
              <w:t>2.193.374,52</w:t>
            </w:r>
          </w:p>
        </w:tc>
        <w:tc>
          <w:tcPr>
            <w:tcW w:w="700" w:type="dxa"/>
            <w:tcMar>
              <w:top w:w="0" w:type="dxa"/>
              <w:bottom w:w="0" w:type="dxa"/>
            </w:tcMar>
            <w:vAlign w:val="center"/>
          </w:tcPr>
          <w:p w14:paraId="5A4A03BD" w14:textId="77777777" w:rsidR="00891F3E" w:rsidRDefault="00000000">
            <w:pPr>
              <w:keepNext/>
              <w:keepLines/>
              <w:spacing w:after="0" w:line="240" w:lineRule="auto"/>
              <w:jc w:val="right"/>
            </w:pPr>
            <w:r>
              <w:rPr>
                <w:sz w:val="18"/>
              </w:rPr>
              <w:t>83,8</w:t>
            </w:r>
          </w:p>
        </w:tc>
      </w:tr>
    </w:tbl>
    <w:p w14:paraId="5B7A50F6" w14:textId="77777777" w:rsidR="00891F3E" w:rsidRDefault="00891F3E">
      <w:pPr>
        <w:spacing w:after="0"/>
      </w:pPr>
    </w:p>
    <w:p w14:paraId="7E80E71F" w14:textId="77777777" w:rsidR="00891F3E" w:rsidRDefault="00000000">
      <w:pPr>
        <w:jc w:val="both"/>
      </w:pPr>
      <w:r>
        <w:t>Rashodi za usluge ostvareni su u iznosu od 2.193.374,52 eura i bilježe smanjenje za 16,2% u odnosu na 2024. god. U okviru rashoda za usluge vrijednosno najznačajniji su rashodi za usluge tekućeg i investicijskog održavanja koje iznose 805.008,74 eura u odnosu na prethodnu godinu bilježe pad od 17,7%, a uglavnom su vezani za realizaciju Programa održavanja komunalne infrastrukture i Programa građenja objekata i uređaja komunalne infrastrukture. Komunalne usluge su drugi vrijednosno najznačajniji rashodi u strukturi materijalnih rashoda, iznose 667.367,52 eura i bilježe povećanje za 10,4% u odnosu na prethodnu godinu zbog poskupljenja cijena komunalnih usluga. Intelektualne i osobne usluge iznose 251.429,02 eura te bilježe značajan pad od 56,2% u odnosu na prethodnu godinu budući da su prošle godine izdvojena značajna sredstva za uslugu izrade projektno-tehničke dokumentacije za ulaganje u projekte kulturno-turističke infrastrukture. Ostale usluge ostvarene su u iznosu 200.724,43 eura što je za 9% više u odnosu na prošlu godinu.</w:t>
      </w:r>
    </w:p>
    <w:p w14:paraId="322F96D6" w14:textId="77777777" w:rsidR="00891F3E" w:rsidRDefault="00891F3E"/>
    <w:p w14:paraId="66BA4BE8" w14:textId="77777777" w:rsidR="00891F3E"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5910542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FEFE04"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63A729"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10A337"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524E39"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8FA0FE"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202AA1" w14:textId="77777777" w:rsidR="00891F3E" w:rsidRDefault="00000000">
            <w:pPr>
              <w:keepNext/>
              <w:keepLines/>
              <w:spacing w:after="0" w:line="240" w:lineRule="auto"/>
              <w:jc w:val="center"/>
            </w:pPr>
            <w:r>
              <w:rPr>
                <w:b/>
                <w:sz w:val="18"/>
              </w:rPr>
              <w:t>Indeks (%)</w:t>
            </w:r>
          </w:p>
        </w:tc>
      </w:tr>
      <w:tr w:rsidR="00891F3E" w14:paraId="065BD9D9" w14:textId="77777777">
        <w:tblPrEx>
          <w:tblCellMar>
            <w:top w:w="0" w:type="dxa"/>
            <w:bottom w:w="0" w:type="dxa"/>
          </w:tblCellMar>
        </w:tblPrEx>
        <w:trPr>
          <w:cantSplit/>
          <w:trHeight w:val="560"/>
        </w:trPr>
        <w:tc>
          <w:tcPr>
            <w:tcW w:w="700" w:type="dxa"/>
            <w:tcMar>
              <w:top w:w="0" w:type="dxa"/>
              <w:bottom w:w="0" w:type="dxa"/>
            </w:tcMar>
            <w:vAlign w:val="center"/>
          </w:tcPr>
          <w:p w14:paraId="62794B0F" w14:textId="77777777" w:rsidR="00891F3E" w:rsidRDefault="00000000">
            <w:pPr>
              <w:keepNext/>
              <w:keepLines/>
              <w:spacing w:after="0" w:line="240" w:lineRule="auto"/>
            </w:pPr>
            <w:r>
              <w:rPr>
                <w:sz w:val="18"/>
              </w:rPr>
              <w:t>329</w:t>
            </w:r>
          </w:p>
        </w:tc>
        <w:tc>
          <w:tcPr>
            <w:tcW w:w="3180" w:type="dxa"/>
            <w:tcMar>
              <w:top w:w="0" w:type="dxa"/>
              <w:bottom w:w="0" w:type="dxa"/>
            </w:tcMar>
            <w:vAlign w:val="center"/>
          </w:tcPr>
          <w:p w14:paraId="6241780E" w14:textId="77777777" w:rsidR="00891F3E"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04A7A9B9" w14:textId="77777777" w:rsidR="00891F3E" w:rsidRDefault="00000000">
            <w:pPr>
              <w:keepNext/>
              <w:keepLines/>
              <w:spacing w:after="0" w:line="240" w:lineRule="auto"/>
            </w:pPr>
            <w:r>
              <w:rPr>
                <w:sz w:val="18"/>
              </w:rPr>
              <w:t>329</w:t>
            </w:r>
          </w:p>
        </w:tc>
        <w:tc>
          <w:tcPr>
            <w:tcW w:w="1860" w:type="dxa"/>
            <w:tcMar>
              <w:top w:w="0" w:type="dxa"/>
              <w:bottom w:w="0" w:type="dxa"/>
            </w:tcMar>
            <w:vAlign w:val="center"/>
          </w:tcPr>
          <w:p w14:paraId="2F26E29E" w14:textId="77777777" w:rsidR="00891F3E" w:rsidRDefault="00000000">
            <w:pPr>
              <w:keepNext/>
              <w:keepLines/>
              <w:spacing w:after="0" w:line="240" w:lineRule="auto"/>
              <w:jc w:val="right"/>
            </w:pPr>
            <w:r>
              <w:rPr>
                <w:sz w:val="18"/>
              </w:rPr>
              <w:t>625.793,82</w:t>
            </w:r>
          </w:p>
        </w:tc>
        <w:tc>
          <w:tcPr>
            <w:tcW w:w="1860" w:type="dxa"/>
            <w:tcMar>
              <w:top w:w="0" w:type="dxa"/>
              <w:bottom w:w="0" w:type="dxa"/>
            </w:tcMar>
            <w:vAlign w:val="center"/>
          </w:tcPr>
          <w:p w14:paraId="01D09B06" w14:textId="77777777" w:rsidR="00891F3E" w:rsidRDefault="00000000">
            <w:pPr>
              <w:keepNext/>
              <w:keepLines/>
              <w:spacing w:after="0" w:line="240" w:lineRule="auto"/>
              <w:jc w:val="right"/>
            </w:pPr>
            <w:r>
              <w:rPr>
                <w:sz w:val="18"/>
              </w:rPr>
              <w:t>626.440,81</w:t>
            </w:r>
          </w:p>
        </w:tc>
        <w:tc>
          <w:tcPr>
            <w:tcW w:w="700" w:type="dxa"/>
            <w:tcMar>
              <w:top w:w="0" w:type="dxa"/>
              <w:bottom w:w="0" w:type="dxa"/>
            </w:tcMar>
            <w:vAlign w:val="center"/>
          </w:tcPr>
          <w:p w14:paraId="3AD7DD91" w14:textId="77777777" w:rsidR="00891F3E" w:rsidRDefault="00000000">
            <w:pPr>
              <w:keepNext/>
              <w:keepLines/>
              <w:spacing w:after="0" w:line="240" w:lineRule="auto"/>
              <w:jc w:val="right"/>
            </w:pPr>
            <w:r>
              <w:rPr>
                <w:sz w:val="18"/>
              </w:rPr>
              <w:t>100,1</w:t>
            </w:r>
          </w:p>
        </w:tc>
      </w:tr>
    </w:tbl>
    <w:p w14:paraId="0CC11FF8" w14:textId="77777777" w:rsidR="00891F3E" w:rsidRDefault="00891F3E">
      <w:pPr>
        <w:spacing w:after="0"/>
      </w:pPr>
    </w:p>
    <w:p w14:paraId="67F4212B" w14:textId="77777777" w:rsidR="00891F3E" w:rsidRDefault="00000000">
      <w:pPr>
        <w:jc w:val="both"/>
      </w:pPr>
      <w:r>
        <w:t>Ostali nespomenuti rashodi odnose se na naknade predstavničkog tijela, premije osiguranja, reprezentaciju, pristojbe i naknade, te ostale rashode vezane za organizaciju programa Dana Alke i Velike Gospe, programa Adventa, te ostalih kulturnih manifestacija tijekom godine Ostvareni su u iznosu  626.440,81 eura i veći su u odnosu na prethodnu godinu za 0,1 %.</w:t>
      </w:r>
    </w:p>
    <w:p w14:paraId="1BA951AE" w14:textId="77777777" w:rsidR="00891F3E" w:rsidRDefault="00891F3E"/>
    <w:p w14:paraId="49AF38A2" w14:textId="77777777" w:rsidR="00891F3E"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5EE5F0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1C7012"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045ED8"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B76B6B"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A0D7E3"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870E82"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447268" w14:textId="77777777" w:rsidR="00891F3E" w:rsidRDefault="00000000">
            <w:pPr>
              <w:keepNext/>
              <w:keepLines/>
              <w:spacing w:after="0" w:line="240" w:lineRule="auto"/>
              <w:jc w:val="center"/>
            </w:pPr>
            <w:r>
              <w:rPr>
                <w:b/>
                <w:sz w:val="18"/>
              </w:rPr>
              <w:t>Indeks (%)</w:t>
            </w:r>
          </w:p>
        </w:tc>
      </w:tr>
      <w:tr w:rsidR="00891F3E" w14:paraId="18E16A75" w14:textId="77777777">
        <w:tblPrEx>
          <w:tblCellMar>
            <w:top w:w="0" w:type="dxa"/>
            <w:bottom w:w="0" w:type="dxa"/>
          </w:tblCellMar>
        </w:tblPrEx>
        <w:trPr>
          <w:cantSplit/>
          <w:trHeight w:val="560"/>
        </w:trPr>
        <w:tc>
          <w:tcPr>
            <w:tcW w:w="700" w:type="dxa"/>
            <w:tcMar>
              <w:top w:w="0" w:type="dxa"/>
              <w:bottom w:w="0" w:type="dxa"/>
            </w:tcMar>
            <w:vAlign w:val="center"/>
          </w:tcPr>
          <w:p w14:paraId="363BB382" w14:textId="77777777" w:rsidR="00891F3E" w:rsidRDefault="00000000">
            <w:pPr>
              <w:keepNext/>
              <w:keepLines/>
              <w:spacing w:after="0" w:line="240" w:lineRule="auto"/>
            </w:pPr>
            <w:r>
              <w:rPr>
                <w:sz w:val="18"/>
              </w:rPr>
              <w:t>34</w:t>
            </w:r>
          </w:p>
        </w:tc>
        <w:tc>
          <w:tcPr>
            <w:tcW w:w="3180" w:type="dxa"/>
            <w:tcMar>
              <w:top w:w="0" w:type="dxa"/>
              <w:bottom w:w="0" w:type="dxa"/>
            </w:tcMar>
            <w:vAlign w:val="center"/>
          </w:tcPr>
          <w:p w14:paraId="2B624ECE" w14:textId="77777777" w:rsidR="00891F3E"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757600BC" w14:textId="77777777" w:rsidR="00891F3E" w:rsidRDefault="00000000">
            <w:pPr>
              <w:keepNext/>
              <w:keepLines/>
              <w:spacing w:after="0" w:line="240" w:lineRule="auto"/>
            </w:pPr>
            <w:r>
              <w:rPr>
                <w:sz w:val="18"/>
              </w:rPr>
              <w:t>34</w:t>
            </w:r>
          </w:p>
        </w:tc>
        <w:tc>
          <w:tcPr>
            <w:tcW w:w="1860" w:type="dxa"/>
            <w:tcMar>
              <w:top w:w="0" w:type="dxa"/>
              <w:bottom w:w="0" w:type="dxa"/>
            </w:tcMar>
            <w:vAlign w:val="center"/>
          </w:tcPr>
          <w:p w14:paraId="4B072C93" w14:textId="77777777" w:rsidR="00891F3E" w:rsidRDefault="00000000">
            <w:pPr>
              <w:keepNext/>
              <w:keepLines/>
              <w:spacing w:after="0" w:line="240" w:lineRule="auto"/>
              <w:jc w:val="right"/>
            </w:pPr>
            <w:r>
              <w:rPr>
                <w:sz w:val="18"/>
              </w:rPr>
              <w:t>22.979,58</w:t>
            </w:r>
          </w:p>
        </w:tc>
        <w:tc>
          <w:tcPr>
            <w:tcW w:w="1860" w:type="dxa"/>
            <w:tcMar>
              <w:top w:w="0" w:type="dxa"/>
              <w:bottom w:w="0" w:type="dxa"/>
            </w:tcMar>
            <w:vAlign w:val="center"/>
          </w:tcPr>
          <w:p w14:paraId="6D45DC0A" w14:textId="77777777" w:rsidR="00891F3E" w:rsidRDefault="00000000">
            <w:pPr>
              <w:keepNext/>
              <w:keepLines/>
              <w:spacing w:after="0" w:line="240" w:lineRule="auto"/>
              <w:jc w:val="right"/>
            </w:pPr>
            <w:r>
              <w:rPr>
                <w:sz w:val="18"/>
              </w:rPr>
              <w:t>27.161,53</w:t>
            </w:r>
          </w:p>
        </w:tc>
        <w:tc>
          <w:tcPr>
            <w:tcW w:w="700" w:type="dxa"/>
            <w:tcMar>
              <w:top w:w="0" w:type="dxa"/>
              <w:bottom w:w="0" w:type="dxa"/>
            </w:tcMar>
            <w:vAlign w:val="center"/>
          </w:tcPr>
          <w:p w14:paraId="2C176744" w14:textId="77777777" w:rsidR="00891F3E" w:rsidRDefault="00000000">
            <w:pPr>
              <w:keepNext/>
              <w:keepLines/>
              <w:spacing w:after="0" w:line="240" w:lineRule="auto"/>
              <w:jc w:val="right"/>
            </w:pPr>
            <w:r>
              <w:rPr>
                <w:sz w:val="18"/>
              </w:rPr>
              <w:t>118,2</w:t>
            </w:r>
          </w:p>
        </w:tc>
      </w:tr>
    </w:tbl>
    <w:p w14:paraId="1ABDBA50" w14:textId="77777777" w:rsidR="00891F3E" w:rsidRDefault="00891F3E">
      <w:pPr>
        <w:spacing w:after="0"/>
      </w:pPr>
    </w:p>
    <w:p w14:paraId="7BA13E30" w14:textId="77777777" w:rsidR="00891F3E" w:rsidRDefault="00000000">
      <w:pPr>
        <w:jc w:val="both"/>
      </w:pPr>
      <w:r>
        <w:t>Kod financijskih rashoda evidentirano je povećanje u odnosu na prethodnu godinu za 18,2%, a odnose se na usluge vođenja platnog prometa po računima. </w:t>
      </w:r>
    </w:p>
    <w:p w14:paraId="73DBC14D" w14:textId="77777777" w:rsidR="00891F3E" w:rsidRDefault="00891F3E"/>
    <w:p w14:paraId="5093AF91" w14:textId="77777777" w:rsidR="00891F3E"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27607E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C32C9C"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933BD4"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6B2815"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ED6F0A"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C9C26E"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34A9BC" w14:textId="77777777" w:rsidR="00891F3E" w:rsidRDefault="00000000">
            <w:pPr>
              <w:keepNext/>
              <w:keepLines/>
              <w:spacing w:after="0" w:line="240" w:lineRule="auto"/>
              <w:jc w:val="center"/>
            </w:pPr>
            <w:r>
              <w:rPr>
                <w:b/>
                <w:sz w:val="18"/>
              </w:rPr>
              <w:t>Indeks (%)</w:t>
            </w:r>
          </w:p>
        </w:tc>
      </w:tr>
      <w:tr w:rsidR="00891F3E" w14:paraId="1F836B0E" w14:textId="77777777">
        <w:tblPrEx>
          <w:tblCellMar>
            <w:top w:w="0" w:type="dxa"/>
            <w:bottom w:w="0" w:type="dxa"/>
          </w:tblCellMar>
        </w:tblPrEx>
        <w:trPr>
          <w:cantSplit/>
          <w:trHeight w:val="560"/>
        </w:trPr>
        <w:tc>
          <w:tcPr>
            <w:tcW w:w="700" w:type="dxa"/>
            <w:tcMar>
              <w:top w:w="0" w:type="dxa"/>
              <w:bottom w:w="0" w:type="dxa"/>
            </w:tcMar>
            <w:vAlign w:val="center"/>
          </w:tcPr>
          <w:p w14:paraId="3BEEED60" w14:textId="77777777" w:rsidR="00891F3E" w:rsidRDefault="00000000">
            <w:pPr>
              <w:keepNext/>
              <w:keepLines/>
              <w:spacing w:after="0" w:line="240" w:lineRule="auto"/>
            </w:pPr>
            <w:r>
              <w:rPr>
                <w:sz w:val="18"/>
              </w:rPr>
              <w:t>35</w:t>
            </w:r>
          </w:p>
        </w:tc>
        <w:tc>
          <w:tcPr>
            <w:tcW w:w="3180" w:type="dxa"/>
            <w:tcMar>
              <w:top w:w="0" w:type="dxa"/>
              <w:bottom w:w="0" w:type="dxa"/>
            </w:tcMar>
            <w:vAlign w:val="center"/>
          </w:tcPr>
          <w:p w14:paraId="58154B99" w14:textId="77777777" w:rsidR="00891F3E" w:rsidRDefault="00000000">
            <w:pPr>
              <w:keepNext/>
              <w:keepLines/>
              <w:spacing w:after="0" w:line="240" w:lineRule="auto"/>
            </w:pPr>
            <w:r>
              <w:rPr>
                <w:sz w:val="18"/>
              </w:rPr>
              <w:t>Subvencije (šifre 351+352+353)</w:t>
            </w:r>
          </w:p>
        </w:tc>
        <w:tc>
          <w:tcPr>
            <w:tcW w:w="700" w:type="dxa"/>
            <w:tcMar>
              <w:top w:w="0" w:type="dxa"/>
              <w:bottom w:w="0" w:type="dxa"/>
            </w:tcMar>
            <w:vAlign w:val="center"/>
          </w:tcPr>
          <w:p w14:paraId="4402109D" w14:textId="77777777" w:rsidR="00891F3E" w:rsidRDefault="00000000">
            <w:pPr>
              <w:keepNext/>
              <w:keepLines/>
              <w:spacing w:after="0" w:line="240" w:lineRule="auto"/>
            </w:pPr>
            <w:r>
              <w:rPr>
                <w:sz w:val="18"/>
              </w:rPr>
              <w:t>35</w:t>
            </w:r>
          </w:p>
        </w:tc>
        <w:tc>
          <w:tcPr>
            <w:tcW w:w="1860" w:type="dxa"/>
            <w:tcMar>
              <w:top w:w="0" w:type="dxa"/>
              <w:bottom w:w="0" w:type="dxa"/>
            </w:tcMar>
            <w:vAlign w:val="center"/>
          </w:tcPr>
          <w:p w14:paraId="1E441D52" w14:textId="77777777" w:rsidR="00891F3E" w:rsidRDefault="00000000">
            <w:pPr>
              <w:keepNext/>
              <w:keepLines/>
              <w:spacing w:after="0" w:line="240" w:lineRule="auto"/>
              <w:jc w:val="right"/>
            </w:pPr>
            <w:r>
              <w:rPr>
                <w:sz w:val="18"/>
              </w:rPr>
              <w:t>221.356,83</w:t>
            </w:r>
          </w:p>
        </w:tc>
        <w:tc>
          <w:tcPr>
            <w:tcW w:w="1860" w:type="dxa"/>
            <w:tcMar>
              <w:top w:w="0" w:type="dxa"/>
              <w:bottom w:w="0" w:type="dxa"/>
            </w:tcMar>
            <w:vAlign w:val="center"/>
          </w:tcPr>
          <w:p w14:paraId="362594CD" w14:textId="77777777" w:rsidR="00891F3E" w:rsidRDefault="00000000">
            <w:pPr>
              <w:keepNext/>
              <w:keepLines/>
              <w:spacing w:after="0" w:line="240" w:lineRule="auto"/>
              <w:jc w:val="right"/>
            </w:pPr>
            <w:r>
              <w:rPr>
                <w:sz w:val="18"/>
              </w:rPr>
              <w:t>188.650,42</w:t>
            </w:r>
          </w:p>
        </w:tc>
        <w:tc>
          <w:tcPr>
            <w:tcW w:w="700" w:type="dxa"/>
            <w:tcMar>
              <w:top w:w="0" w:type="dxa"/>
              <w:bottom w:w="0" w:type="dxa"/>
            </w:tcMar>
            <w:vAlign w:val="center"/>
          </w:tcPr>
          <w:p w14:paraId="5ACA5749" w14:textId="77777777" w:rsidR="00891F3E" w:rsidRDefault="00000000">
            <w:pPr>
              <w:keepNext/>
              <w:keepLines/>
              <w:spacing w:after="0" w:line="240" w:lineRule="auto"/>
              <w:jc w:val="right"/>
            </w:pPr>
            <w:r>
              <w:rPr>
                <w:sz w:val="18"/>
              </w:rPr>
              <w:t>85,2</w:t>
            </w:r>
          </w:p>
        </w:tc>
      </w:tr>
    </w:tbl>
    <w:p w14:paraId="0FAEC245" w14:textId="77777777" w:rsidR="00891F3E" w:rsidRDefault="00891F3E">
      <w:pPr>
        <w:spacing w:after="0"/>
      </w:pPr>
    </w:p>
    <w:p w14:paraId="3E5F7DCD" w14:textId="77777777" w:rsidR="00891F3E" w:rsidRDefault="00000000">
      <w:pPr>
        <w:jc w:val="both"/>
      </w:pPr>
      <w:r>
        <w:t xml:space="preserve">Subvencije bilježe smanjenje u odnosu na 2024. godine za 14,8%. Subvencije su doznačene Gradskom kinu u iznosu 21.000,00 eura, a Poduzetničkom centru za održavanje sajma pršuta u iznosu 8.000,00 eura, te subvencije poljoprivrednicima temeljem Odluka o dodjeli potpora u poljoprivredi na području Grada Sinja iz 2024. godine u ukupnom iznosu 132.722,81 eura i subvencije poljoprivrednicima temeljem Odluka o dodjeli potpora male vrijednosti u poljoprivredi za </w:t>
      </w:r>
      <w:proofErr w:type="spellStart"/>
      <w:r>
        <w:t>podmjeru</w:t>
      </w:r>
      <w:proofErr w:type="spellEnd"/>
      <w:r>
        <w:t xml:space="preserve"> 1.9  donesenih koncem 2024. godine u iznosu 29.382,91 eura, korisnicima ukupno isplaćeno 158.150,42 eura. Udruženju obrtnika isplaćeno je 1.500,00 eura.</w:t>
      </w:r>
    </w:p>
    <w:p w14:paraId="7069E5CE" w14:textId="77777777" w:rsidR="00891F3E" w:rsidRDefault="00891F3E"/>
    <w:p w14:paraId="29A202DA" w14:textId="77777777" w:rsidR="00891F3E"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467C71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543824"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FA99D8"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ECA200"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0FAC1F"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4AFE1A"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02E0F1" w14:textId="77777777" w:rsidR="00891F3E" w:rsidRDefault="00000000">
            <w:pPr>
              <w:keepNext/>
              <w:keepLines/>
              <w:spacing w:after="0" w:line="240" w:lineRule="auto"/>
              <w:jc w:val="center"/>
            </w:pPr>
            <w:r>
              <w:rPr>
                <w:b/>
                <w:sz w:val="18"/>
              </w:rPr>
              <w:t>Indeks (%)</w:t>
            </w:r>
          </w:p>
        </w:tc>
      </w:tr>
      <w:tr w:rsidR="00891F3E" w14:paraId="02C85364" w14:textId="77777777">
        <w:tblPrEx>
          <w:tblCellMar>
            <w:top w:w="0" w:type="dxa"/>
            <w:bottom w:w="0" w:type="dxa"/>
          </w:tblCellMar>
        </w:tblPrEx>
        <w:trPr>
          <w:cantSplit/>
          <w:trHeight w:val="560"/>
        </w:trPr>
        <w:tc>
          <w:tcPr>
            <w:tcW w:w="700" w:type="dxa"/>
            <w:tcMar>
              <w:top w:w="0" w:type="dxa"/>
              <w:bottom w:w="0" w:type="dxa"/>
            </w:tcMar>
            <w:vAlign w:val="center"/>
          </w:tcPr>
          <w:p w14:paraId="2F2AFB38" w14:textId="77777777" w:rsidR="00891F3E" w:rsidRDefault="00000000">
            <w:pPr>
              <w:keepNext/>
              <w:keepLines/>
              <w:spacing w:after="0" w:line="240" w:lineRule="auto"/>
            </w:pPr>
            <w:r>
              <w:rPr>
                <w:sz w:val="18"/>
              </w:rPr>
              <w:t>36</w:t>
            </w:r>
          </w:p>
        </w:tc>
        <w:tc>
          <w:tcPr>
            <w:tcW w:w="3180" w:type="dxa"/>
            <w:tcMar>
              <w:top w:w="0" w:type="dxa"/>
              <w:bottom w:w="0" w:type="dxa"/>
            </w:tcMar>
            <w:vAlign w:val="center"/>
          </w:tcPr>
          <w:p w14:paraId="1EF46BB0" w14:textId="77777777" w:rsidR="00891F3E" w:rsidRDefault="00000000">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14:paraId="21D3F856" w14:textId="77777777" w:rsidR="00891F3E" w:rsidRDefault="00000000">
            <w:pPr>
              <w:keepNext/>
              <w:keepLines/>
              <w:spacing w:after="0" w:line="240" w:lineRule="auto"/>
            </w:pPr>
            <w:r>
              <w:rPr>
                <w:sz w:val="18"/>
              </w:rPr>
              <w:t>36</w:t>
            </w:r>
          </w:p>
        </w:tc>
        <w:tc>
          <w:tcPr>
            <w:tcW w:w="1860" w:type="dxa"/>
            <w:tcMar>
              <w:top w:w="0" w:type="dxa"/>
              <w:bottom w:w="0" w:type="dxa"/>
            </w:tcMar>
            <w:vAlign w:val="center"/>
          </w:tcPr>
          <w:p w14:paraId="5BEAB3F6" w14:textId="77777777" w:rsidR="00891F3E" w:rsidRDefault="00000000">
            <w:pPr>
              <w:keepNext/>
              <w:keepLines/>
              <w:spacing w:after="0" w:line="240" w:lineRule="auto"/>
              <w:jc w:val="right"/>
            </w:pPr>
            <w:r>
              <w:rPr>
                <w:sz w:val="18"/>
              </w:rPr>
              <w:t>61.603,58</w:t>
            </w:r>
          </w:p>
        </w:tc>
        <w:tc>
          <w:tcPr>
            <w:tcW w:w="1860" w:type="dxa"/>
            <w:tcMar>
              <w:top w:w="0" w:type="dxa"/>
              <w:bottom w:w="0" w:type="dxa"/>
            </w:tcMar>
            <w:vAlign w:val="center"/>
          </w:tcPr>
          <w:p w14:paraId="5606D176" w14:textId="77777777" w:rsidR="00891F3E" w:rsidRDefault="00000000">
            <w:pPr>
              <w:keepNext/>
              <w:keepLines/>
              <w:spacing w:after="0" w:line="240" w:lineRule="auto"/>
              <w:jc w:val="right"/>
            </w:pPr>
            <w:r>
              <w:rPr>
                <w:sz w:val="18"/>
              </w:rPr>
              <w:t>154.798,87</w:t>
            </w:r>
          </w:p>
        </w:tc>
        <w:tc>
          <w:tcPr>
            <w:tcW w:w="700" w:type="dxa"/>
            <w:tcMar>
              <w:top w:w="0" w:type="dxa"/>
              <w:bottom w:w="0" w:type="dxa"/>
            </w:tcMar>
            <w:vAlign w:val="center"/>
          </w:tcPr>
          <w:p w14:paraId="5E9E87B0" w14:textId="77777777" w:rsidR="00891F3E" w:rsidRDefault="00000000">
            <w:pPr>
              <w:keepNext/>
              <w:keepLines/>
              <w:spacing w:after="0" w:line="240" w:lineRule="auto"/>
              <w:jc w:val="right"/>
            </w:pPr>
            <w:r>
              <w:rPr>
                <w:sz w:val="18"/>
              </w:rPr>
              <w:t>251,3</w:t>
            </w:r>
          </w:p>
        </w:tc>
      </w:tr>
    </w:tbl>
    <w:p w14:paraId="5A33DEBF" w14:textId="77777777" w:rsidR="00891F3E" w:rsidRDefault="00891F3E">
      <w:pPr>
        <w:spacing w:after="0"/>
      </w:pPr>
    </w:p>
    <w:p w14:paraId="12F520CE" w14:textId="77777777" w:rsidR="00891F3E" w:rsidRDefault="00000000">
      <w:r>
        <w:t>Pomoći dane u inozemstvo i unutar općeg proračuna ostvarene su u iznosu od 154.798,87 eura odnosno za 14,5% više u odnosu na 2024. godinu.</w:t>
      </w:r>
    </w:p>
    <w:p w14:paraId="60F83A07" w14:textId="77777777" w:rsidR="00891F3E" w:rsidRDefault="00891F3E"/>
    <w:p w14:paraId="2DD70B6A" w14:textId="77777777" w:rsidR="00891F3E"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4FC65D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DDB86D"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F8FC0D"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EA3904"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9A346F"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DA41F8"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21910D" w14:textId="77777777" w:rsidR="00891F3E" w:rsidRDefault="00000000">
            <w:pPr>
              <w:keepNext/>
              <w:keepLines/>
              <w:spacing w:after="0" w:line="240" w:lineRule="auto"/>
              <w:jc w:val="center"/>
            </w:pPr>
            <w:r>
              <w:rPr>
                <w:b/>
                <w:sz w:val="18"/>
              </w:rPr>
              <w:t>Indeks (%)</w:t>
            </w:r>
          </w:p>
        </w:tc>
      </w:tr>
      <w:tr w:rsidR="00891F3E" w14:paraId="4B235598" w14:textId="77777777">
        <w:tblPrEx>
          <w:tblCellMar>
            <w:top w:w="0" w:type="dxa"/>
            <w:bottom w:w="0" w:type="dxa"/>
          </w:tblCellMar>
        </w:tblPrEx>
        <w:trPr>
          <w:cantSplit/>
          <w:trHeight w:val="560"/>
        </w:trPr>
        <w:tc>
          <w:tcPr>
            <w:tcW w:w="700" w:type="dxa"/>
            <w:tcMar>
              <w:top w:w="0" w:type="dxa"/>
              <w:bottom w:w="0" w:type="dxa"/>
            </w:tcMar>
            <w:vAlign w:val="center"/>
          </w:tcPr>
          <w:p w14:paraId="080DAAB6" w14:textId="77777777" w:rsidR="00891F3E" w:rsidRDefault="00000000">
            <w:pPr>
              <w:keepNext/>
              <w:keepLines/>
              <w:spacing w:after="0" w:line="240" w:lineRule="auto"/>
            </w:pPr>
            <w:r>
              <w:rPr>
                <w:sz w:val="18"/>
              </w:rPr>
              <w:t>366</w:t>
            </w:r>
          </w:p>
        </w:tc>
        <w:tc>
          <w:tcPr>
            <w:tcW w:w="3180" w:type="dxa"/>
            <w:tcMar>
              <w:top w:w="0" w:type="dxa"/>
              <w:bottom w:w="0" w:type="dxa"/>
            </w:tcMar>
            <w:vAlign w:val="center"/>
          </w:tcPr>
          <w:p w14:paraId="0F5AAD49" w14:textId="77777777" w:rsidR="00891F3E" w:rsidRDefault="00000000">
            <w:pPr>
              <w:keepNext/>
              <w:keepLines/>
              <w:spacing w:after="0" w:line="240" w:lineRule="auto"/>
            </w:pPr>
            <w:r>
              <w:rPr>
                <w:sz w:val="18"/>
              </w:rPr>
              <w:t>Pomoći proračunskim korisnicima drugih proračuna (šifre 3661 do 3663)</w:t>
            </w:r>
          </w:p>
        </w:tc>
        <w:tc>
          <w:tcPr>
            <w:tcW w:w="700" w:type="dxa"/>
            <w:tcMar>
              <w:top w:w="0" w:type="dxa"/>
              <w:bottom w:w="0" w:type="dxa"/>
            </w:tcMar>
            <w:vAlign w:val="center"/>
          </w:tcPr>
          <w:p w14:paraId="24B68098" w14:textId="77777777" w:rsidR="00891F3E" w:rsidRDefault="00000000">
            <w:pPr>
              <w:keepNext/>
              <w:keepLines/>
              <w:spacing w:after="0" w:line="240" w:lineRule="auto"/>
            </w:pPr>
            <w:r>
              <w:rPr>
                <w:sz w:val="18"/>
              </w:rPr>
              <w:t>366</w:t>
            </w:r>
          </w:p>
        </w:tc>
        <w:tc>
          <w:tcPr>
            <w:tcW w:w="1860" w:type="dxa"/>
            <w:tcMar>
              <w:top w:w="0" w:type="dxa"/>
              <w:bottom w:w="0" w:type="dxa"/>
            </w:tcMar>
            <w:vAlign w:val="center"/>
          </w:tcPr>
          <w:p w14:paraId="08700E1B" w14:textId="77777777" w:rsidR="00891F3E" w:rsidRDefault="00000000">
            <w:pPr>
              <w:keepNext/>
              <w:keepLines/>
              <w:spacing w:after="0" w:line="240" w:lineRule="auto"/>
              <w:jc w:val="right"/>
            </w:pPr>
            <w:r>
              <w:rPr>
                <w:sz w:val="18"/>
              </w:rPr>
              <w:t>61.603,58</w:t>
            </w:r>
          </w:p>
        </w:tc>
        <w:tc>
          <w:tcPr>
            <w:tcW w:w="1860" w:type="dxa"/>
            <w:tcMar>
              <w:top w:w="0" w:type="dxa"/>
              <w:bottom w:w="0" w:type="dxa"/>
            </w:tcMar>
            <w:vAlign w:val="center"/>
          </w:tcPr>
          <w:p w14:paraId="4DD9CED7" w14:textId="77777777" w:rsidR="00891F3E" w:rsidRDefault="00000000">
            <w:pPr>
              <w:keepNext/>
              <w:keepLines/>
              <w:spacing w:after="0" w:line="240" w:lineRule="auto"/>
              <w:jc w:val="right"/>
            </w:pPr>
            <w:r>
              <w:rPr>
                <w:sz w:val="18"/>
              </w:rPr>
              <w:t>154.798,87</w:t>
            </w:r>
          </w:p>
        </w:tc>
        <w:tc>
          <w:tcPr>
            <w:tcW w:w="700" w:type="dxa"/>
            <w:tcMar>
              <w:top w:w="0" w:type="dxa"/>
              <w:bottom w:w="0" w:type="dxa"/>
            </w:tcMar>
            <w:vAlign w:val="center"/>
          </w:tcPr>
          <w:p w14:paraId="37E0EE50" w14:textId="77777777" w:rsidR="00891F3E" w:rsidRDefault="00000000">
            <w:pPr>
              <w:keepNext/>
              <w:keepLines/>
              <w:spacing w:after="0" w:line="240" w:lineRule="auto"/>
              <w:jc w:val="right"/>
            </w:pPr>
            <w:r>
              <w:rPr>
                <w:sz w:val="18"/>
              </w:rPr>
              <w:t>251,3</w:t>
            </w:r>
          </w:p>
        </w:tc>
      </w:tr>
    </w:tbl>
    <w:p w14:paraId="25977C97" w14:textId="77777777" w:rsidR="00891F3E" w:rsidRDefault="00891F3E">
      <w:pPr>
        <w:spacing w:after="0"/>
      </w:pPr>
    </w:p>
    <w:p w14:paraId="3F937490" w14:textId="77777777" w:rsidR="00891F3E" w:rsidRDefault="00000000">
      <w:pPr>
        <w:jc w:val="both"/>
      </w:pPr>
      <w:r>
        <w:t>Prijenos proračunskim korisnicima drugih proračuna ostvarene su u iznosu 154.798,87 eura, ostvarenje je veće za 151,3% u odnosu na 2024. godinu, radi se o tekućim pomoćima danim Muzeju Cetinske krajine u iznosu 7.000,00 eura, zatim školama sa područja grada u iznosu 2.500,00 eura za organizaciju maturalnih večeri, te ŽUC-u Split u iznosu od 145.298,87 za projekt izgradnje nogostupa sa biciklističkom stazom i javnom rasvjetom (nastavak do aerodroma).</w:t>
      </w:r>
    </w:p>
    <w:p w14:paraId="16EB8BA3" w14:textId="77777777" w:rsidR="00891F3E" w:rsidRDefault="00891F3E"/>
    <w:p w14:paraId="65589F17" w14:textId="77777777" w:rsidR="00891F3E" w:rsidRDefault="00000000">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5C7F7E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DC1C03"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2B4CB8"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2B206F"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882A40"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C9B09D"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896F4C" w14:textId="77777777" w:rsidR="00891F3E" w:rsidRDefault="00000000">
            <w:pPr>
              <w:keepNext/>
              <w:keepLines/>
              <w:spacing w:after="0" w:line="240" w:lineRule="auto"/>
              <w:jc w:val="center"/>
            </w:pPr>
            <w:r>
              <w:rPr>
                <w:b/>
                <w:sz w:val="18"/>
              </w:rPr>
              <w:t>Indeks (%)</w:t>
            </w:r>
          </w:p>
        </w:tc>
      </w:tr>
      <w:tr w:rsidR="00891F3E" w14:paraId="29E7C024" w14:textId="77777777">
        <w:tblPrEx>
          <w:tblCellMar>
            <w:top w:w="0" w:type="dxa"/>
            <w:bottom w:w="0" w:type="dxa"/>
          </w:tblCellMar>
        </w:tblPrEx>
        <w:trPr>
          <w:cantSplit/>
          <w:trHeight w:val="560"/>
        </w:trPr>
        <w:tc>
          <w:tcPr>
            <w:tcW w:w="700" w:type="dxa"/>
            <w:tcMar>
              <w:top w:w="0" w:type="dxa"/>
              <w:bottom w:w="0" w:type="dxa"/>
            </w:tcMar>
            <w:vAlign w:val="center"/>
          </w:tcPr>
          <w:p w14:paraId="22293C3B" w14:textId="77777777" w:rsidR="00891F3E" w:rsidRDefault="00000000">
            <w:pPr>
              <w:keepNext/>
              <w:keepLines/>
              <w:spacing w:after="0" w:line="240" w:lineRule="auto"/>
            </w:pPr>
            <w:r>
              <w:rPr>
                <w:sz w:val="18"/>
              </w:rPr>
              <w:t>37</w:t>
            </w:r>
          </w:p>
        </w:tc>
        <w:tc>
          <w:tcPr>
            <w:tcW w:w="3180" w:type="dxa"/>
            <w:tcMar>
              <w:top w:w="0" w:type="dxa"/>
              <w:bottom w:w="0" w:type="dxa"/>
            </w:tcMar>
            <w:vAlign w:val="center"/>
          </w:tcPr>
          <w:p w14:paraId="22F86C31" w14:textId="77777777" w:rsidR="00891F3E"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2F5B5597" w14:textId="77777777" w:rsidR="00891F3E" w:rsidRDefault="00000000">
            <w:pPr>
              <w:keepNext/>
              <w:keepLines/>
              <w:spacing w:after="0" w:line="240" w:lineRule="auto"/>
            </w:pPr>
            <w:r>
              <w:rPr>
                <w:sz w:val="18"/>
              </w:rPr>
              <w:t>37</w:t>
            </w:r>
          </w:p>
        </w:tc>
        <w:tc>
          <w:tcPr>
            <w:tcW w:w="1860" w:type="dxa"/>
            <w:tcMar>
              <w:top w:w="0" w:type="dxa"/>
              <w:bottom w:w="0" w:type="dxa"/>
            </w:tcMar>
            <w:vAlign w:val="center"/>
          </w:tcPr>
          <w:p w14:paraId="5DEF47C3" w14:textId="77777777" w:rsidR="00891F3E" w:rsidRDefault="00000000">
            <w:pPr>
              <w:keepNext/>
              <w:keepLines/>
              <w:spacing w:after="0" w:line="240" w:lineRule="auto"/>
              <w:jc w:val="right"/>
            </w:pPr>
            <w:r>
              <w:rPr>
                <w:sz w:val="18"/>
              </w:rPr>
              <w:t>2.506.395,07</w:t>
            </w:r>
          </w:p>
        </w:tc>
        <w:tc>
          <w:tcPr>
            <w:tcW w:w="1860" w:type="dxa"/>
            <w:tcMar>
              <w:top w:w="0" w:type="dxa"/>
              <w:bottom w:w="0" w:type="dxa"/>
            </w:tcMar>
            <w:vAlign w:val="center"/>
          </w:tcPr>
          <w:p w14:paraId="3FA0EFBD" w14:textId="77777777" w:rsidR="00891F3E" w:rsidRDefault="00000000">
            <w:pPr>
              <w:keepNext/>
              <w:keepLines/>
              <w:spacing w:after="0" w:line="240" w:lineRule="auto"/>
              <w:jc w:val="right"/>
            </w:pPr>
            <w:r>
              <w:rPr>
                <w:sz w:val="18"/>
              </w:rPr>
              <w:t>2.423.099,13</w:t>
            </w:r>
          </w:p>
        </w:tc>
        <w:tc>
          <w:tcPr>
            <w:tcW w:w="700" w:type="dxa"/>
            <w:tcMar>
              <w:top w:w="0" w:type="dxa"/>
              <w:bottom w:w="0" w:type="dxa"/>
            </w:tcMar>
            <w:vAlign w:val="center"/>
          </w:tcPr>
          <w:p w14:paraId="1C19EEB8" w14:textId="77777777" w:rsidR="00891F3E" w:rsidRDefault="00000000">
            <w:pPr>
              <w:keepNext/>
              <w:keepLines/>
              <w:spacing w:after="0" w:line="240" w:lineRule="auto"/>
              <w:jc w:val="right"/>
            </w:pPr>
            <w:r>
              <w:rPr>
                <w:sz w:val="18"/>
              </w:rPr>
              <w:t>96,7</w:t>
            </w:r>
          </w:p>
        </w:tc>
      </w:tr>
    </w:tbl>
    <w:p w14:paraId="3AC300DE" w14:textId="77777777" w:rsidR="00891F3E" w:rsidRDefault="00891F3E">
      <w:pPr>
        <w:spacing w:after="0"/>
      </w:pPr>
    </w:p>
    <w:p w14:paraId="66050BAE" w14:textId="77777777" w:rsidR="00891F3E" w:rsidRDefault="00000000">
      <w:pPr>
        <w:jc w:val="both"/>
      </w:pPr>
      <w:r>
        <w:t>Naknade građanima i kućanstvima na temelju osiguranja i druge naknade ostvarene su u iznosu 2.423.099,13 eura i manje su u odnosu na 2024. godinu za 3,3%. Izvršavali su se svi rashodi kao i prethodnih godina:</w:t>
      </w:r>
    </w:p>
    <w:p w14:paraId="6A9DF38A" w14:textId="77777777" w:rsidR="00891F3E" w:rsidRDefault="00000000">
      <w:pPr>
        <w:pStyle w:val="Odlomakpopisa"/>
        <w:numPr>
          <w:ilvl w:val="0"/>
          <w:numId w:val="1"/>
        </w:numPr>
        <w:jc w:val="both"/>
      </w:pPr>
      <w:r>
        <w:t xml:space="preserve">Na temelju Odluke o socijalnoj skrbi Grada Sinja u 2025. godini podijeljene su </w:t>
      </w:r>
      <w:proofErr w:type="spellStart"/>
      <w:r>
        <w:t>uskrsnice</w:t>
      </w:r>
      <w:proofErr w:type="spellEnd"/>
      <w:r>
        <w:t xml:space="preserve"> u iznosu 80,00 eura za nezaposlene osobe i umirovljenike ovisno o visini mirovine, s mirovinom do 200,00 eura /150,00 eura, s mirovinom od 200,00 eura do 300,00 eura / 110,00 eura, s mirovinom od 300,00 eura do 400,00 eura / 80,00 eura. Za tu namjenu utrošeno je  279.206,00 eura.</w:t>
      </w:r>
    </w:p>
    <w:p w14:paraId="4894F376" w14:textId="77777777" w:rsidR="00891F3E" w:rsidRDefault="00000000">
      <w:pPr>
        <w:pStyle w:val="Odlomakpopisa"/>
        <w:numPr>
          <w:ilvl w:val="0"/>
          <w:numId w:val="1"/>
        </w:numPr>
        <w:jc w:val="both"/>
      </w:pPr>
      <w:r>
        <w:t>Odlukom Gradonačelnika podijeljene su prigodne jednokratne novčane pomoći – „</w:t>
      </w:r>
      <w:proofErr w:type="spellStart"/>
      <w:r>
        <w:t>Alkarica</w:t>
      </w:r>
      <w:proofErr w:type="spellEnd"/>
      <w:r>
        <w:t>“ za nezaposlene osobe i za umirovljenike sa mirovinom manjom od 350,00 eura u iznosu 40,00 eura. S te osnove utrošeno je 64.440,00 eura.</w:t>
      </w:r>
    </w:p>
    <w:p w14:paraId="154CD926" w14:textId="77777777" w:rsidR="00891F3E" w:rsidRDefault="00000000">
      <w:pPr>
        <w:pStyle w:val="Odlomakpopisa"/>
        <w:numPr>
          <w:ilvl w:val="0"/>
          <w:numId w:val="1"/>
        </w:numPr>
        <w:jc w:val="both"/>
      </w:pPr>
      <w:r>
        <w:t>Na temelju Odluke o socijalnoj skrbi Grada Sinja u 2025. godini podijeljene su božićnice za nezaposlene osobe u iznosu 70,00 eura, božićnice za nezaposlene branitelje u iznosu 150,00 eura, božićnice za umirovljenika s mirovinom do 200,00 eura / 150,00 eura, umirovljenike čija je mirovina od 200,00 eura do 300,00 eura/ 100,00 eura, te umirovljenike čija je mirovine od 300,00 eura do 400,00 eura / 70,00 eura. S te osnove utrošeno je 229.346,00 eura.</w:t>
      </w:r>
    </w:p>
    <w:p w14:paraId="40335422" w14:textId="77777777" w:rsidR="00891F3E" w:rsidRDefault="00000000">
      <w:pPr>
        <w:pStyle w:val="Odlomakpopisa"/>
        <w:numPr>
          <w:ilvl w:val="0"/>
          <w:numId w:val="1"/>
        </w:numPr>
        <w:jc w:val="both"/>
      </w:pPr>
      <w:r>
        <w:t>Za troškove stanovanja korisnicima ZMN (45 korisnika) u 2025. godini izdvojeno je 70.061,58 eura.</w:t>
      </w:r>
    </w:p>
    <w:p w14:paraId="0C2F6137" w14:textId="77777777" w:rsidR="00891F3E" w:rsidRDefault="00000000">
      <w:pPr>
        <w:pStyle w:val="Odlomakpopisa"/>
        <w:numPr>
          <w:ilvl w:val="0"/>
          <w:numId w:val="1"/>
        </w:numPr>
        <w:jc w:val="both"/>
      </w:pPr>
      <w:r>
        <w:t>U okviru Programa školstva dodijeljene su stipendije svim redovnim studentima u iznosu 140,00 eura mjesečno za deset mjeseci i učeničke stipendija u iznosu od 50,00 eura za deset mjeseci. Ukupno isplaćeno sa obje osnove 381.900,25 eura.</w:t>
      </w:r>
    </w:p>
    <w:p w14:paraId="10B12BB0" w14:textId="77777777" w:rsidR="00891F3E" w:rsidRDefault="00000000">
      <w:pPr>
        <w:pStyle w:val="Odlomakpopisa"/>
        <w:numPr>
          <w:ilvl w:val="0"/>
          <w:numId w:val="1"/>
        </w:numPr>
        <w:jc w:val="both"/>
      </w:pPr>
      <w:r>
        <w:t>U 2025. godini Grad Sinj je osigurao besplatan prijevoz svim učenicima srednjih škola i studentima u mjesnom i međumjesnom prijevozu na relaciji Sinj – Split, Sinj – Knin. Za tu namjenu utrošeno je 260.279,26 eura.</w:t>
      </w:r>
    </w:p>
    <w:p w14:paraId="77E5B4F5" w14:textId="77777777" w:rsidR="00891F3E" w:rsidRDefault="00000000">
      <w:pPr>
        <w:pStyle w:val="Odlomakpopisa"/>
        <w:numPr>
          <w:ilvl w:val="0"/>
          <w:numId w:val="1"/>
        </w:numPr>
        <w:jc w:val="both"/>
      </w:pPr>
      <w:r>
        <w:t>Realizirana je i pomoć za nabavku radnih bilježnica učenicima osnovnih škola u iznosu 140.675,35 eura.</w:t>
      </w:r>
    </w:p>
    <w:p w14:paraId="425C19C8" w14:textId="77777777" w:rsidR="00891F3E" w:rsidRDefault="00000000">
      <w:pPr>
        <w:pStyle w:val="Odlomakpopisa"/>
        <w:numPr>
          <w:ilvl w:val="0"/>
          <w:numId w:val="1"/>
        </w:numPr>
        <w:jc w:val="both"/>
      </w:pPr>
      <w:r>
        <w:t>U 2025. godini temeljem Odluke o socijalnoj skrbi isplaćene su naknade za novorođenu djecu 1.327,23 eura za prvo, 1.990,84 eura za drugo i 3.981,68 eura za treće i svako slijedeće novorođeno dijete u obitelji čime je utrošeno 549.472,55 eura.</w:t>
      </w:r>
    </w:p>
    <w:p w14:paraId="6255F462" w14:textId="77777777" w:rsidR="00891F3E" w:rsidRDefault="00000000">
      <w:pPr>
        <w:pStyle w:val="Odlomakpopisa"/>
        <w:numPr>
          <w:ilvl w:val="0"/>
          <w:numId w:val="1"/>
        </w:numPr>
        <w:jc w:val="both"/>
      </w:pPr>
      <w:r>
        <w:t>Novčana pomoć roditeljima koji su ostvarili pravo na upis u dječji vrtić, a nisu mogli biti upisani zbog popunjenosti kapaciteta vrtića izdvojeno je 170.625,00 eura. Novčana pomoć iznosila je 150,00 eura mjesečno po djetetu za deset mjeseci. </w:t>
      </w:r>
      <w:r>
        <w:br/>
        <w:t> </w:t>
      </w:r>
    </w:p>
    <w:p w14:paraId="168D2E91" w14:textId="77777777" w:rsidR="00891F3E" w:rsidRDefault="00891F3E"/>
    <w:p w14:paraId="414037C8" w14:textId="77777777" w:rsidR="00891F3E" w:rsidRDefault="00000000">
      <w:pPr>
        <w:keepNext/>
        <w:spacing w:line="240" w:lineRule="auto"/>
        <w:jc w:val="center"/>
      </w:pPr>
      <w:r>
        <w:rPr>
          <w:sz w:val="28"/>
        </w:rPr>
        <w:lastRenderedPageBreak/>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23E627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A8DBF5"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0B19DA"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EB7D7D"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39EE37"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748A98"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F5E885" w14:textId="77777777" w:rsidR="00891F3E" w:rsidRDefault="00000000">
            <w:pPr>
              <w:keepNext/>
              <w:keepLines/>
              <w:spacing w:after="0" w:line="240" w:lineRule="auto"/>
              <w:jc w:val="center"/>
            </w:pPr>
            <w:r>
              <w:rPr>
                <w:b/>
                <w:sz w:val="18"/>
              </w:rPr>
              <w:t>Indeks (%)</w:t>
            </w:r>
          </w:p>
        </w:tc>
      </w:tr>
      <w:tr w:rsidR="00891F3E" w14:paraId="3CFE38CC" w14:textId="77777777">
        <w:tblPrEx>
          <w:tblCellMar>
            <w:top w:w="0" w:type="dxa"/>
            <w:bottom w:w="0" w:type="dxa"/>
          </w:tblCellMar>
        </w:tblPrEx>
        <w:trPr>
          <w:cantSplit/>
          <w:trHeight w:val="560"/>
        </w:trPr>
        <w:tc>
          <w:tcPr>
            <w:tcW w:w="700" w:type="dxa"/>
            <w:tcMar>
              <w:top w:w="0" w:type="dxa"/>
              <w:bottom w:w="0" w:type="dxa"/>
            </w:tcMar>
            <w:vAlign w:val="center"/>
          </w:tcPr>
          <w:p w14:paraId="4F8777ED" w14:textId="77777777" w:rsidR="00891F3E" w:rsidRDefault="00000000">
            <w:pPr>
              <w:keepNext/>
              <w:keepLines/>
              <w:spacing w:after="0" w:line="240" w:lineRule="auto"/>
            </w:pPr>
            <w:r>
              <w:rPr>
                <w:sz w:val="18"/>
              </w:rPr>
              <w:t>38</w:t>
            </w:r>
          </w:p>
        </w:tc>
        <w:tc>
          <w:tcPr>
            <w:tcW w:w="3180" w:type="dxa"/>
            <w:tcMar>
              <w:top w:w="0" w:type="dxa"/>
              <w:bottom w:w="0" w:type="dxa"/>
            </w:tcMar>
            <w:vAlign w:val="center"/>
          </w:tcPr>
          <w:p w14:paraId="1B10B20A" w14:textId="77777777" w:rsidR="00891F3E" w:rsidRDefault="0000000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6A8AF588" w14:textId="77777777" w:rsidR="00891F3E" w:rsidRDefault="00000000">
            <w:pPr>
              <w:keepNext/>
              <w:keepLines/>
              <w:spacing w:after="0" w:line="240" w:lineRule="auto"/>
            </w:pPr>
            <w:r>
              <w:rPr>
                <w:sz w:val="18"/>
              </w:rPr>
              <w:t>38</w:t>
            </w:r>
          </w:p>
        </w:tc>
        <w:tc>
          <w:tcPr>
            <w:tcW w:w="1860" w:type="dxa"/>
            <w:tcMar>
              <w:top w:w="0" w:type="dxa"/>
              <w:bottom w:w="0" w:type="dxa"/>
            </w:tcMar>
            <w:vAlign w:val="center"/>
          </w:tcPr>
          <w:p w14:paraId="6FFA62AE" w14:textId="77777777" w:rsidR="00891F3E" w:rsidRDefault="00000000">
            <w:pPr>
              <w:keepNext/>
              <w:keepLines/>
              <w:spacing w:after="0" w:line="240" w:lineRule="auto"/>
              <w:jc w:val="right"/>
            </w:pPr>
            <w:r>
              <w:rPr>
                <w:sz w:val="18"/>
              </w:rPr>
              <w:t>4.121.861,52</w:t>
            </w:r>
          </w:p>
        </w:tc>
        <w:tc>
          <w:tcPr>
            <w:tcW w:w="1860" w:type="dxa"/>
            <w:tcMar>
              <w:top w:w="0" w:type="dxa"/>
              <w:bottom w:w="0" w:type="dxa"/>
            </w:tcMar>
            <w:vAlign w:val="center"/>
          </w:tcPr>
          <w:p w14:paraId="73A8AC36" w14:textId="77777777" w:rsidR="00891F3E" w:rsidRDefault="00000000">
            <w:pPr>
              <w:keepNext/>
              <w:keepLines/>
              <w:spacing w:after="0" w:line="240" w:lineRule="auto"/>
              <w:jc w:val="right"/>
            </w:pPr>
            <w:r>
              <w:rPr>
                <w:sz w:val="18"/>
              </w:rPr>
              <w:t>4.067.406,04</w:t>
            </w:r>
          </w:p>
        </w:tc>
        <w:tc>
          <w:tcPr>
            <w:tcW w:w="700" w:type="dxa"/>
            <w:tcMar>
              <w:top w:w="0" w:type="dxa"/>
              <w:bottom w:w="0" w:type="dxa"/>
            </w:tcMar>
            <w:vAlign w:val="center"/>
          </w:tcPr>
          <w:p w14:paraId="28E38F53" w14:textId="77777777" w:rsidR="00891F3E" w:rsidRDefault="00000000">
            <w:pPr>
              <w:keepNext/>
              <w:keepLines/>
              <w:spacing w:after="0" w:line="240" w:lineRule="auto"/>
              <w:jc w:val="right"/>
            </w:pPr>
            <w:r>
              <w:rPr>
                <w:sz w:val="18"/>
              </w:rPr>
              <w:t>98,7</w:t>
            </w:r>
          </w:p>
        </w:tc>
      </w:tr>
    </w:tbl>
    <w:p w14:paraId="7FD5B52F" w14:textId="77777777" w:rsidR="00891F3E" w:rsidRDefault="00891F3E">
      <w:pPr>
        <w:spacing w:after="0"/>
      </w:pPr>
    </w:p>
    <w:p w14:paraId="4494CC6D" w14:textId="77777777" w:rsidR="00891F3E" w:rsidRDefault="00000000">
      <w:r>
        <w:t>Ostali rashodi ostvareni su u iznosu od 4.067.406,04 eura i u odnosu na 2024. god. su manji za 1,3%. </w:t>
      </w:r>
    </w:p>
    <w:p w14:paraId="1B735149" w14:textId="77777777" w:rsidR="00891F3E" w:rsidRDefault="00891F3E"/>
    <w:p w14:paraId="32020F46" w14:textId="77777777" w:rsidR="00891F3E"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2F71BA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10BB49"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EDA49A"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D093EB"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C76E65"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E2F23A"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739D99" w14:textId="77777777" w:rsidR="00891F3E" w:rsidRDefault="00000000">
            <w:pPr>
              <w:keepNext/>
              <w:keepLines/>
              <w:spacing w:after="0" w:line="240" w:lineRule="auto"/>
              <w:jc w:val="center"/>
            </w:pPr>
            <w:r>
              <w:rPr>
                <w:b/>
                <w:sz w:val="18"/>
              </w:rPr>
              <w:t>Indeks (%)</w:t>
            </w:r>
          </w:p>
        </w:tc>
      </w:tr>
      <w:tr w:rsidR="00891F3E" w14:paraId="1577A908" w14:textId="77777777">
        <w:tblPrEx>
          <w:tblCellMar>
            <w:top w:w="0" w:type="dxa"/>
            <w:bottom w:w="0" w:type="dxa"/>
          </w:tblCellMar>
        </w:tblPrEx>
        <w:trPr>
          <w:cantSplit/>
          <w:trHeight w:val="560"/>
        </w:trPr>
        <w:tc>
          <w:tcPr>
            <w:tcW w:w="700" w:type="dxa"/>
            <w:tcMar>
              <w:top w:w="0" w:type="dxa"/>
              <w:bottom w:w="0" w:type="dxa"/>
            </w:tcMar>
            <w:vAlign w:val="center"/>
          </w:tcPr>
          <w:p w14:paraId="3902B730" w14:textId="77777777" w:rsidR="00891F3E" w:rsidRDefault="00000000">
            <w:pPr>
              <w:keepNext/>
              <w:keepLines/>
              <w:spacing w:after="0" w:line="240" w:lineRule="auto"/>
            </w:pPr>
            <w:r>
              <w:rPr>
                <w:sz w:val="18"/>
              </w:rPr>
              <w:t>381</w:t>
            </w:r>
          </w:p>
        </w:tc>
        <w:tc>
          <w:tcPr>
            <w:tcW w:w="3180" w:type="dxa"/>
            <w:tcMar>
              <w:top w:w="0" w:type="dxa"/>
              <w:bottom w:w="0" w:type="dxa"/>
            </w:tcMar>
            <w:vAlign w:val="center"/>
          </w:tcPr>
          <w:p w14:paraId="383A7E09" w14:textId="77777777" w:rsidR="00891F3E" w:rsidRDefault="00000000">
            <w:pPr>
              <w:keepNext/>
              <w:keepLines/>
              <w:spacing w:after="0" w:line="240" w:lineRule="auto"/>
            </w:pPr>
            <w:r>
              <w:rPr>
                <w:sz w:val="18"/>
              </w:rPr>
              <w:t>Tekuće donacije (šifre 3811 do 3813)</w:t>
            </w:r>
          </w:p>
        </w:tc>
        <w:tc>
          <w:tcPr>
            <w:tcW w:w="700" w:type="dxa"/>
            <w:tcMar>
              <w:top w:w="0" w:type="dxa"/>
              <w:bottom w:w="0" w:type="dxa"/>
            </w:tcMar>
            <w:vAlign w:val="center"/>
          </w:tcPr>
          <w:p w14:paraId="3701F1B1" w14:textId="77777777" w:rsidR="00891F3E" w:rsidRDefault="00000000">
            <w:pPr>
              <w:keepNext/>
              <w:keepLines/>
              <w:spacing w:after="0" w:line="240" w:lineRule="auto"/>
            </w:pPr>
            <w:r>
              <w:rPr>
                <w:sz w:val="18"/>
              </w:rPr>
              <w:t>381</w:t>
            </w:r>
          </w:p>
        </w:tc>
        <w:tc>
          <w:tcPr>
            <w:tcW w:w="1860" w:type="dxa"/>
            <w:tcMar>
              <w:top w:w="0" w:type="dxa"/>
              <w:bottom w:w="0" w:type="dxa"/>
            </w:tcMar>
            <w:vAlign w:val="center"/>
          </w:tcPr>
          <w:p w14:paraId="60A1E5A5" w14:textId="77777777" w:rsidR="00891F3E" w:rsidRDefault="00000000">
            <w:pPr>
              <w:keepNext/>
              <w:keepLines/>
              <w:spacing w:after="0" w:line="240" w:lineRule="auto"/>
              <w:jc w:val="right"/>
            </w:pPr>
            <w:r>
              <w:rPr>
                <w:sz w:val="18"/>
              </w:rPr>
              <w:t>1.838.851,92</w:t>
            </w:r>
          </w:p>
        </w:tc>
        <w:tc>
          <w:tcPr>
            <w:tcW w:w="1860" w:type="dxa"/>
            <w:tcMar>
              <w:top w:w="0" w:type="dxa"/>
              <w:bottom w:w="0" w:type="dxa"/>
            </w:tcMar>
            <w:vAlign w:val="center"/>
          </w:tcPr>
          <w:p w14:paraId="3DF3DCAF" w14:textId="77777777" w:rsidR="00891F3E" w:rsidRDefault="00000000">
            <w:pPr>
              <w:keepNext/>
              <w:keepLines/>
              <w:spacing w:after="0" w:line="240" w:lineRule="auto"/>
              <w:jc w:val="right"/>
            </w:pPr>
            <w:r>
              <w:rPr>
                <w:sz w:val="18"/>
              </w:rPr>
              <w:t>1.907.801,17</w:t>
            </w:r>
          </w:p>
        </w:tc>
        <w:tc>
          <w:tcPr>
            <w:tcW w:w="700" w:type="dxa"/>
            <w:tcMar>
              <w:top w:w="0" w:type="dxa"/>
              <w:bottom w:w="0" w:type="dxa"/>
            </w:tcMar>
            <w:vAlign w:val="center"/>
          </w:tcPr>
          <w:p w14:paraId="4F65F513" w14:textId="77777777" w:rsidR="00891F3E" w:rsidRDefault="00000000">
            <w:pPr>
              <w:keepNext/>
              <w:keepLines/>
              <w:spacing w:after="0" w:line="240" w:lineRule="auto"/>
              <w:jc w:val="right"/>
            </w:pPr>
            <w:r>
              <w:rPr>
                <w:sz w:val="18"/>
              </w:rPr>
              <w:t>103,7</w:t>
            </w:r>
          </w:p>
        </w:tc>
      </w:tr>
    </w:tbl>
    <w:p w14:paraId="2A9C4431" w14:textId="77777777" w:rsidR="00891F3E" w:rsidRDefault="00891F3E">
      <w:pPr>
        <w:spacing w:after="0"/>
      </w:pPr>
    </w:p>
    <w:p w14:paraId="47F0CCB0" w14:textId="77777777" w:rsidR="00891F3E" w:rsidRDefault="00000000">
      <w:pPr>
        <w:jc w:val="both"/>
      </w:pPr>
      <w:r>
        <w:t>Tekuće donacije su ostvarene u iznosu od 1.907.801,17 eura. Realizacija je na relativno istoj razini kao i prethodne godine uz rast od 3,7%, najveći udio u isplatama imaju sredstva za realizaciju programa sporta, programa kulture, udrugama iz civilnog društva, turističkoj zajednici i sl. </w:t>
      </w:r>
    </w:p>
    <w:p w14:paraId="7BE96150" w14:textId="77777777" w:rsidR="00891F3E" w:rsidRDefault="00891F3E"/>
    <w:p w14:paraId="4347310C" w14:textId="77777777" w:rsidR="00891F3E"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4F3ADB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318449"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AC9FB7"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77F5FC"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24C1D4"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2CB078"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7AA5E3" w14:textId="77777777" w:rsidR="00891F3E" w:rsidRDefault="00000000">
            <w:pPr>
              <w:keepNext/>
              <w:keepLines/>
              <w:spacing w:after="0" w:line="240" w:lineRule="auto"/>
              <w:jc w:val="center"/>
            </w:pPr>
            <w:r>
              <w:rPr>
                <w:b/>
                <w:sz w:val="18"/>
              </w:rPr>
              <w:t>Indeks (%)</w:t>
            </w:r>
          </w:p>
        </w:tc>
      </w:tr>
      <w:tr w:rsidR="00891F3E" w14:paraId="2308BEC8" w14:textId="77777777">
        <w:tblPrEx>
          <w:tblCellMar>
            <w:top w:w="0" w:type="dxa"/>
            <w:bottom w:w="0" w:type="dxa"/>
          </w:tblCellMar>
        </w:tblPrEx>
        <w:trPr>
          <w:cantSplit/>
          <w:trHeight w:val="560"/>
        </w:trPr>
        <w:tc>
          <w:tcPr>
            <w:tcW w:w="700" w:type="dxa"/>
            <w:tcMar>
              <w:top w:w="0" w:type="dxa"/>
              <w:bottom w:w="0" w:type="dxa"/>
            </w:tcMar>
            <w:vAlign w:val="center"/>
          </w:tcPr>
          <w:p w14:paraId="20016022" w14:textId="77777777" w:rsidR="00891F3E" w:rsidRDefault="00000000">
            <w:pPr>
              <w:keepNext/>
              <w:keepLines/>
              <w:spacing w:after="0" w:line="240" w:lineRule="auto"/>
            </w:pPr>
            <w:r>
              <w:rPr>
                <w:sz w:val="18"/>
              </w:rPr>
              <w:t>382</w:t>
            </w:r>
          </w:p>
        </w:tc>
        <w:tc>
          <w:tcPr>
            <w:tcW w:w="3180" w:type="dxa"/>
            <w:tcMar>
              <w:top w:w="0" w:type="dxa"/>
              <w:bottom w:w="0" w:type="dxa"/>
            </w:tcMar>
            <w:vAlign w:val="center"/>
          </w:tcPr>
          <w:p w14:paraId="6FD1C946" w14:textId="77777777" w:rsidR="00891F3E" w:rsidRDefault="00000000">
            <w:pPr>
              <w:keepNext/>
              <w:keepLines/>
              <w:spacing w:after="0" w:line="240" w:lineRule="auto"/>
            </w:pPr>
            <w:r>
              <w:rPr>
                <w:sz w:val="18"/>
              </w:rPr>
              <w:t>Kapitalne donacije (šifre 3821 do 3824)</w:t>
            </w:r>
          </w:p>
        </w:tc>
        <w:tc>
          <w:tcPr>
            <w:tcW w:w="700" w:type="dxa"/>
            <w:tcMar>
              <w:top w:w="0" w:type="dxa"/>
              <w:bottom w:w="0" w:type="dxa"/>
            </w:tcMar>
            <w:vAlign w:val="center"/>
          </w:tcPr>
          <w:p w14:paraId="5E2362DC" w14:textId="77777777" w:rsidR="00891F3E" w:rsidRDefault="00000000">
            <w:pPr>
              <w:keepNext/>
              <w:keepLines/>
              <w:spacing w:after="0" w:line="240" w:lineRule="auto"/>
            </w:pPr>
            <w:r>
              <w:rPr>
                <w:sz w:val="18"/>
              </w:rPr>
              <w:t>382</w:t>
            </w:r>
          </w:p>
        </w:tc>
        <w:tc>
          <w:tcPr>
            <w:tcW w:w="1860" w:type="dxa"/>
            <w:tcMar>
              <w:top w:w="0" w:type="dxa"/>
              <w:bottom w:w="0" w:type="dxa"/>
            </w:tcMar>
            <w:vAlign w:val="center"/>
          </w:tcPr>
          <w:p w14:paraId="0E948970" w14:textId="77777777" w:rsidR="00891F3E" w:rsidRDefault="00000000">
            <w:pPr>
              <w:keepNext/>
              <w:keepLines/>
              <w:spacing w:after="0" w:line="240" w:lineRule="auto"/>
              <w:jc w:val="right"/>
            </w:pPr>
            <w:r>
              <w:rPr>
                <w:sz w:val="18"/>
              </w:rPr>
              <w:t>362.380,72</w:t>
            </w:r>
          </w:p>
        </w:tc>
        <w:tc>
          <w:tcPr>
            <w:tcW w:w="1860" w:type="dxa"/>
            <w:tcMar>
              <w:top w:w="0" w:type="dxa"/>
              <w:bottom w:w="0" w:type="dxa"/>
            </w:tcMar>
            <w:vAlign w:val="center"/>
          </w:tcPr>
          <w:p w14:paraId="7369364C" w14:textId="77777777" w:rsidR="00891F3E" w:rsidRDefault="00000000">
            <w:pPr>
              <w:keepNext/>
              <w:keepLines/>
              <w:spacing w:after="0" w:line="240" w:lineRule="auto"/>
              <w:jc w:val="right"/>
            </w:pPr>
            <w:r>
              <w:rPr>
                <w:sz w:val="18"/>
              </w:rPr>
              <w:t>340.716,14</w:t>
            </w:r>
          </w:p>
        </w:tc>
        <w:tc>
          <w:tcPr>
            <w:tcW w:w="700" w:type="dxa"/>
            <w:tcMar>
              <w:top w:w="0" w:type="dxa"/>
              <w:bottom w:w="0" w:type="dxa"/>
            </w:tcMar>
            <w:vAlign w:val="center"/>
          </w:tcPr>
          <w:p w14:paraId="2654ECAF" w14:textId="77777777" w:rsidR="00891F3E" w:rsidRDefault="00000000">
            <w:pPr>
              <w:keepNext/>
              <w:keepLines/>
              <w:spacing w:after="0" w:line="240" w:lineRule="auto"/>
              <w:jc w:val="right"/>
            </w:pPr>
            <w:r>
              <w:rPr>
                <w:sz w:val="18"/>
              </w:rPr>
              <w:t>94,0</w:t>
            </w:r>
          </w:p>
        </w:tc>
      </w:tr>
    </w:tbl>
    <w:p w14:paraId="218BC3E4" w14:textId="77777777" w:rsidR="00891F3E" w:rsidRDefault="00891F3E">
      <w:pPr>
        <w:spacing w:after="0"/>
      </w:pPr>
    </w:p>
    <w:p w14:paraId="09E6D560" w14:textId="77777777" w:rsidR="00891F3E" w:rsidRDefault="00000000">
      <w:pPr>
        <w:jc w:val="both"/>
      </w:pPr>
      <w:r>
        <w:t xml:space="preserve">Kapitalne donacije su ostvarene u iznosu 340.716,14 eura te bilježi pad od 6% u odnosu na prethodnu godinu. Vrijednosno najznačajniju stavku čini kapitalna donacija vezana za realizaciju „Programa – Ostani tu“ u iznosu 293.581,76 eura, zatim kapitalne donacije vjerskim zajednicama: Župi Gospe Sinjske za osvjetljenje zvonika i obnovu kapele Majke Milosrdne u iznosu 26.397,50 eura, Župi svetog Nikole u </w:t>
      </w:r>
      <w:proofErr w:type="spellStart"/>
      <w:r>
        <w:t>Bajagiću</w:t>
      </w:r>
      <w:proofErr w:type="spellEnd"/>
      <w:r>
        <w:t xml:space="preserve"> za nabavku klupa u iznosu 6.000,00 eura, zatim KUD-u Vrilo za nabavku odjela u iznosu 5.000,00 eura, te Udruzi UTIS za uređenje prostora u iznosu 9.736,88 eura.  </w:t>
      </w:r>
    </w:p>
    <w:p w14:paraId="77948BA7" w14:textId="77777777" w:rsidR="00891F3E" w:rsidRDefault="00000000">
      <w:r>
        <w:t> </w:t>
      </w:r>
    </w:p>
    <w:p w14:paraId="18BE8653" w14:textId="77777777" w:rsidR="00891F3E" w:rsidRDefault="00891F3E"/>
    <w:p w14:paraId="6033CCFB" w14:textId="77777777" w:rsidR="00891F3E" w:rsidRDefault="00000000">
      <w:pPr>
        <w:keepNext/>
        <w:spacing w:line="240" w:lineRule="auto"/>
        <w:jc w:val="center"/>
      </w:pPr>
      <w:r>
        <w:rPr>
          <w:sz w:val="28"/>
        </w:rPr>
        <w:lastRenderedPageBreak/>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2E2DCD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4BA72E"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595C0F"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2DAF2D"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A6116A"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F6CE99"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609B2C" w14:textId="77777777" w:rsidR="00891F3E" w:rsidRDefault="00000000">
            <w:pPr>
              <w:keepNext/>
              <w:keepLines/>
              <w:spacing w:after="0" w:line="240" w:lineRule="auto"/>
              <w:jc w:val="center"/>
            </w:pPr>
            <w:r>
              <w:rPr>
                <w:b/>
                <w:sz w:val="18"/>
              </w:rPr>
              <w:t>Indeks (%)</w:t>
            </w:r>
          </w:p>
        </w:tc>
      </w:tr>
      <w:tr w:rsidR="00891F3E" w14:paraId="304A0E6A" w14:textId="77777777">
        <w:tblPrEx>
          <w:tblCellMar>
            <w:top w:w="0" w:type="dxa"/>
            <w:bottom w:w="0" w:type="dxa"/>
          </w:tblCellMar>
        </w:tblPrEx>
        <w:trPr>
          <w:cantSplit/>
          <w:trHeight w:val="560"/>
        </w:trPr>
        <w:tc>
          <w:tcPr>
            <w:tcW w:w="700" w:type="dxa"/>
            <w:tcMar>
              <w:top w:w="0" w:type="dxa"/>
              <w:bottom w:w="0" w:type="dxa"/>
            </w:tcMar>
            <w:vAlign w:val="center"/>
          </w:tcPr>
          <w:p w14:paraId="2E3C79F4" w14:textId="77777777" w:rsidR="00891F3E" w:rsidRDefault="00000000">
            <w:pPr>
              <w:keepNext/>
              <w:keepLines/>
              <w:spacing w:after="0" w:line="240" w:lineRule="auto"/>
            </w:pPr>
            <w:r>
              <w:rPr>
                <w:sz w:val="18"/>
              </w:rPr>
              <w:t>383</w:t>
            </w:r>
          </w:p>
        </w:tc>
        <w:tc>
          <w:tcPr>
            <w:tcW w:w="3180" w:type="dxa"/>
            <w:tcMar>
              <w:top w:w="0" w:type="dxa"/>
              <w:bottom w:w="0" w:type="dxa"/>
            </w:tcMar>
            <w:vAlign w:val="center"/>
          </w:tcPr>
          <w:p w14:paraId="611F48A0" w14:textId="77777777" w:rsidR="00891F3E" w:rsidRDefault="00000000">
            <w:pPr>
              <w:keepNext/>
              <w:keepLines/>
              <w:spacing w:after="0" w:line="240" w:lineRule="auto"/>
            </w:pPr>
            <w:r>
              <w:rPr>
                <w:sz w:val="18"/>
              </w:rPr>
              <w:t>Kazne, penali i naknade štete (šifre 3831 do 3835)</w:t>
            </w:r>
          </w:p>
        </w:tc>
        <w:tc>
          <w:tcPr>
            <w:tcW w:w="700" w:type="dxa"/>
            <w:tcMar>
              <w:top w:w="0" w:type="dxa"/>
              <w:bottom w:w="0" w:type="dxa"/>
            </w:tcMar>
            <w:vAlign w:val="center"/>
          </w:tcPr>
          <w:p w14:paraId="08320ACE" w14:textId="77777777" w:rsidR="00891F3E" w:rsidRDefault="00000000">
            <w:pPr>
              <w:keepNext/>
              <w:keepLines/>
              <w:spacing w:after="0" w:line="240" w:lineRule="auto"/>
            </w:pPr>
            <w:r>
              <w:rPr>
                <w:sz w:val="18"/>
              </w:rPr>
              <w:t>383</w:t>
            </w:r>
          </w:p>
        </w:tc>
        <w:tc>
          <w:tcPr>
            <w:tcW w:w="1860" w:type="dxa"/>
            <w:tcMar>
              <w:top w:w="0" w:type="dxa"/>
              <w:bottom w:w="0" w:type="dxa"/>
            </w:tcMar>
            <w:vAlign w:val="center"/>
          </w:tcPr>
          <w:p w14:paraId="02D52ACD" w14:textId="77777777" w:rsidR="00891F3E" w:rsidRDefault="00000000">
            <w:pPr>
              <w:keepNext/>
              <w:keepLines/>
              <w:spacing w:after="0" w:line="240" w:lineRule="auto"/>
              <w:jc w:val="right"/>
            </w:pPr>
            <w:r>
              <w:rPr>
                <w:sz w:val="18"/>
              </w:rPr>
              <w:t>162.964,04</w:t>
            </w:r>
          </w:p>
        </w:tc>
        <w:tc>
          <w:tcPr>
            <w:tcW w:w="1860" w:type="dxa"/>
            <w:tcMar>
              <w:top w:w="0" w:type="dxa"/>
              <w:bottom w:w="0" w:type="dxa"/>
            </w:tcMar>
            <w:vAlign w:val="center"/>
          </w:tcPr>
          <w:p w14:paraId="46D7A329" w14:textId="77777777" w:rsidR="00891F3E" w:rsidRDefault="00000000">
            <w:pPr>
              <w:keepNext/>
              <w:keepLines/>
              <w:spacing w:after="0" w:line="240" w:lineRule="auto"/>
              <w:jc w:val="right"/>
            </w:pPr>
            <w:r>
              <w:rPr>
                <w:sz w:val="18"/>
              </w:rPr>
              <w:t>103.368,37</w:t>
            </w:r>
          </w:p>
        </w:tc>
        <w:tc>
          <w:tcPr>
            <w:tcW w:w="700" w:type="dxa"/>
            <w:tcMar>
              <w:top w:w="0" w:type="dxa"/>
              <w:bottom w:w="0" w:type="dxa"/>
            </w:tcMar>
            <w:vAlign w:val="center"/>
          </w:tcPr>
          <w:p w14:paraId="599B2793" w14:textId="77777777" w:rsidR="00891F3E" w:rsidRDefault="00000000">
            <w:pPr>
              <w:keepNext/>
              <w:keepLines/>
              <w:spacing w:after="0" w:line="240" w:lineRule="auto"/>
              <w:jc w:val="right"/>
            </w:pPr>
            <w:r>
              <w:rPr>
                <w:sz w:val="18"/>
              </w:rPr>
              <w:t>63,4</w:t>
            </w:r>
          </w:p>
        </w:tc>
      </w:tr>
    </w:tbl>
    <w:p w14:paraId="2417D472" w14:textId="77777777" w:rsidR="00891F3E" w:rsidRDefault="00891F3E">
      <w:pPr>
        <w:spacing w:after="0"/>
      </w:pPr>
    </w:p>
    <w:p w14:paraId="413DEE62" w14:textId="77777777" w:rsidR="00891F3E" w:rsidRDefault="00000000">
      <w:pPr>
        <w:jc w:val="both"/>
      </w:pPr>
      <w:r>
        <w:t>Kazne, penali i naknade štete ostvarene su u iznosu 103.368,37 eura i manje su u odnosu na 2024. god. za 36,3%. Odnose se na naknadu za smanjenje količine miješanog komunalnog otpada po rješenju Fonda za zaštitu okoliša i energetsku učinkovitost u iznosu 102.385,48 eura, te kamate po obračunu 182,89 eura i na naknade štete fizičkim osobama uzrokovane prirodnim katastrofama u iznosu 800,00 eura.</w:t>
      </w:r>
    </w:p>
    <w:p w14:paraId="7FEEFEB0" w14:textId="77777777" w:rsidR="00891F3E" w:rsidRDefault="00891F3E"/>
    <w:p w14:paraId="0EADA505" w14:textId="77777777" w:rsidR="00891F3E"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1488C8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A066B1"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905EC8"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90E743"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04CF8E"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9B48BC"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423F71" w14:textId="77777777" w:rsidR="00891F3E" w:rsidRDefault="00000000">
            <w:pPr>
              <w:keepNext/>
              <w:keepLines/>
              <w:spacing w:after="0" w:line="240" w:lineRule="auto"/>
              <w:jc w:val="center"/>
            </w:pPr>
            <w:r>
              <w:rPr>
                <w:b/>
                <w:sz w:val="18"/>
              </w:rPr>
              <w:t>Indeks (%)</w:t>
            </w:r>
          </w:p>
        </w:tc>
      </w:tr>
      <w:tr w:rsidR="00891F3E" w14:paraId="28AA6BE4" w14:textId="77777777">
        <w:tblPrEx>
          <w:tblCellMar>
            <w:top w:w="0" w:type="dxa"/>
            <w:bottom w:w="0" w:type="dxa"/>
          </w:tblCellMar>
        </w:tblPrEx>
        <w:trPr>
          <w:cantSplit/>
          <w:trHeight w:val="560"/>
        </w:trPr>
        <w:tc>
          <w:tcPr>
            <w:tcW w:w="700" w:type="dxa"/>
            <w:tcMar>
              <w:top w:w="0" w:type="dxa"/>
              <w:bottom w:w="0" w:type="dxa"/>
            </w:tcMar>
            <w:vAlign w:val="center"/>
          </w:tcPr>
          <w:p w14:paraId="5E812A2C" w14:textId="77777777" w:rsidR="00891F3E" w:rsidRDefault="00000000">
            <w:pPr>
              <w:keepNext/>
              <w:keepLines/>
              <w:spacing w:after="0" w:line="240" w:lineRule="auto"/>
            </w:pPr>
            <w:r>
              <w:rPr>
                <w:sz w:val="18"/>
              </w:rPr>
              <w:t>386</w:t>
            </w:r>
          </w:p>
        </w:tc>
        <w:tc>
          <w:tcPr>
            <w:tcW w:w="3180" w:type="dxa"/>
            <w:tcMar>
              <w:top w:w="0" w:type="dxa"/>
              <w:bottom w:w="0" w:type="dxa"/>
            </w:tcMar>
            <w:vAlign w:val="center"/>
          </w:tcPr>
          <w:p w14:paraId="1C3BB8FF" w14:textId="77777777" w:rsidR="00891F3E" w:rsidRDefault="00000000">
            <w:pPr>
              <w:keepNext/>
              <w:keepLines/>
              <w:spacing w:after="0" w:line="240" w:lineRule="auto"/>
            </w:pPr>
            <w:r>
              <w:rPr>
                <w:sz w:val="18"/>
              </w:rPr>
              <w:t>Kapitalne pomoći (šifre 3861 do 3865)</w:t>
            </w:r>
          </w:p>
        </w:tc>
        <w:tc>
          <w:tcPr>
            <w:tcW w:w="700" w:type="dxa"/>
            <w:tcMar>
              <w:top w:w="0" w:type="dxa"/>
              <w:bottom w:w="0" w:type="dxa"/>
            </w:tcMar>
            <w:vAlign w:val="center"/>
          </w:tcPr>
          <w:p w14:paraId="3A34CE67" w14:textId="77777777" w:rsidR="00891F3E" w:rsidRDefault="00000000">
            <w:pPr>
              <w:keepNext/>
              <w:keepLines/>
              <w:spacing w:after="0" w:line="240" w:lineRule="auto"/>
            </w:pPr>
            <w:r>
              <w:rPr>
                <w:sz w:val="18"/>
              </w:rPr>
              <w:t>386</w:t>
            </w:r>
          </w:p>
        </w:tc>
        <w:tc>
          <w:tcPr>
            <w:tcW w:w="1860" w:type="dxa"/>
            <w:tcMar>
              <w:top w:w="0" w:type="dxa"/>
              <w:bottom w:w="0" w:type="dxa"/>
            </w:tcMar>
            <w:vAlign w:val="center"/>
          </w:tcPr>
          <w:p w14:paraId="16DF0F00" w14:textId="77777777" w:rsidR="00891F3E" w:rsidRDefault="00000000">
            <w:pPr>
              <w:keepNext/>
              <w:keepLines/>
              <w:spacing w:after="0" w:line="240" w:lineRule="auto"/>
              <w:jc w:val="right"/>
            </w:pPr>
            <w:r>
              <w:rPr>
                <w:sz w:val="18"/>
              </w:rPr>
              <w:t>1.757.664,84</w:t>
            </w:r>
          </w:p>
        </w:tc>
        <w:tc>
          <w:tcPr>
            <w:tcW w:w="1860" w:type="dxa"/>
            <w:tcMar>
              <w:top w:w="0" w:type="dxa"/>
              <w:bottom w:w="0" w:type="dxa"/>
            </w:tcMar>
            <w:vAlign w:val="center"/>
          </w:tcPr>
          <w:p w14:paraId="064F34B7" w14:textId="77777777" w:rsidR="00891F3E" w:rsidRDefault="00000000">
            <w:pPr>
              <w:keepNext/>
              <w:keepLines/>
              <w:spacing w:after="0" w:line="240" w:lineRule="auto"/>
              <w:jc w:val="right"/>
            </w:pPr>
            <w:r>
              <w:rPr>
                <w:sz w:val="18"/>
              </w:rPr>
              <w:t>1.715.520,36</w:t>
            </w:r>
          </w:p>
        </w:tc>
        <w:tc>
          <w:tcPr>
            <w:tcW w:w="700" w:type="dxa"/>
            <w:tcMar>
              <w:top w:w="0" w:type="dxa"/>
              <w:bottom w:w="0" w:type="dxa"/>
            </w:tcMar>
            <w:vAlign w:val="center"/>
          </w:tcPr>
          <w:p w14:paraId="27A60F6C" w14:textId="77777777" w:rsidR="00891F3E" w:rsidRDefault="00000000">
            <w:pPr>
              <w:keepNext/>
              <w:keepLines/>
              <w:spacing w:after="0" w:line="240" w:lineRule="auto"/>
              <w:jc w:val="right"/>
            </w:pPr>
            <w:r>
              <w:rPr>
                <w:sz w:val="18"/>
              </w:rPr>
              <w:t>97,6</w:t>
            </w:r>
          </w:p>
        </w:tc>
      </w:tr>
    </w:tbl>
    <w:p w14:paraId="2CF9D283" w14:textId="77777777" w:rsidR="00891F3E" w:rsidRDefault="00891F3E">
      <w:pPr>
        <w:spacing w:after="0"/>
      </w:pPr>
    </w:p>
    <w:p w14:paraId="070DA66A" w14:textId="77777777" w:rsidR="00891F3E" w:rsidRDefault="00000000">
      <w:pPr>
        <w:jc w:val="both"/>
      </w:pPr>
      <w:r>
        <w:t>Kapitalne pomoći realizirane u ukupnom iznosu od 1.715.520,36 eura, te su manje u odnosu na 2024. godinu manje za 2,4%. Doznačene su za slijedeće namjene :</w:t>
      </w:r>
    </w:p>
    <w:p w14:paraId="31B5D42D" w14:textId="77777777" w:rsidR="00891F3E" w:rsidRDefault="00000000">
      <w:pPr>
        <w:pStyle w:val="Odlomakpopisa"/>
        <w:numPr>
          <w:ilvl w:val="0"/>
          <w:numId w:val="1"/>
        </w:numPr>
        <w:jc w:val="both"/>
      </w:pPr>
      <w:r>
        <w:t>Vodovodu i odvodnji Cetinske krajine d.o.o. za sufinanciranje Projekta izgradnje Integralnog sustava odvodnje iz fondova EU – 1.459.296,20 eura, te za nabavku urbane opreme  - 4.375,00 eura.</w:t>
      </w:r>
    </w:p>
    <w:p w14:paraId="27998782" w14:textId="77777777" w:rsidR="00891F3E" w:rsidRDefault="00000000">
      <w:pPr>
        <w:pStyle w:val="Odlomakpopisa"/>
        <w:numPr>
          <w:ilvl w:val="0"/>
          <w:numId w:val="1"/>
        </w:numPr>
        <w:jc w:val="both"/>
      </w:pPr>
      <w:r>
        <w:t xml:space="preserve">Gospodarskoj zoni </w:t>
      </w:r>
      <w:proofErr w:type="spellStart"/>
      <w:r>
        <w:t>Kukuzovac</w:t>
      </w:r>
      <w:proofErr w:type="spellEnd"/>
      <w:r>
        <w:t xml:space="preserve"> d.o.o. za izgradnju prometnice u poduzetničkoj zoni – 197.971,25 eura</w:t>
      </w:r>
    </w:p>
    <w:p w14:paraId="47F052CE" w14:textId="77777777" w:rsidR="00891F3E" w:rsidRDefault="00000000">
      <w:pPr>
        <w:pStyle w:val="Odlomakpopisa"/>
        <w:numPr>
          <w:ilvl w:val="0"/>
          <w:numId w:val="1"/>
        </w:numPr>
        <w:jc w:val="both"/>
      </w:pPr>
      <w:proofErr w:type="spellStart"/>
      <w:r>
        <w:t>Kamičaku</w:t>
      </w:r>
      <w:proofErr w:type="spellEnd"/>
      <w:r>
        <w:t xml:space="preserve"> d.o.o. Sinj za najam montažnog klizališta s popratnom opremom – 23.670,00 eura, te za nabavku opreme - kosilica  - 5.711,35 eura.</w:t>
      </w:r>
    </w:p>
    <w:p w14:paraId="69A574BC" w14:textId="77777777" w:rsidR="00891F3E" w:rsidRDefault="00000000">
      <w:pPr>
        <w:pStyle w:val="Odlomakpopisa"/>
        <w:numPr>
          <w:ilvl w:val="0"/>
          <w:numId w:val="1"/>
        </w:numPr>
        <w:jc w:val="both"/>
      </w:pPr>
      <w:r>
        <w:t xml:space="preserve">Čistoći Cetinske krajine d.o.o. Sinj za pokriće rada </w:t>
      </w:r>
      <w:proofErr w:type="spellStart"/>
      <w:r>
        <w:t>reciklažnog</w:t>
      </w:r>
      <w:proofErr w:type="spellEnd"/>
      <w:r>
        <w:t xml:space="preserve"> dvorišta u iznosu 24.486,56 eura </w:t>
      </w:r>
    </w:p>
    <w:p w14:paraId="0B7C5094" w14:textId="77777777" w:rsidR="00891F3E" w:rsidRDefault="00891F3E"/>
    <w:p w14:paraId="3B2BF00B" w14:textId="77777777" w:rsidR="00891F3E"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20024A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A4AB44"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4B1E4E"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D65E91"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F6BE69"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F3A4E7"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09F4D4" w14:textId="77777777" w:rsidR="00891F3E" w:rsidRDefault="00000000">
            <w:pPr>
              <w:keepNext/>
              <w:keepLines/>
              <w:spacing w:after="0" w:line="240" w:lineRule="auto"/>
              <w:jc w:val="center"/>
            </w:pPr>
            <w:r>
              <w:rPr>
                <w:b/>
                <w:sz w:val="18"/>
              </w:rPr>
              <w:t>Indeks (%)</w:t>
            </w:r>
          </w:p>
        </w:tc>
      </w:tr>
      <w:tr w:rsidR="00891F3E" w14:paraId="76AF2B4B" w14:textId="77777777">
        <w:tblPrEx>
          <w:tblCellMar>
            <w:top w:w="0" w:type="dxa"/>
            <w:bottom w:w="0" w:type="dxa"/>
          </w:tblCellMar>
        </w:tblPrEx>
        <w:trPr>
          <w:cantSplit/>
          <w:trHeight w:val="560"/>
        </w:trPr>
        <w:tc>
          <w:tcPr>
            <w:tcW w:w="700" w:type="dxa"/>
            <w:tcMar>
              <w:top w:w="0" w:type="dxa"/>
              <w:bottom w:w="0" w:type="dxa"/>
            </w:tcMar>
            <w:vAlign w:val="center"/>
          </w:tcPr>
          <w:p w14:paraId="12F96FA7" w14:textId="77777777" w:rsidR="00891F3E" w:rsidRDefault="00000000">
            <w:pPr>
              <w:keepNext/>
              <w:keepLines/>
              <w:spacing w:after="0" w:line="240" w:lineRule="auto"/>
            </w:pPr>
            <w:r>
              <w:rPr>
                <w:sz w:val="18"/>
              </w:rPr>
              <w:t>7</w:t>
            </w:r>
          </w:p>
        </w:tc>
        <w:tc>
          <w:tcPr>
            <w:tcW w:w="3180" w:type="dxa"/>
            <w:tcMar>
              <w:top w:w="0" w:type="dxa"/>
              <w:bottom w:w="0" w:type="dxa"/>
            </w:tcMar>
            <w:vAlign w:val="center"/>
          </w:tcPr>
          <w:p w14:paraId="063D2859" w14:textId="77777777" w:rsidR="00891F3E"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341872A" w14:textId="77777777" w:rsidR="00891F3E" w:rsidRDefault="00000000">
            <w:pPr>
              <w:keepNext/>
              <w:keepLines/>
              <w:spacing w:after="0" w:line="240" w:lineRule="auto"/>
            </w:pPr>
            <w:r>
              <w:rPr>
                <w:sz w:val="18"/>
              </w:rPr>
              <w:t>7</w:t>
            </w:r>
          </w:p>
        </w:tc>
        <w:tc>
          <w:tcPr>
            <w:tcW w:w="1860" w:type="dxa"/>
            <w:tcMar>
              <w:top w:w="0" w:type="dxa"/>
              <w:bottom w:w="0" w:type="dxa"/>
            </w:tcMar>
            <w:vAlign w:val="center"/>
          </w:tcPr>
          <w:p w14:paraId="33EB563D" w14:textId="77777777" w:rsidR="00891F3E" w:rsidRDefault="00000000">
            <w:pPr>
              <w:keepNext/>
              <w:keepLines/>
              <w:spacing w:after="0" w:line="240" w:lineRule="auto"/>
              <w:jc w:val="right"/>
            </w:pPr>
            <w:r>
              <w:rPr>
                <w:sz w:val="18"/>
              </w:rPr>
              <w:t>232.004,62</w:t>
            </w:r>
          </w:p>
        </w:tc>
        <w:tc>
          <w:tcPr>
            <w:tcW w:w="1860" w:type="dxa"/>
            <w:tcMar>
              <w:top w:w="0" w:type="dxa"/>
              <w:bottom w:w="0" w:type="dxa"/>
            </w:tcMar>
            <w:vAlign w:val="center"/>
          </w:tcPr>
          <w:p w14:paraId="66581EED" w14:textId="77777777" w:rsidR="00891F3E" w:rsidRDefault="00000000">
            <w:pPr>
              <w:keepNext/>
              <w:keepLines/>
              <w:spacing w:after="0" w:line="240" w:lineRule="auto"/>
              <w:jc w:val="right"/>
            </w:pPr>
            <w:r>
              <w:rPr>
                <w:sz w:val="18"/>
              </w:rPr>
              <w:t>211.678,51</w:t>
            </w:r>
          </w:p>
        </w:tc>
        <w:tc>
          <w:tcPr>
            <w:tcW w:w="700" w:type="dxa"/>
            <w:tcMar>
              <w:top w:w="0" w:type="dxa"/>
              <w:bottom w:w="0" w:type="dxa"/>
            </w:tcMar>
            <w:vAlign w:val="center"/>
          </w:tcPr>
          <w:p w14:paraId="5DA74FD9" w14:textId="77777777" w:rsidR="00891F3E" w:rsidRDefault="00000000">
            <w:pPr>
              <w:keepNext/>
              <w:keepLines/>
              <w:spacing w:after="0" w:line="240" w:lineRule="auto"/>
              <w:jc w:val="right"/>
            </w:pPr>
            <w:r>
              <w:rPr>
                <w:sz w:val="18"/>
              </w:rPr>
              <w:t>91,2</w:t>
            </w:r>
          </w:p>
        </w:tc>
      </w:tr>
    </w:tbl>
    <w:p w14:paraId="391CD8ED" w14:textId="77777777" w:rsidR="00891F3E" w:rsidRDefault="00891F3E">
      <w:pPr>
        <w:spacing w:after="0"/>
      </w:pPr>
    </w:p>
    <w:p w14:paraId="22BADF88" w14:textId="77777777" w:rsidR="00891F3E" w:rsidRDefault="00000000">
      <w:r>
        <w:t>Prihodi od prodaje nefinancijske imovine ostvareni su u iznosu od 211.678,51 eura što je manje za 8,8%  u odnosu na prethodnu godinu. Prihodi se u cijelosti odnose na prihode Grada Sinja.</w:t>
      </w:r>
    </w:p>
    <w:p w14:paraId="761E194D" w14:textId="77777777" w:rsidR="00891F3E" w:rsidRDefault="00891F3E"/>
    <w:p w14:paraId="7BBDA850" w14:textId="77777777" w:rsidR="00891F3E" w:rsidRDefault="00000000">
      <w:pPr>
        <w:keepNext/>
        <w:spacing w:line="240" w:lineRule="auto"/>
        <w:jc w:val="center"/>
      </w:pPr>
      <w:r>
        <w:rPr>
          <w:sz w:val="28"/>
        </w:rPr>
        <w:lastRenderedPageBreak/>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59108A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EF0351"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5F16D0"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FB01FB"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87BA8C"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0C67D2"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F7D0C2" w14:textId="77777777" w:rsidR="00891F3E" w:rsidRDefault="00000000">
            <w:pPr>
              <w:keepNext/>
              <w:keepLines/>
              <w:spacing w:after="0" w:line="240" w:lineRule="auto"/>
              <w:jc w:val="center"/>
            </w:pPr>
            <w:r>
              <w:rPr>
                <w:b/>
                <w:sz w:val="18"/>
              </w:rPr>
              <w:t>Indeks (%)</w:t>
            </w:r>
          </w:p>
        </w:tc>
      </w:tr>
      <w:tr w:rsidR="00891F3E" w14:paraId="76F8BD35" w14:textId="77777777">
        <w:tblPrEx>
          <w:tblCellMar>
            <w:top w:w="0" w:type="dxa"/>
            <w:bottom w:w="0" w:type="dxa"/>
          </w:tblCellMar>
        </w:tblPrEx>
        <w:trPr>
          <w:cantSplit/>
          <w:trHeight w:val="560"/>
        </w:trPr>
        <w:tc>
          <w:tcPr>
            <w:tcW w:w="700" w:type="dxa"/>
            <w:tcMar>
              <w:top w:w="0" w:type="dxa"/>
              <w:bottom w:w="0" w:type="dxa"/>
            </w:tcMar>
            <w:vAlign w:val="center"/>
          </w:tcPr>
          <w:p w14:paraId="6AA8C823" w14:textId="77777777" w:rsidR="00891F3E" w:rsidRDefault="00000000">
            <w:pPr>
              <w:keepNext/>
              <w:keepLines/>
              <w:spacing w:after="0" w:line="240" w:lineRule="auto"/>
            </w:pPr>
            <w:r>
              <w:rPr>
                <w:sz w:val="18"/>
              </w:rPr>
              <w:t>71</w:t>
            </w:r>
          </w:p>
        </w:tc>
        <w:tc>
          <w:tcPr>
            <w:tcW w:w="3180" w:type="dxa"/>
            <w:tcMar>
              <w:top w:w="0" w:type="dxa"/>
              <w:bottom w:w="0" w:type="dxa"/>
            </w:tcMar>
            <w:vAlign w:val="center"/>
          </w:tcPr>
          <w:p w14:paraId="6812CA5E" w14:textId="77777777" w:rsidR="00891F3E" w:rsidRDefault="00000000">
            <w:pPr>
              <w:keepNext/>
              <w:keepLines/>
              <w:spacing w:after="0" w:line="240" w:lineRule="auto"/>
            </w:pPr>
            <w:r>
              <w:rPr>
                <w:sz w:val="18"/>
              </w:rPr>
              <w:t xml:space="preserve">Prihodi od prodaje </w:t>
            </w:r>
            <w:proofErr w:type="spellStart"/>
            <w:r>
              <w:rPr>
                <w:sz w:val="18"/>
              </w:rPr>
              <w:t>neproizvedene</w:t>
            </w:r>
            <w:proofErr w:type="spellEnd"/>
            <w:r>
              <w:rPr>
                <w:sz w:val="18"/>
              </w:rPr>
              <w:t xml:space="preserve"> dugotrajne imovine (šifre 711+712)</w:t>
            </w:r>
          </w:p>
        </w:tc>
        <w:tc>
          <w:tcPr>
            <w:tcW w:w="700" w:type="dxa"/>
            <w:tcMar>
              <w:top w:w="0" w:type="dxa"/>
              <w:bottom w:w="0" w:type="dxa"/>
            </w:tcMar>
            <w:vAlign w:val="center"/>
          </w:tcPr>
          <w:p w14:paraId="33EA6851" w14:textId="77777777" w:rsidR="00891F3E" w:rsidRDefault="00000000">
            <w:pPr>
              <w:keepNext/>
              <w:keepLines/>
              <w:spacing w:after="0" w:line="240" w:lineRule="auto"/>
            </w:pPr>
            <w:r>
              <w:rPr>
                <w:sz w:val="18"/>
              </w:rPr>
              <w:t>71</w:t>
            </w:r>
          </w:p>
        </w:tc>
        <w:tc>
          <w:tcPr>
            <w:tcW w:w="1860" w:type="dxa"/>
            <w:tcMar>
              <w:top w:w="0" w:type="dxa"/>
              <w:bottom w:w="0" w:type="dxa"/>
            </w:tcMar>
            <w:vAlign w:val="center"/>
          </w:tcPr>
          <w:p w14:paraId="42B0C20B" w14:textId="77777777" w:rsidR="00891F3E" w:rsidRDefault="00000000">
            <w:pPr>
              <w:keepNext/>
              <w:keepLines/>
              <w:spacing w:after="0" w:line="240" w:lineRule="auto"/>
              <w:jc w:val="right"/>
            </w:pPr>
            <w:r>
              <w:rPr>
                <w:sz w:val="18"/>
              </w:rPr>
              <w:t>219.573,42</w:t>
            </w:r>
          </w:p>
        </w:tc>
        <w:tc>
          <w:tcPr>
            <w:tcW w:w="1860" w:type="dxa"/>
            <w:tcMar>
              <w:top w:w="0" w:type="dxa"/>
              <w:bottom w:w="0" w:type="dxa"/>
            </w:tcMar>
            <w:vAlign w:val="center"/>
          </w:tcPr>
          <w:p w14:paraId="1210F8F0" w14:textId="77777777" w:rsidR="00891F3E" w:rsidRDefault="00000000">
            <w:pPr>
              <w:keepNext/>
              <w:keepLines/>
              <w:spacing w:after="0" w:line="240" w:lineRule="auto"/>
              <w:jc w:val="right"/>
            </w:pPr>
            <w:r>
              <w:rPr>
                <w:sz w:val="18"/>
              </w:rPr>
              <w:t>203.134,53</w:t>
            </w:r>
          </w:p>
        </w:tc>
        <w:tc>
          <w:tcPr>
            <w:tcW w:w="700" w:type="dxa"/>
            <w:tcMar>
              <w:top w:w="0" w:type="dxa"/>
              <w:bottom w:w="0" w:type="dxa"/>
            </w:tcMar>
            <w:vAlign w:val="center"/>
          </w:tcPr>
          <w:p w14:paraId="302AD9F8" w14:textId="77777777" w:rsidR="00891F3E" w:rsidRDefault="00000000">
            <w:pPr>
              <w:keepNext/>
              <w:keepLines/>
              <w:spacing w:after="0" w:line="240" w:lineRule="auto"/>
              <w:jc w:val="right"/>
            </w:pPr>
            <w:r>
              <w:rPr>
                <w:sz w:val="18"/>
              </w:rPr>
              <w:t>92,5</w:t>
            </w:r>
          </w:p>
        </w:tc>
      </w:tr>
    </w:tbl>
    <w:p w14:paraId="3F7F8A59" w14:textId="77777777" w:rsidR="00891F3E" w:rsidRDefault="00891F3E">
      <w:pPr>
        <w:spacing w:after="0"/>
      </w:pPr>
    </w:p>
    <w:p w14:paraId="1AEB47FC" w14:textId="77777777" w:rsidR="00891F3E" w:rsidRDefault="00000000">
      <w:pPr>
        <w:jc w:val="both"/>
      </w:pPr>
      <w:r>
        <w:t xml:space="preserve">Prihodi od prodaje </w:t>
      </w:r>
      <w:proofErr w:type="spellStart"/>
      <w:r>
        <w:t>neproizvedene</w:t>
      </w:r>
      <w:proofErr w:type="spellEnd"/>
      <w:r>
        <w:t xml:space="preserve"> dugotrajne imovine bilježe pad od 7,5% u odnosu na prethodnu godinu, a rezultat je manje sklopljenih kupoprodajnih ugovora o prodaji zemljišta. Odnose se na prodaju zemljišta na području Gospodarske zone </w:t>
      </w:r>
      <w:proofErr w:type="spellStart"/>
      <w:r>
        <w:t>Kukuzovac</w:t>
      </w:r>
      <w:proofErr w:type="spellEnd"/>
      <w:r>
        <w:t xml:space="preserve"> temeljem provedenih natječaja za prodaju/pravo građenja građevinskog zemljišta na području GZK. Grad Sinj 2025. godini nije provodio nove natječaje. Temeljem predugovora iz natječaja iz prethodnih godina sklopljeno je 13 kupoprodajnih ugovora sa poduzetnicima u GZ-a. Na osnovi sklopljenih ugovora ostvaren je prihod u vrijednosti 203.134,53 eura. </w:t>
      </w:r>
    </w:p>
    <w:p w14:paraId="4F35453E" w14:textId="77777777" w:rsidR="00891F3E" w:rsidRDefault="00891F3E"/>
    <w:p w14:paraId="49AE4C4A" w14:textId="77777777" w:rsidR="00891F3E"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73EEF3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B19AE2"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8FAE70"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23CC77"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67B989"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45A178"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507D97" w14:textId="77777777" w:rsidR="00891F3E" w:rsidRDefault="00000000">
            <w:pPr>
              <w:keepNext/>
              <w:keepLines/>
              <w:spacing w:after="0" w:line="240" w:lineRule="auto"/>
              <w:jc w:val="center"/>
            </w:pPr>
            <w:r>
              <w:rPr>
                <w:b/>
                <w:sz w:val="18"/>
              </w:rPr>
              <w:t>Indeks (%)</w:t>
            </w:r>
          </w:p>
        </w:tc>
      </w:tr>
      <w:tr w:rsidR="00891F3E" w14:paraId="17DAEC69" w14:textId="77777777">
        <w:tblPrEx>
          <w:tblCellMar>
            <w:top w:w="0" w:type="dxa"/>
            <w:bottom w:w="0" w:type="dxa"/>
          </w:tblCellMar>
        </w:tblPrEx>
        <w:trPr>
          <w:cantSplit/>
          <w:trHeight w:val="560"/>
        </w:trPr>
        <w:tc>
          <w:tcPr>
            <w:tcW w:w="700" w:type="dxa"/>
            <w:tcMar>
              <w:top w:w="0" w:type="dxa"/>
              <w:bottom w:w="0" w:type="dxa"/>
            </w:tcMar>
            <w:vAlign w:val="center"/>
          </w:tcPr>
          <w:p w14:paraId="310359EC" w14:textId="77777777" w:rsidR="00891F3E" w:rsidRDefault="00000000">
            <w:pPr>
              <w:keepNext/>
              <w:keepLines/>
              <w:spacing w:after="0" w:line="240" w:lineRule="auto"/>
            </w:pPr>
            <w:r>
              <w:rPr>
                <w:sz w:val="18"/>
              </w:rPr>
              <w:t>72</w:t>
            </w:r>
          </w:p>
        </w:tc>
        <w:tc>
          <w:tcPr>
            <w:tcW w:w="3180" w:type="dxa"/>
            <w:tcMar>
              <w:top w:w="0" w:type="dxa"/>
              <w:bottom w:w="0" w:type="dxa"/>
            </w:tcMar>
            <w:vAlign w:val="center"/>
          </w:tcPr>
          <w:p w14:paraId="689D6E9A" w14:textId="77777777" w:rsidR="00891F3E" w:rsidRDefault="00000000">
            <w:pPr>
              <w:keepNext/>
              <w:keepLines/>
              <w:spacing w:after="0" w:line="240" w:lineRule="auto"/>
            </w:pPr>
            <w:r>
              <w:rPr>
                <w:sz w:val="18"/>
              </w:rPr>
              <w:t>Prihodi od prodaje proizvedene dugotrajne imovine (šifre 721+722+723+724+725+726)</w:t>
            </w:r>
          </w:p>
        </w:tc>
        <w:tc>
          <w:tcPr>
            <w:tcW w:w="700" w:type="dxa"/>
            <w:tcMar>
              <w:top w:w="0" w:type="dxa"/>
              <w:bottom w:w="0" w:type="dxa"/>
            </w:tcMar>
            <w:vAlign w:val="center"/>
          </w:tcPr>
          <w:p w14:paraId="7AA8E8CD" w14:textId="77777777" w:rsidR="00891F3E" w:rsidRDefault="00000000">
            <w:pPr>
              <w:keepNext/>
              <w:keepLines/>
              <w:spacing w:after="0" w:line="240" w:lineRule="auto"/>
            </w:pPr>
            <w:r>
              <w:rPr>
                <w:sz w:val="18"/>
              </w:rPr>
              <w:t>72</w:t>
            </w:r>
          </w:p>
        </w:tc>
        <w:tc>
          <w:tcPr>
            <w:tcW w:w="1860" w:type="dxa"/>
            <w:tcMar>
              <w:top w:w="0" w:type="dxa"/>
              <w:bottom w:w="0" w:type="dxa"/>
            </w:tcMar>
            <w:vAlign w:val="center"/>
          </w:tcPr>
          <w:p w14:paraId="3CF7FF07" w14:textId="77777777" w:rsidR="00891F3E" w:rsidRDefault="00000000">
            <w:pPr>
              <w:keepNext/>
              <w:keepLines/>
              <w:spacing w:after="0" w:line="240" w:lineRule="auto"/>
              <w:jc w:val="right"/>
            </w:pPr>
            <w:r>
              <w:rPr>
                <w:sz w:val="18"/>
              </w:rPr>
              <w:t>12.431,20</w:t>
            </w:r>
          </w:p>
        </w:tc>
        <w:tc>
          <w:tcPr>
            <w:tcW w:w="1860" w:type="dxa"/>
            <w:tcMar>
              <w:top w:w="0" w:type="dxa"/>
              <w:bottom w:w="0" w:type="dxa"/>
            </w:tcMar>
            <w:vAlign w:val="center"/>
          </w:tcPr>
          <w:p w14:paraId="10FF8171" w14:textId="77777777" w:rsidR="00891F3E" w:rsidRDefault="00000000">
            <w:pPr>
              <w:keepNext/>
              <w:keepLines/>
              <w:spacing w:after="0" w:line="240" w:lineRule="auto"/>
              <w:jc w:val="right"/>
            </w:pPr>
            <w:r>
              <w:rPr>
                <w:sz w:val="18"/>
              </w:rPr>
              <w:t>8.543,98</w:t>
            </w:r>
          </w:p>
        </w:tc>
        <w:tc>
          <w:tcPr>
            <w:tcW w:w="700" w:type="dxa"/>
            <w:tcMar>
              <w:top w:w="0" w:type="dxa"/>
              <w:bottom w:w="0" w:type="dxa"/>
            </w:tcMar>
            <w:vAlign w:val="center"/>
          </w:tcPr>
          <w:p w14:paraId="351593FC" w14:textId="77777777" w:rsidR="00891F3E" w:rsidRDefault="00000000">
            <w:pPr>
              <w:keepNext/>
              <w:keepLines/>
              <w:spacing w:after="0" w:line="240" w:lineRule="auto"/>
              <w:jc w:val="right"/>
            </w:pPr>
            <w:r>
              <w:rPr>
                <w:sz w:val="18"/>
              </w:rPr>
              <w:t>68,7</w:t>
            </w:r>
          </w:p>
        </w:tc>
      </w:tr>
    </w:tbl>
    <w:p w14:paraId="44AC4505" w14:textId="77777777" w:rsidR="00891F3E" w:rsidRDefault="00891F3E">
      <w:pPr>
        <w:spacing w:after="0"/>
      </w:pPr>
    </w:p>
    <w:p w14:paraId="1FE0B898" w14:textId="77777777" w:rsidR="00891F3E" w:rsidRDefault="00000000">
      <w:pPr>
        <w:jc w:val="both"/>
      </w:pPr>
      <w:r>
        <w:t>Prihod od prodaje stambenih objekata odnosi se na prihod od prodaje stanova na kojima je postojalo stanarsko pravo, bilježi pad od 31,3%. Uplaćeno u korist Državnog proračuna 10.442,65 eura ili 55%.</w:t>
      </w:r>
    </w:p>
    <w:p w14:paraId="0B1668A7" w14:textId="77777777" w:rsidR="00891F3E" w:rsidRDefault="00891F3E"/>
    <w:p w14:paraId="75B98271" w14:textId="77777777" w:rsidR="00891F3E"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7DDC7E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CE1698"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45B4A3"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2FAEE1"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54A32A"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04494B"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7C7D36" w14:textId="77777777" w:rsidR="00891F3E" w:rsidRDefault="00000000">
            <w:pPr>
              <w:keepNext/>
              <w:keepLines/>
              <w:spacing w:after="0" w:line="240" w:lineRule="auto"/>
              <w:jc w:val="center"/>
            </w:pPr>
            <w:r>
              <w:rPr>
                <w:b/>
                <w:sz w:val="18"/>
              </w:rPr>
              <w:t>Indeks (%)</w:t>
            </w:r>
          </w:p>
        </w:tc>
      </w:tr>
      <w:tr w:rsidR="00891F3E" w14:paraId="2DCF6CC6" w14:textId="77777777">
        <w:tblPrEx>
          <w:tblCellMar>
            <w:top w:w="0" w:type="dxa"/>
            <w:bottom w:w="0" w:type="dxa"/>
          </w:tblCellMar>
        </w:tblPrEx>
        <w:trPr>
          <w:cantSplit/>
          <w:trHeight w:val="560"/>
        </w:trPr>
        <w:tc>
          <w:tcPr>
            <w:tcW w:w="700" w:type="dxa"/>
            <w:tcMar>
              <w:top w:w="0" w:type="dxa"/>
              <w:bottom w:w="0" w:type="dxa"/>
            </w:tcMar>
            <w:vAlign w:val="center"/>
          </w:tcPr>
          <w:p w14:paraId="0EFEED59" w14:textId="77777777" w:rsidR="00891F3E" w:rsidRDefault="00000000">
            <w:pPr>
              <w:keepNext/>
              <w:keepLines/>
              <w:spacing w:after="0" w:line="240" w:lineRule="auto"/>
            </w:pPr>
            <w:r>
              <w:rPr>
                <w:sz w:val="18"/>
              </w:rPr>
              <w:t>4</w:t>
            </w:r>
          </w:p>
        </w:tc>
        <w:tc>
          <w:tcPr>
            <w:tcW w:w="3180" w:type="dxa"/>
            <w:tcMar>
              <w:top w:w="0" w:type="dxa"/>
              <w:bottom w:w="0" w:type="dxa"/>
            </w:tcMar>
            <w:vAlign w:val="center"/>
          </w:tcPr>
          <w:p w14:paraId="64E4244E" w14:textId="77777777" w:rsidR="00891F3E"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F51AE49" w14:textId="77777777" w:rsidR="00891F3E" w:rsidRDefault="00000000">
            <w:pPr>
              <w:keepNext/>
              <w:keepLines/>
              <w:spacing w:after="0" w:line="240" w:lineRule="auto"/>
            </w:pPr>
            <w:r>
              <w:rPr>
                <w:sz w:val="18"/>
              </w:rPr>
              <w:t>4</w:t>
            </w:r>
          </w:p>
        </w:tc>
        <w:tc>
          <w:tcPr>
            <w:tcW w:w="1860" w:type="dxa"/>
            <w:tcMar>
              <w:top w:w="0" w:type="dxa"/>
              <w:bottom w:w="0" w:type="dxa"/>
            </w:tcMar>
            <w:vAlign w:val="center"/>
          </w:tcPr>
          <w:p w14:paraId="1B97FA38" w14:textId="77777777" w:rsidR="00891F3E" w:rsidRDefault="00000000">
            <w:pPr>
              <w:keepNext/>
              <w:keepLines/>
              <w:spacing w:after="0" w:line="240" w:lineRule="auto"/>
              <w:jc w:val="right"/>
            </w:pPr>
            <w:r>
              <w:rPr>
                <w:sz w:val="18"/>
              </w:rPr>
              <w:t>642.301,74</w:t>
            </w:r>
          </w:p>
        </w:tc>
        <w:tc>
          <w:tcPr>
            <w:tcW w:w="1860" w:type="dxa"/>
            <w:tcMar>
              <w:top w:w="0" w:type="dxa"/>
              <w:bottom w:w="0" w:type="dxa"/>
            </w:tcMar>
            <w:vAlign w:val="center"/>
          </w:tcPr>
          <w:p w14:paraId="3066E5B3" w14:textId="77777777" w:rsidR="00891F3E" w:rsidRDefault="00000000">
            <w:pPr>
              <w:keepNext/>
              <w:keepLines/>
              <w:spacing w:after="0" w:line="240" w:lineRule="auto"/>
              <w:jc w:val="right"/>
            </w:pPr>
            <w:r>
              <w:rPr>
                <w:sz w:val="18"/>
              </w:rPr>
              <w:t>1.194.588,52</w:t>
            </w:r>
          </w:p>
        </w:tc>
        <w:tc>
          <w:tcPr>
            <w:tcW w:w="700" w:type="dxa"/>
            <w:tcMar>
              <w:top w:w="0" w:type="dxa"/>
              <w:bottom w:w="0" w:type="dxa"/>
            </w:tcMar>
            <w:vAlign w:val="center"/>
          </w:tcPr>
          <w:p w14:paraId="7686D612" w14:textId="77777777" w:rsidR="00891F3E" w:rsidRDefault="00000000">
            <w:pPr>
              <w:keepNext/>
              <w:keepLines/>
              <w:spacing w:after="0" w:line="240" w:lineRule="auto"/>
              <w:jc w:val="right"/>
            </w:pPr>
            <w:r>
              <w:rPr>
                <w:sz w:val="18"/>
              </w:rPr>
              <w:t>186,0</w:t>
            </w:r>
          </w:p>
        </w:tc>
      </w:tr>
    </w:tbl>
    <w:p w14:paraId="098CA1B4" w14:textId="77777777" w:rsidR="00891F3E" w:rsidRDefault="00891F3E">
      <w:pPr>
        <w:spacing w:after="0"/>
      </w:pPr>
    </w:p>
    <w:p w14:paraId="73242B96" w14:textId="77777777" w:rsidR="00891F3E" w:rsidRDefault="00000000">
      <w:r>
        <w:t>Rashodi za  nabavu nefinancijske imovine realizirani su u iznosu od 1.194.588,52 eura, te su značajno veći u odnosu na 2024. godine za 86%.  Od navedenog iznosa 176.449,19 eura odnosi se na rashode proračunskih korisnika u dijelu koji financira proračun Grada Sinja za ustanove u vlasništvu Grada:</w:t>
      </w:r>
    </w:p>
    <w:p w14:paraId="4DA91858" w14:textId="77777777" w:rsidR="00891F3E" w:rsidRDefault="00000000">
      <w:pPr>
        <w:pStyle w:val="Odlomakpopisa"/>
        <w:numPr>
          <w:ilvl w:val="0"/>
          <w:numId w:val="1"/>
        </w:numPr>
      </w:pPr>
      <w:r>
        <w:t xml:space="preserve">Dječji vrtić Bili </w:t>
      </w:r>
      <w:proofErr w:type="spellStart"/>
      <w:r>
        <w:t>cvitak</w:t>
      </w:r>
      <w:proofErr w:type="spellEnd"/>
      <w:r>
        <w:t xml:space="preserve"> – 20.146,86 eura</w:t>
      </w:r>
    </w:p>
    <w:p w14:paraId="6B17D5BD" w14:textId="77777777" w:rsidR="00891F3E" w:rsidRDefault="00000000">
      <w:pPr>
        <w:pStyle w:val="Odlomakpopisa"/>
        <w:numPr>
          <w:ilvl w:val="0"/>
          <w:numId w:val="1"/>
        </w:numPr>
      </w:pPr>
      <w:r>
        <w:t>Gradska knjižnica – 27.230,35 eura</w:t>
      </w:r>
    </w:p>
    <w:p w14:paraId="0C6F9179" w14:textId="77777777" w:rsidR="00891F3E" w:rsidRDefault="00000000">
      <w:pPr>
        <w:pStyle w:val="Odlomakpopisa"/>
        <w:numPr>
          <w:ilvl w:val="0"/>
          <w:numId w:val="1"/>
        </w:numPr>
      </w:pPr>
      <w:r>
        <w:t>Gradska galerija Sikirica – 2.000,00 eura</w:t>
      </w:r>
    </w:p>
    <w:p w14:paraId="2F2C9252" w14:textId="77777777" w:rsidR="00891F3E" w:rsidRDefault="00000000">
      <w:pPr>
        <w:pStyle w:val="Odlomakpopisa"/>
        <w:numPr>
          <w:ilvl w:val="0"/>
          <w:numId w:val="1"/>
        </w:numPr>
      </w:pPr>
      <w:r>
        <w:t>Javna vatrogasna postrojba – 127.071,98 eura </w:t>
      </w:r>
    </w:p>
    <w:p w14:paraId="5BF61294" w14:textId="77777777" w:rsidR="00891F3E" w:rsidRDefault="00000000">
      <w:r>
        <w:t>Struktura rashoda je slijedeća:</w:t>
      </w:r>
    </w:p>
    <w:p w14:paraId="0A3399DA" w14:textId="77777777" w:rsidR="00891F3E" w:rsidRDefault="00000000">
      <w:pPr>
        <w:pStyle w:val="Odlomakpopisa"/>
        <w:numPr>
          <w:ilvl w:val="0"/>
          <w:numId w:val="2"/>
        </w:numPr>
      </w:pPr>
      <w:r>
        <w:lastRenderedPageBreak/>
        <w:t>Održavanje sportskih objekata i igrališta – nabavka opreme – 2.597,50 eura</w:t>
      </w:r>
    </w:p>
    <w:p w14:paraId="78A1EAC0" w14:textId="77777777" w:rsidR="00891F3E" w:rsidRDefault="00000000">
      <w:pPr>
        <w:pStyle w:val="Odlomakpopisa"/>
        <w:numPr>
          <w:ilvl w:val="0"/>
          <w:numId w:val="2"/>
        </w:numPr>
      </w:pPr>
      <w:r>
        <w:t>Nabava urbane opreme  - 5.592,00 eura</w:t>
      </w:r>
    </w:p>
    <w:p w14:paraId="76B7CE8B" w14:textId="77777777" w:rsidR="00891F3E" w:rsidRDefault="00000000">
      <w:pPr>
        <w:pStyle w:val="Odlomakpopisa"/>
        <w:numPr>
          <w:ilvl w:val="0"/>
          <w:numId w:val="2"/>
        </w:numPr>
      </w:pPr>
      <w:r>
        <w:t xml:space="preserve">Izrada projektne dokumentacije za Poljoprivredno - inovacijski centar na </w:t>
      </w:r>
      <w:proofErr w:type="spellStart"/>
      <w:r>
        <w:t>Štaliji</w:t>
      </w:r>
      <w:proofErr w:type="spellEnd"/>
      <w:r>
        <w:t xml:space="preserve"> - 3.392,01 eura</w:t>
      </w:r>
    </w:p>
    <w:p w14:paraId="047BA203" w14:textId="77777777" w:rsidR="00891F3E" w:rsidRDefault="00000000">
      <w:pPr>
        <w:pStyle w:val="Odlomakpopisa"/>
        <w:numPr>
          <w:ilvl w:val="0"/>
          <w:numId w:val="2"/>
        </w:numPr>
      </w:pPr>
      <w:r>
        <w:t>Sustav energetske učinkovitosti na objektima u vlasništvu Grada - 24.555,25 eura</w:t>
      </w:r>
    </w:p>
    <w:p w14:paraId="1602F5C7" w14:textId="77777777" w:rsidR="00891F3E" w:rsidRDefault="00000000">
      <w:pPr>
        <w:pStyle w:val="Odlomakpopisa"/>
        <w:numPr>
          <w:ilvl w:val="0"/>
          <w:numId w:val="2"/>
        </w:numPr>
      </w:pPr>
      <w:r>
        <w:t>Izgradnja dječjeg vrtića u Glavicama – 955.647,63 eura</w:t>
      </w:r>
    </w:p>
    <w:p w14:paraId="0A9B9EF9" w14:textId="77777777" w:rsidR="00891F3E" w:rsidRDefault="00000000">
      <w:pPr>
        <w:pStyle w:val="Odlomakpopisa"/>
        <w:numPr>
          <w:ilvl w:val="0"/>
          <w:numId w:val="2"/>
        </w:numPr>
      </w:pPr>
      <w:r>
        <w:t>Obnova uredskih prostorija i opreme – 9.392,44 eura</w:t>
      </w:r>
    </w:p>
    <w:p w14:paraId="0F2E7B78" w14:textId="77777777" w:rsidR="00891F3E" w:rsidRDefault="00000000">
      <w:pPr>
        <w:pStyle w:val="Odlomakpopisa"/>
        <w:numPr>
          <w:ilvl w:val="0"/>
          <w:numId w:val="2"/>
        </w:numPr>
      </w:pPr>
      <w:r>
        <w:t>Ulaganje u računalne programe Web GIS aplikacija - 16.962,50 eura</w:t>
      </w:r>
    </w:p>
    <w:p w14:paraId="0543693D" w14:textId="77777777" w:rsidR="00891F3E" w:rsidRDefault="00000000">
      <w:pPr>
        <w:pStyle w:val="Odlomakpopisa"/>
        <w:numPr>
          <w:ilvl w:val="0"/>
          <w:numId w:val="2"/>
        </w:numPr>
      </w:pPr>
      <w:r>
        <w:t xml:space="preserve">Nabavka opreme u Dječjem vrtiću Bili </w:t>
      </w:r>
      <w:proofErr w:type="spellStart"/>
      <w:r>
        <w:t>cvitak</w:t>
      </w:r>
      <w:proofErr w:type="spellEnd"/>
      <w:r>
        <w:t>, nabavka dvije perlice posuđa, dva računala, hladnjak, te namještaj za dječje garderobe i sobe – 20.146,86 eura</w:t>
      </w:r>
    </w:p>
    <w:p w14:paraId="0628F6F2" w14:textId="77777777" w:rsidR="00891F3E" w:rsidRDefault="00000000">
      <w:pPr>
        <w:pStyle w:val="Odlomakpopisa"/>
        <w:numPr>
          <w:ilvl w:val="0"/>
          <w:numId w:val="2"/>
        </w:numPr>
      </w:pPr>
      <w:r>
        <w:t>Nabavka knjiga  i opreme u Gradskoj knjižnici – 27.230,35 eura</w:t>
      </w:r>
    </w:p>
    <w:p w14:paraId="6C9654B7" w14:textId="77777777" w:rsidR="00891F3E" w:rsidRDefault="00000000">
      <w:pPr>
        <w:pStyle w:val="Odlomakpopisa"/>
        <w:numPr>
          <w:ilvl w:val="0"/>
          <w:numId w:val="2"/>
        </w:numPr>
      </w:pPr>
      <w:r>
        <w:t>Nabavka vozila, te postrojenja i opreme u Javnoj vatrogasnoj postrojbi – 127.071,98 eura</w:t>
      </w:r>
    </w:p>
    <w:p w14:paraId="5E3CD02A" w14:textId="77777777" w:rsidR="00891F3E" w:rsidRDefault="00000000">
      <w:pPr>
        <w:pStyle w:val="Odlomakpopisa"/>
        <w:numPr>
          <w:ilvl w:val="0"/>
          <w:numId w:val="2"/>
        </w:numPr>
      </w:pPr>
      <w:proofErr w:type="spellStart"/>
      <w:r>
        <w:t>Gletanje</w:t>
      </w:r>
      <w:proofErr w:type="spellEnd"/>
      <w:r>
        <w:t xml:space="preserve"> i bojanje zidova galerijskog prostora (ulaganje na tuđoj imovini) u Gradskoj galeriji Sikirica - 2.000,00 eura</w:t>
      </w:r>
    </w:p>
    <w:p w14:paraId="5E0AB372" w14:textId="77777777" w:rsidR="00891F3E" w:rsidRDefault="00891F3E"/>
    <w:p w14:paraId="5B931499" w14:textId="77777777" w:rsidR="00891F3E"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00490D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8A18E9"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EA68A1"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BCB4FE"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783936"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378449"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DAE325" w14:textId="77777777" w:rsidR="00891F3E" w:rsidRDefault="00000000">
            <w:pPr>
              <w:keepNext/>
              <w:keepLines/>
              <w:spacing w:after="0" w:line="240" w:lineRule="auto"/>
              <w:jc w:val="center"/>
            </w:pPr>
            <w:r>
              <w:rPr>
                <w:b/>
                <w:sz w:val="18"/>
              </w:rPr>
              <w:t>Indeks (%)</w:t>
            </w:r>
          </w:p>
        </w:tc>
      </w:tr>
      <w:tr w:rsidR="00891F3E" w14:paraId="06B211E4" w14:textId="77777777">
        <w:tblPrEx>
          <w:tblCellMar>
            <w:top w:w="0" w:type="dxa"/>
            <w:bottom w:w="0" w:type="dxa"/>
          </w:tblCellMar>
        </w:tblPrEx>
        <w:trPr>
          <w:cantSplit/>
          <w:trHeight w:val="560"/>
        </w:trPr>
        <w:tc>
          <w:tcPr>
            <w:tcW w:w="700" w:type="dxa"/>
            <w:tcMar>
              <w:top w:w="0" w:type="dxa"/>
              <w:bottom w:w="0" w:type="dxa"/>
            </w:tcMar>
            <w:vAlign w:val="center"/>
          </w:tcPr>
          <w:p w14:paraId="0D89B396" w14:textId="77777777" w:rsidR="00891F3E" w:rsidRDefault="00000000">
            <w:pPr>
              <w:keepNext/>
              <w:keepLines/>
              <w:spacing w:after="0" w:line="240" w:lineRule="auto"/>
            </w:pPr>
            <w:r>
              <w:rPr>
                <w:sz w:val="18"/>
              </w:rPr>
              <w:t>8</w:t>
            </w:r>
          </w:p>
        </w:tc>
        <w:tc>
          <w:tcPr>
            <w:tcW w:w="3180" w:type="dxa"/>
            <w:tcMar>
              <w:top w:w="0" w:type="dxa"/>
              <w:bottom w:w="0" w:type="dxa"/>
            </w:tcMar>
            <w:vAlign w:val="center"/>
          </w:tcPr>
          <w:p w14:paraId="76BB39FD" w14:textId="77777777" w:rsidR="00891F3E"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7AC8579" w14:textId="77777777" w:rsidR="00891F3E" w:rsidRDefault="00000000">
            <w:pPr>
              <w:keepNext/>
              <w:keepLines/>
              <w:spacing w:after="0" w:line="240" w:lineRule="auto"/>
            </w:pPr>
            <w:r>
              <w:rPr>
                <w:sz w:val="18"/>
              </w:rPr>
              <w:t>8</w:t>
            </w:r>
          </w:p>
        </w:tc>
        <w:tc>
          <w:tcPr>
            <w:tcW w:w="1860" w:type="dxa"/>
            <w:tcMar>
              <w:top w:w="0" w:type="dxa"/>
              <w:bottom w:w="0" w:type="dxa"/>
            </w:tcMar>
            <w:vAlign w:val="center"/>
          </w:tcPr>
          <w:p w14:paraId="0089217E" w14:textId="77777777" w:rsidR="00891F3E" w:rsidRDefault="00000000">
            <w:pPr>
              <w:keepNext/>
              <w:keepLines/>
              <w:spacing w:after="0" w:line="240" w:lineRule="auto"/>
              <w:jc w:val="right"/>
            </w:pPr>
            <w:r>
              <w:rPr>
                <w:sz w:val="18"/>
              </w:rPr>
              <w:t>0,00</w:t>
            </w:r>
          </w:p>
        </w:tc>
        <w:tc>
          <w:tcPr>
            <w:tcW w:w="1860" w:type="dxa"/>
            <w:tcMar>
              <w:top w:w="0" w:type="dxa"/>
              <w:bottom w:w="0" w:type="dxa"/>
            </w:tcMar>
            <w:vAlign w:val="center"/>
          </w:tcPr>
          <w:p w14:paraId="27D68A89" w14:textId="77777777" w:rsidR="00891F3E" w:rsidRDefault="00000000">
            <w:pPr>
              <w:keepNext/>
              <w:keepLines/>
              <w:spacing w:after="0" w:line="240" w:lineRule="auto"/>
              <w:jc w:val="right"/>
            </w:pPr>
            <w:r>
              <w:rPr>
                <w:sz w:val="18"/>
              </w:rPr>
              <w:t>3.000,00</w:t>
            </w:r>
          </w:p>
        </w:tc>
        <w:tc>
          <w:tcPr>
            <w:tcW w:w="700" w:type="dxa"/>
            <w:tcMar>
              <w:top w:w="0" w:type="dxa"/>
              <w:bottom w:w="0" w:type="dxa"/>
            </w:tcMar>
            <w:vAlign w:val="center"/>
          </w:tcPr>
          <w:p w14:paraId="6C8D603E" w14:textId="77777777" w:rsidR="00891F3E" w:rsidRDefault="00000000">
            <w:pPr>
              <w:keepNext/>
              <w:keepLines/>
              <w:spacing w:after="0" w:line="240" w:lineRule="auto"/>
              <w:jc w:val="right"/>
            </w:pPr>
            <w:r>
              <w:rPr>
                <w:sz w:val="18"/>
              </w:rPr>
              <w:t>-</w:t>
            </w:r>
          </w:p>
        </w:tc>
      </w:tr>
    </w:tbl>
    <w:p w14:paraId="78650E26" w14:textId="77777777" w:rsidR="00891F3E" w:rsidRDefault="00891F3E">
      <w:pPr>
        <w:spacing w:after="0"/>
      </w:pPr>
    </w:p>
    <w:p w14:paraId="57DCBC18" w14:textId="77777777" w:rsidR="00891F3E" w:rsidRDefault="00000000">
      <w:r>
        <w:t>Primici od financijske imovine i zaduživanja ostvareni su u iznosu od 3.000,00 eura, odnose se na primitke Grada Sinja.</w:t>
      </w:r>
    </w:p>
    <w:p w14:paraId="4A28BAF6" w14:textId="77777777" w:rsidR="00891F3E" w:rsidRDefault="00891F3E"/>
    <w:p w14:paraId="17994BD5" w14:textId="77777777" w:rsidR="00891F3E"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71BF2E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FEE366"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66A2A9"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7B08BB"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0AD7E2"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08CCCB"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A583D4" w14:textId="77777777" w:rsidR="00891F3E" w:rsidRDefault="00000000">
            <w:pPr>
              <w:keepNext/>
              <w:keepLines/>
              <w:spacing w:after="0" w:line="240" w:lineRule="auto"/>
              <w:jc w:val="center"/>
            </w:pPr>
            <w:r>
              <w:rPr>
                <w:b/>
                <w:sz w:val="18"/>
              </w:rPr>
              <w:t>Indeks (%)</w:t>
            </w:r>
          </w:p>
        </w:tc>
      </w:tr>
      <w:tr w:rsidR="00891F3E" w14:paraId="49C51396" w14:textId="77777777">
        <w:tblPrEx>
          <w:tblCellMar>
            <w:top w:w="0" w:type="dxa"/>
            <w:bottom w:w="0" w:type="dxa"/>
          </w:tblCellMar>
        </w:tblPrEx>
        <w:trPr>
          <w:cantSplit/>
          <w:trHeight w:val="560"/>
        </w:trPr>
        <w:tc>
          <w:tcPr>
            <w:tcW w:w="700" w:type="dxa"/>
            <w:tcMar>
              <w:top w:w="0" w:type="dxa"/>
              <w:bottom w:w="0" w:type="dxa"/>
            </w:tcMar>
            <w:vAlign w:val="center"/>
          </w:tcPr>
          <w:p w14:paraId="4E56F1AE" w14:textId="77777777" w:rsidR="00891F3E" w:rsidRDefault="00000000">
            <w:pPr>
              <w:keepNext/>
              <w:keepLines/>
              <w:spacing w:after="0" w:line="240" w:lineRule="auto"/>
            </w:pPr>
            <w:r>
              <w:rPr>
                <w:sz w:val="18"/>
              </w:rPr>
              <w:t>814</w:t>
            </w:r>
          </w:p>
        </w:tc>
        <w:tc>
          <w:tcPr>
            <w:tcW w:w="3180" w:type="dxa"/>
            <w:tcMar>
              <w:top w:w="0" w:type="dxa"/>
              <w:bottom w:w="0" w:type="dxa"/>
            </w:tcMar>
            <w:vAlign w:val="center"/>
          </w:tcPr>
          <w:p w14:paraId="78828057" w14:textId="77777777" w:rsidR="00891F3E" w:rsidRDefault="00000000">
            <w:pPr>
              <w:keepNext/>
              <w:keepLines/>
              <w:spacing w:after="0" w:line="240" w:lineRule="auto"/>
            </w:pPr>
            <w:r>
              <w:rPr>
                <w:sz w:val="18"/>
              </w:rPr>
              <w:t>Primici (povrati) glavnice zajmova danih trgovačkim društvima u javnom sektoru</w:t>
            </w:r>
          </w:p>
        </w:tc>
        <w:tc>
          <w:tcPr>
            <w:tcW w:w="700" w:type="dxa"/>
            <w:tcMar>
              <w:top w:w="0" w:type="dxa"/>
              <w:bottom w:w="0" w:type="dxa"/>
            </w:tcMar>
            <w:vAlign w:val="center"/>
          </w:tcPr>
          <w:p w14:paraId="41828B88" w14:textId="77777777" w:rsidR="00891F3E" w:rsidRDefault="00000000">
            <w:pPr>
              <w:keepNext/>
              <w:keepLines/>
              <w:spacing w:after="0" w:line="240" w:lineRule="auto"/>
            </w:pPr>
            <w:r>
              <w:rPr>
                <w:sz w:val="18"/>
              </w:rPr>
              <w:t>814</w:t>
            </w:r>
          </w:p>
        </w:tc>
        <w:tc>
          <w:tcPr>
            <w:tcW w:w="1860" w:type="dxa"/>
            <w:tcMar>
              <w:top w:w="0" w:type="dxa"/>
              <w:bottom w:w="0" w:type="dxa"/>
            </w:tcMar>
            <w:vAlign w:val="center"/>
          </w:tcPr>
          <w:p w14:paraId="482FB90C" w14:textId="77777777" w:rsidR="00891F3E" w:rsidRDefault="00000000">
            <w:pPr>
              <w:keepNext/>
              <w:keepLines/>
              <w:spacing w:after="0" w:line="240" w:lineRule="auto"/>
              <w:jc w:val="right"/>
            </w:pPr>
            <w:r>
              <w:rPr>
                <w:sz w:val="18"/>
              </w:rPr>
              <w:t>0,00</w:t>
            </w:r>
          </w:p>
        </w:tc>
        <w:tc>
          <w:tcPr>
            <w:tcW w:w="1860" w:type="dxa"/>
            <w:tcMar>
              <w:top w:w="0" w:type="dxa"/>
              <w:bottom w:w="0" w:type="dxa"/>
            </w:tcMar>
            <w:vAlign w:val="center"/>
          </w:tcPr>
          <w:p w14:paraId="69DAD6A0" w14:textId="77777777" w:rsidR="00891F3E" w:rsidRDefault="00000000">
            <w:pPr>
              <w:keepNext/>
              <w:keepLines/>
              <w:spacing w:after="0" w:line="240" w:lineRule="auto"/>
              <w:jc w:val="right"/>
            </w:pPr>
            <w:r>
              <w:rPr>
                <w:sz w:val="18"/>
              </w:rPr>
              <w:t>3.000,00</w:t>
            </w:r>
          </w:p>
        </w:tc>
        <w:tc>
          <w:tcPr>
            <w:tcW w:w="700" w:type="dxa"/>
            <w:tcMar>
              <w:top w:w="0" w:type="dxa"/>
              <w:bottom w:w="0" w:type="dxa"/>
            </w:tcMar>
            <w:vAlign w:val="center"/>
          </w:tcPr>
          <w:p w14:paraId="0B68AD17" w14:textId="77777777" w:rsidR="00891F3E" w:rsidRDefault="00000000">
            <w:pPr>
              <w:keepNext/>
              <w:keepLines/>
              <w:spacing w:after="0" w:line="240" w:lineRule="auto"/>
              <w:jc w:val="right"/>
            </w:pPr>
            <w:r>
              <w:rPr>
                <w:sz w:val="18"/>
              </w:rPr>
              <w:t>-</w:t>
            </w:r>
          </w:p>
        </w:tc>
      </w:tr>
    </w:tbl>
    <w:p w14:paraId="288D3F3B" w14:textId="77777777" w:rsidR="00891F3E" w:rsidRDefault="00891F3E">
      <w:pPr>
        <w:spacing w:after="0"/>
      </w:pPr>
    </w:p>
    <w:p w14:paraId="4DBF76D3" w14:textId="77777777" w:rsidR="00891F3E" w:rsidRDefault="00000000">
      <w:r>
        <w:t>Povrat pozajmice dane trgovačkom društvu GZK d.o.o. za potrebe poslovanja u iznosu od 3.000,00 eura.</w:t>
      </w:r>
    </w:p>
    <w:p w14:paraId="453E65ED" w14:textId="77777777" w:rsidR="00891F3E" w:rsidRDefault="00891F3E"/>
    <w:p w14:paraId="05D916CF" w14:textId="77777777" w:rsidR="00891F3E"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6B96E6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4CB147"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39E5D5"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32EBBA"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8A261F"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E54E4C"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F9AE0D" w14:textId="77777777" w:rsidR="00891F3E" w:rsidRDefault="00000000">
            <w:pPr>
              <w:keepNext/>
              <w:keepLines/>
              <w:spacing w:after="0" w:line="240" w:lineRule="auto"/>
              <w:jc w:val="center"/>
            </w:pPr>
            <w:r>
              <w:rPr>
                <w:b/>
                <w:sz w:val="18"/>
              </w:rPr>
              <w:t>Indeks (%)</w:t>
            </w:r>
          </w:p>
        </w:tc>
      </w:tr>
      <w:tr w:rsidR="00891F3E" w14:paraId="6B163C46" w14:textId="77777777">
        <w:tblPrEx>
          <w:tblCellMar>
            <w:top w:w="0" w:type="dxa"/>
            <w:bottom w:w="0" w:type="dxa"/>
          </w:tblCellMar>
        </w:tblPrEx>
        <w:trPr>
          <w:cantSplit/>
          <w:trHeight w:val="560"/>
        </w:trPr>
        <w:tc>
          <w:tcPr>
            <w:tcW w:w="700" w:type="dxa"/>
            <w:tcMar>
              <w:top w:w="0" w:type="dxa"/>
              <w:bottom w:w="0" w:type="dxa"/>
            </w:tcMar>
            <w:vAlign w:val="center"/>
          </w:tcPr>
          <w:p w14:paraId="1717105B" w14:textId="77777777" w:rsidR="00891F3E" w:rsidRDefault="00000000">
            <w:pPr>
              <w:keepNext/>
              <w:keepLines/>
              <w:spacing w:after="0" w:line="240" w:lineRule="auto"/>
            </w:pPr>
            <w:r>
              <w:rPr>
                <w:sz w:val="18"/>
              </w:rPr>
              <w:t>11</w:t>
            </w:r>
          </w:p>
        </w:tc>
        <w:tc>
          <w:tcPr>
            <w:tcW w:w="3180" w:type="dxa"/>
            <w:tcMar>
              <w:top w:w="0" w:type="dxa"/>
              <w:bottom w:w="0" w:type="dxa"/>
            </w:tcMar>
            <w:vAlign w:val="center"/>
          </w:tcPr>
          <w:p w14:paraId="6ADB2CD3" w14:textId="77777777" w:rsidR="00891F3E"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75539C93" w14:textId="77777777" w:rsidR="00891F3E" w:rsidRDefault="00000000">
            <w:pPr>
              <w:keepNext/>
              <w:keepLines/>
              <w:spacing w:after="0" w:line="240" w:lineRule="auto"/>
            </w:pPr>
            <w:r>
              <w:rPr>
                <w:sz w:val="18"/>
              </w:rPr>
              <w:t>11K</w:t>
            </w:r>
          </w:p>
        </w:tc>
        <w:tc>
          <w:tcPr>
            <w:tcW w:w="1860" w:type="dxa"/>
            <w:tcMar>
              <w:top w:w="0" w:type="dxa"/>
              <w:bottom w:w="0" w:type="dxa"/>
            </w:tcMar>
            <w:vAlign w:val="center"/>
          </w:tcPr>
          <w:p w14:paraId="23AAB268" w14:textId="77777777" w:rsidR="00891F3E" w:rsidRDefault="00000000">
            <w:pPr>
              <w:keepNext/>
              <w:keepLines/>
              <w:spacing w:after="0" w:line="240" w:lineRule="auto"/>
              <w:jc w:val="right"/>
            </w:pPr>
            <w:r>
              <w:rPr>
                <w:sz w:val="18"/>
              </w:rPr>
              <w:t>875.081,56</w:t>
            </w:r>
          </w:p>
        </w:tc>
        <w:tc>
          <w:tcPr>
            <w:tcW w:w="1860" w:type="dxa"/>
            <w:tcMar>
              <w:top w:w="0" w:type="dxa"/>
              <w:bottom w:w="0" w:type="dxa"/>
            </w:tcMar>
            <w:vAlign w:val="center"/>
          </w:tcPr>
          <w:p w14:paraId="668B151F" w14:textId="77777777" w:rsidR="00891F3E" w:rsidRDefault="00000000">
            <w:pPr>
              <w:keepNext/>
              <w:keepLines/>
              <w:spacing w:after="0" w:line="240" w:lineRule="auto"/>
              <w:jc w:val="right"/>
            </w:pPr>
            <w:r>
              <w:rPr>
                <w:sz w:val="18"/>
              </w:rPr>
              <w:t>948.897,36</w:t>
            </w:r>
          </w:p>
        </w:tc>
        <w:tc>
          <w:tcPr>
            <w:tcW w:w="700" w:type="dxa"/>
            <w:tcMar>
              <w:top w:w="0" w:type="dxa"/>
              <w:bottom w:w="0" w:type="dxa"/>
            </w:tcMar>
            <w:vAlign w:val="center"/>
          </w:tcPr>
          <w:p w14:paraId="00B64233" w14:textId="77777777" w:rsidR="00891F3E" w:rsidRDefault="00000000">
            <w:pPr>
              <w:keepNext/>
              <w:keepLines/>
              <w:spacing w:after="0" w:line="240" w:lineRule="auto"/>
              <w:jc w:val="right"/>
            </w:pPr>
            <w:r>
              <w:rPr>
                <w:sz w:val="18"/>
              </w:rPr>
              <w:t>108,4</w:t>
            </w:r>
          </w:p>
        </w:tc>
      </w:tr>
    </w:tbl>
    <w:p w14:paraId="4F13278A" w14:textId="77777777" w:rsidR="00891F3E" w:rsidRDefault="00891F3E">
      <w:pPr>
        <w:spacing w:after="0"/>
      </w:pPr>
    </w:p>
    <w:p w14:paraId="2CE0C3E8" w14:textId="77777777" w:rsidR="00891F3E" w:rsidRDefault="00000000">
      <w:r>
        <w:lastRenderedPageBreak/>
        <w:t>Stanje na žiro računu 31.12.2025. godine Grada Sinja i proračunskih korisnika iznosi 948.897,36 eura. Struktura je slijedeća:</w:t>
      </w:r>
    </w:p>
    <w:p w14:paraId="45C86EE7" w14:textId="77777777" w:rsidR="00891F3E" w:rsidRDefault="00000000">
      <w:pPr>
        <w:pStyle w:val="Odlomakpopisa"/>
        <w:numPr>
          <w:ilvl w:val="0"/>
          <w:numId w:val="1"/>
        </w:numPr>
      </w:pPr>
      <w:r>
        <w:t>Grad Sinj - 804.413,79 eura</w:t>
      </w:r>
    </w:p>
    <w:p w14:paraId="355362AB" w14:textId="77777777" w:rsidR="00891F3E" w:rsidRDefault="00000000">
      <w:pPr>
        <w:pStyle w:val="Odlomakpopisa"/>
        <w:numPr>
          <w:ilvl w:val="0"/>
          <w:numId w:val="1"/>
        </w:numPr>
      </w:pPr>
      <w:r>
        <w:t>Proračunski korisnici Grada Sinja ukupno - 144.483,57 eura</w:t>
      </w:r>
    </w:p>
    <w:p w14:paraId="5AFD104A" w14:textId="77777777" w:rsidR="00891F3E" w:rsidRDefault="00000000">
      <w:pPr>
        <w:pStyle w:val="Odlomakpopisa"/>
        <w:numPr>
          <w:ilvl w:val="1"/>
          <w:numId w:val="1"/>
        </w:numPr>
      </w:pPr>
      <w:r>
        <w:t xml:space="preserve">Dječji vrtić Bili </w:t>
      </w:r>
      <w:proofErr w:type="spellStart"/>
      <w:r>
        <w:t>cvitak</w:t>
      </w:r>
      <w:proofErr w:type="spellEnd"/>
      <w:r>
        <w:t xml:space="preserve"> – 56.365,39 eura</w:t>
      </w:r>
    </w:p>
    <w:p w14:paraId="3966BC60" w14:textId="77777777" w:rsidR="00891F3E" w:rsidRDefault="00000000">
      <w:pPr>
        <w:pStyle w:val="Odlomakpopisa"/>
        <w:numPr>
          <w:ilvl w:val="1"/>
          <w:numId w:val="1"/>
        </w:numPr>
      </w:pPr>
      <w:r>
        <w:t>Gradska knjižnica – 10.261,01 eura</w:t>
      </w:r>
    </w:p>
    <w:p w14:paraId="35559261" w14:textId="77777777" w:rsidR="00891F3E" w:rsidRDefault="00000000">
      <w:pPr>
        <w:pStyle w:val="Odlomakpopisa"/>
        <w:numPr>
          <w:ilvl w:val="1"/>
          <w:numId w:val="1"/>
        </w:numPr>
      </w:pPr>
      <w:r>
        <w:t>Gradska galerija Sikirica – 1.953,97 eura</w:t>
      </w:r>
    </w:p>
    <w:p w14:paraId="2EDD7578" w14:textId="77777777" w:rsidR="00891F3E" w:rsidRDefault="00000000">
      <w:pPr>
        <w:pStyle w:val="Odlomakpopisa"/>
        <w:numPr>
          <w:ilvl w:val="1"/>
          <w:numId w:val="1"/>
        </w:numPr>
      </w:pPr>
      <w:r>
        <w:t>Javna vatrogasna postrojba – 75.903,20 eura </w:t>
      </w:r>
    </w:p>
    <w:p w14:paraId="00F05B75" w14:textId="77777777" w:rsidR="00891F3E" w:rsidRDefault="00891F3E"/>
    <w:p w14:paraId="1FF14955" w14:textId="77777777" w:rsidR="00891F3E" w:rsidRDefault="00000000">
      <w:pPr>
        <w:keepNext/>
        <w:spacing w:line="240" w:lineRule="auto"/>
        <w:jc w:val="center"/>
      </w:pPr>
      <w:r>
        <w:rPr>
          <w:b/>
          <w:sz w:val="28"/>
        </w:rPr>
        <w:t>Bilanca</w:t>
      </w:r>
    </w:p>
    <w:p w14:paraId="069713B5" w14:textId="77777777" w:rsidR="00891F3E"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4A97981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DBACDA"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832231"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C37EC1"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E27A7E" w14:textId="77777777" w:rsidR="00891F3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C821F71" w14:textId="77777777" w:rsidR="00891F3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6FD32ED" w14:textId="77777777" w:rsidR="00891F3E" w:rsidRDefault="00000000">
            <w:pPr>
              <w:keepNext/>
              <w:keepLines/>
              <w:spacing w:after="0" w:line="240" w:lineRule="auto"/>
              <w:jc w:val="center"/>
            </w:pPr>
            <w:r>
              <w:rPr>
                <w:b/>
                <w:sz w:val="18"/>
              </w:rPr>
              <w:t>Indeks (%)</w:t>
            </w:r>
          </w:p>
        </w:tc>
      </w:tr>
      <w:tr w:rsidR="00891F3E" w14:paraId="788B4B7B" w14:textId="77777777">
        <w:tblPrEx>
          <w:tblCellMar>
            <w:top w:w="0" w:type="dxa"/>
            <w:bottom w:w="0" w:type="dxa"/>
          </w:tblCellMar>
        </w:tblPrEx>
        <w:trPr>
          <w:cantSplit/>
          <w:trHeight w:val="560"/>
        </w:trPr>
        <w:tc>
          <w:tcPr>
            <w:tcW w:w="700" w:type="dxa"/>
            <w:tcMar>
              <w:top w:w="0" w:type="dxa"/>
              <w:bottom w:w="0" w:type="dxa"/>
            </w:tcMar>
            <w:vAlign w:val="center"/>
          </w:tcPr>
          <w:p w14:paraId="34B3B7ED" w14:textId="77777777" w:rsidR="00891F3E" w:rsidRDefault="00891F3E">
            <w:pPr>
              <w:keepNext/>
              <w:keepLines/>
              <w:spacing w:after="0" w:line="240" w:lineRule="auto"/>
            </w:pPr>
          </w:p>
        </w:tc>
        <w:tc>
          <w:tcPr>
            <w:tcW w:w="3180" w:type="dxa"/>
            <w:tcMar>
              <w:top w:w="0" w:type="dxa"/>
              <w:bottom w:w="0" w:type="dxa"/>
            </w:tcMar>
            <w:vAlign w:val="center"/>
          </w:tcPr>
          <w:p w14:paraId="6DA3D0B1" w14:textId="77777777" w:rsidR="00891F3E" w:rsidRDefault="00000000">
            <w:pPr>
              <w:keepNext/>
              <w:keepLines/>
              <w:spacing w:after="0" w:line="240" w:lineRule="auto"/>
            </w:pPr>
            <w:r>
              <w:rPr>
                <w:sz w:val="18"/>
              </w:rPr>
              <w:t>IMOVINA (šifre B002+1)</w:t>
            </w:r>
          </w:p>
        </w:tc>
        <w:tc>
          <w:tcPr>
            <w:tcW w:w="700" w:type="dxa"/>
            <w:tcMar>
              <w:top w:w="0" w:type="dxa"/>
              <w:bottom w:w="0" w:type="dxa"/>
            </w:tcMar>
            <w:vAlign w:val="center"/>
          </w:tcPr>
          <w:p w14:paraId="408A0F16" w14:textId="77777777" w:rsidR="00891F3E" w:rsidRDefault="00000000">
            <w:pPr>
              <w:keepNext/>
              <w:keepLines/>
              <w:spacing w:after="0" w:line="240" w:lineRule="auto"/>
            </w:pPr>
            <w:r>
              <w:rPr>
                <w:sz w:val="18"/>
              </w:rPr>
              <w:t>B001</w:t>
            </w:r>
          </w:p>
        </w:tc>
        <w:tc>
          <w:tcPr>
            <w:tcW w:w="1860" w:type="dxa"/>
            <w:tcMar>
              <w:top w:w="0" w:type="dxa"/>
              <w:bottom w:w="0" w:type="dxa"/>
            </w:tcMar>
            <w:vAlign w:val="center"/>
          </w:tcPr>
          <w:p w14:paraId="0B719158" w14:textId="77777777" w:rsidR="00891F3E" w:rsidRDefault="00000000">
            <w:pPr>
              <w:keepNext/>
              <w:keepLines/>
              <w:spacing w:after="0" w:line="240" w:lineRule="auto"/>
              <w:jc w:val="right"/>
            </w:pPr>
            <w:r>
              <w:rPr>
                <w:sz w:val="18"/>
              </w:rPr>
              <w:t>64.804.466,78</w:t>
            </w:r>
          </w:p>
        </w:tc>
        <w:tc>
          <w:tcPr>
            <w:tcW w:w="1860" w:type="dxa"/>
            <w:tcMar>
              <w:top w:w="0" w:type="dxa"/>
              <w:bottom w:w="0" w:type="dxa"/>
            </w:tcMar>
            <w:vAlign w:val="center"/>
          </w:tcPr>
          <w:p w14:paraId="1EE181FC" w14:textId="77777777" w:rsidR="00891F3E" w:rsidRDefault="00000000">
            <w:pPr>
              <w:keepNext/>
              <w:keepLines/>
              <w:spacing w:after="0" w:line="240" w:lineRule="auto"/>
              <w:jc w:val="right"/>
            </w:pPr>
            <w:r>
              <w:rPr>
                <w:sz w:val="18"/>
              </w:rPr>
              <w:t>63.852.001,25</w:t>
            </w:r>
          </w:p>
        </w:tc>
        <w:tc>
          <w:tcPr>
            <w:tcW w:w="700" w:type="dxa"/>
            <w:tcMar>
              <w:top w:w="0" w:type="dxa"/>
              <w:bottom w:w="0" w:type="dxa"/>
            </w:tcMar>
            <w:vAlign w:val="center"/>
          </w:tcPr>
          <w:p w14:paraId="4C44700C" w14:textId="77777777" w:rsidR="00891F3E" w:rsidRDefault="00000000">
            <w:pPr>
              <w:keepNext/>
              <w:keepLines/>
              <w:spacing w:after="0" w:line="240" w:lineRule="auto"/>
              <w:jc w:val="right"/>
            </w:pPr>
            <w:r>
              <w:rPr>
                <w:sz w:val="18"/>
              </w:rPr>
              <w:t>98,5</w:t>
            </w:r>
          </w:p>
        </w:tc>
      </w:tr>
    </w:tbl>
    <w:p w14:paraId="12DBA6B2" w14:textId="77777777" w:rsidR="00891F3E" w:rsidRDefault="00891F3E">
      <w:pPr>
        <w:spacing w:after="0"/>
      </w:pPr>
    </w:p>
    <w:p w14:paraId="0F96BBA1" w14:textId="77777777" w:rsidR="00891F3E" w:rsidRDefault="00000000">
      <w:pPr>
        <w:jc w:val="both"/>
      </w:pPr>
      <w:r>
        <w:t>Obrazac bilanca predstavlja vrijednosno iskazani pregled imovine, obveza i vlastitih izvora prvog i posljednjeg dana proračunske godine Grada Sinja i proračunskih korisnika Grada. </w:t>
      </w:r>
    </w:p>
    <w:p w14:paraId="24A8D579" w14:textId="77777777" w:rsidR="00891F3E" w:rsidRDefault="00000000">
      <w:pPr>
        <w:jc w:val="both"/>
      </w:pPr>
      <w:r>
        <w:t>Na početku 2025. godine stanje imovine iznosi 64.804.466,78 eura, a na kraju 2025.godine iznosi 63.852.001,25 eura i bilježi smanjenje u odnosu na prošlu godinu za 1,5%.</w:t>
      </w:r>
    </w:p>
    <w:p w14:paraId="7C124F75" w14:textId="77777777" w:rsidR="00891F3E" w:rsidRDefault="00891F3E"/>
    <w:p w14:paraId="657F26CD" w14:textId="77777777" w:rsidR="00891F3E"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7A3778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006482"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1CA77E"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526590"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0F2885" w14:textId="77777777" w:rsidR="00891F3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6923CAC" w14:textId="77777777" w:rsidR="00891F3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32E81D5" w14:textId="77777777" w:rsidR="00891F3E" w:rsidRDefault="00000000">
            <w:pPr>
              <w:keepNext/>
              <w:keepLines/>
              <w:spacing w:after="0" w:line="240" w:lineRule="auto"/>
              <w:jc w:val="center"/>
            </w:pPr>
            <w:r>
              <w:rPr>
                <w:b/>
                <w:sz w:val="18"/>
              </w:rPr>
              <w:t>Indeks (%)</w:t>
            </w:r>
          </w:p>
        </w:tc>
      </w:tr>
      <w:tr w:rsidR="00891F3E" w14:paraId="2FA38C9A" w14:textId="77777777">
        <w:tblPrEx>
          <w:tblCellMar>
            <w:top w:w="0" w:type="dxa"/>
            <w:bottom w:w="0" w:type="dxa"/>
          </w:tblCellMar>
        </w:tblPrEx>
        <w:trPr>
          <w:cantSplit/>
          <w:trHeight w:val="560"/>
        </w:trPr>
        <w:tc>
          <w:tcPr>
            <w:tcW w:w="700" w:type="dxa"/>
            <w:tcMar>
              <w:top w:w="0" w:type="dxa"/>
              <w:bottom w:w="0" w:type="dxa"/>
            </w:tcMar>
            <w:vAlign w:val="center"/>
          </w:tcPr>
          <w:p w14:paraId="3D1E97AA" w14:textId="77777777" w:rsidR="00891F3E" w:rsidRDefault="00000000">
            <w:pPr>
              <w:keepNext/>
              <w:keepLines/>
              <w:spacing w:after="0" w:line="240" w:lineRule="auto"/>
            </w:pPr>
            <w:r>
              <w:rPr>
                <w:sz w:val="18"/>
              </w:rPr>
              <w:t>0</w:t>
            </w:r>
          </w:p>
        </w:tc>
        <w:tc>
          <w:tcPr>
            <w:tcW w:w="3180" w:type="dxa"/>
            <w:tcMar>
              <w:top w:w="0" w:type="dxa"/>
              <w:bottom w:w="0" w:type="dxa"/>
            </w:tcMar>
            <w:vAlign w:val="center"/>
          </w:tcPr>
          <w:p w14:paraId="59AD1B6A" w14:textId="77777777" w:rsidR="00891F3E"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6101965C" w14:textId="77777777" w:rsidR="00891F3E" w:rsidRDefault="00000000">
            <w:pPr>
              <w:keepNext/>
              <w:keepLines/>
              <w:spacing w:after="0" w:line="240" w:lineRule="auto"/>
            </w:pPr>
            <w:r>
              <w:rPr>
                <w:sz w:val="18"/>
              </w:rPr>
              <w:t>B002</w:t>
            </w:r>
          </w:p>
        </w:tc>
        <w:tc>
          <w:tcPr>
            <w:tcW w:w="1860" w:type="dxa"/>
            <w:tcMar>
              <w:top w:w="0" w:type="dxa"/>
              <w:bottom w:w="0" w:type="dxa"/>
            </w:tcMar>
            <w:vAlign w:val="center"/>
          </w:tcPr>
          <w:p w14:paraId="14F233FF" w14:textId="77777777" w:rsidR="00891F3E" w:rsidRDefault="00000000">
            <w:pPr>
              <w:keepNext/>
              <w:keepLines/>
              <w:spacing w:after="0" w:line="240" w:lineRule="auto"/>
              <w:jc w:val="right"/>
            </w:pPr>
            <w:r>
              <w:rPr>
                <w:sz w:val="18"/>
              </w:rPr>
              <w:t>59.642.738,05</w:t>
            </w:r>
          </w:p>
        </w:tc>
        <w:tc>
          <w:tcPr>
            <w:tcW w:w="1860" w:type="dxa"/>
            <w:tcMar>
              <w:top w:w="0" w:type="dxa"/>
              <w:bottom w:w="0" w:type="dxa"/>
            </w:tcMar>
            <w:vAlign w:val="center"/>
          </w:tcPr>
          <w:p w14:paraId="2AC178AF" w14:textId="77777777" w:rsidR="00891F3E" w:rsidRDefault="00000000">
            <w:pPr>
              <w:keepNext/>
              <w:keepLines/>
              <w:spacing w:after="0" w:line="240" w:lineRule="auto"/>
              <w:jc w:val="right"/>
            </w:pPr>
            <w:r>
              <w:rPr>
                <w:sz w:val="18"/>
              </w:rPr>
              <w:t>58.865.917,06</w:t>
            </w:r>
          </w:p>
        </w:tc>
        <w:tc>
          <w:tcPr>
            <w:tcW w:w="700" w:type="dxa"/>
            <w:tcMar>
              <w:top w:w="0" w:type="dxa"/>
              <w:bottom w:w="0" w:type="dxa"/>
            </w:tcMar>
            <w:vAlign w:val="center"/>
          </w:tcPr>
          <w:p w14:paraId="5B3F8A25" w14:textId="77777777" w:rsidR="00891F3E" w:rsidRDefault="00000000">
            <w:pPr>
              <w:keepNext/>
              <w:keepLines/>
              <w:spacing w:after="0" w:line="240" w:lineRule="auto"/>
              <w:jc w:val="right"/>
            </w:pPr>
            <w:r>
              <w:rPr>
                <w:sz w:val="18"/>
              </w:rPr>
              <w:t>98,7</w:t>
            </w:r>
          </w:p>
        </w:tc>
      </w:tr>
    </w:tbl>
    <w:p w14:paraId="3055BDA6" w14:textId="77777777" w:rsidR="00891F3E" w:rsidRDefault="00891F3E">
      <w:pPr>
        <w:spacing w:after="0"/>
      </w:pPr>
    </w:p>
    <w:p w14:paraId="64594AA4" w14:textId="77777777" w:rsidR="00891F3E" w:rsidRDefault="00000000">
      <w:pPr>
        <w:jc w:val="both"/>
      </w:pPr>
      <w:r>
        <w:t>Vrijednost nefinancijske imovine evidentirana je u iznosu 58.865,917,06 eura i bilježi  smanjenje za 1,3%. </w:t>
      </w:r>
    </w:p>
    <w:p w14:paraId="50915E67" w14:textId="77777777" w:rsidR="00891F3E" w:rsidRDefault="00000000">
      <w:pPr>
        <w:jc w:val="both"/>
      </w:pPr>
      <w:proofErr w:type="spellStart"/>
      <w:r>
        <w:t>Neproizvedena</w:t>
      </w:r>
      <w:proofErr w:type="spellEnd"/>
      <w:r>
        <w:t xml:space="preserve"> dugotrajna imovina na početku godine je iznosila 17.766.879,29 eura, a na kraju godine iznosi 17.565.728,09 eura, što predstavlja smanjenje za 1,1% u odnosu na početak godine. Glavni razlog smanjenja odnosi se na prodaju zemljišta u Gospodarskoj zoni </w:t>
      </w:r>
      <w:proofErr w:type="spellStart"/>
      <w:r>
        <w:t>Kukuzovac</w:t>
      </w:r>
      <w:proofErr w:type="spellEnd"/>
      <w:r>
        <w:t>. </w:t>
      </w:r>
    </w:p>
    <w:p w14:paraId="73DF73AD" w14:textId="77777777" w:rsidR="00891F3E" w:rsidRDefault="00000000">
      <w:pPr>
        <w:jc w:val="both"/>
      </w:pPr>
      <w:r>
        <w:t>Proizvedena dugotrajna imovina na početku godine  iznosi 57.614.974,69  eura, dok je na kraju godine evidentirana u iznosu 57.846.696,70 eura. Obuhvaća građevinske objekte, postrojenja i opremu, prijevozna sredstva, knjige, umjetnička djela i ostale izložbene vrijednosti, nematerijalna imovinu, te sitan inventar. Knjigovodstveno je evidentiran ispravak vrijednosti proizvedene dugotrajne imovine u iznosu od 20.722.100,18 eura. Nakon provođenja tog postupka vrijednost proizvedene dugotrajne imovine je 37.124.596,52 eura. </w:t>
      </w:r>
    </w:p>
    <w:p w14:paraId="5E65A104" w14:textId="77777777" w:rsidR="00891F3E" w:rsidRDefault="00000000">
      <w:pPr>
        <w:jc w:val="both"/>
      </w:pPr>
      <w:r>
        <w:lastRenderedPageBreak/>
        <w:t>Dugotrajna nefinancijska imovina u pripremi stanje na početku 2025.godine iznosila je 3.217.235,31 eura, a na kraju 2025. godine iznosi 4.175.592,45 eura, te bilježi povećanje za 29,8%. Najznačajnija stavka u 2025. godini odnosi se na projekt Izgradnje dječjeg vrtića u Glavicama, koji je ujedno i utjecao na značajno povećanje vrijednosti dugotrajne nefinancijske imovine u pripremi.</w:t>
      </w:r>
    </w:p>
    <w:p w14:paraId="7BDF0951" w14:textId="77777777" w:rsidR="00891F3E" w:rsidRDefault="00891F3E"/>
    <w:p w14:paraId="367553B9" w14:textId="77777777" w:rsidR="00891F3E"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5845FC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19BE3E"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A428CA"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BDA62C"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9CC931" w14:textId="77777777" w:rsidR="00891F3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7DF2329" w14:textId="77777777" w:rsidR="00891F3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654A4DF" w14:textId="77777777" w:rsidR="00891F3E" w:rsidRDefault="00000000">
            <w:pPr>
              <w:keepNext/>
              <w:keepLines/>
              <w:spacing w:after="0" w:line="240" w:lineRule="auto"/>
              <w:jc w:val="center"/>
            </w:pPr>
            <w:r>
              <w:rPr>
                <w:b/>
                <w:sz w:val="18"/>
              </w:rPr>
              <w:t>Indeks (%)</w:t>
            </w:r>
          </w:p>
        </w:tc>
      </w:tr>
      <w:tr w:rsidR="00891F3E" w14:paraId="4B5DB726" w14:textId="77777777">
        <w:tblPrEx>
          <w:tblCellMar>
            <w:top w:w="0" w:type="dxa"/>
            <w:bottom w:w="0" w:type="dxa"/>
          </w:tblCellMar>
        </w:tblPrEx>
        <w:trPr>
          <w:cantSplit/>
          <w:trHeight w:val="560"/>
        </w:trPr>
        <w:tc>
          <w:tcPr>
            <w:tcW w:w="700" w:type="dxa"/>
            <w:tcMar>
              <w:top w:w="0" w:type="dxa"/>
              <w:bottom w:w="0" w:type="dxa"/>
            </w:tcMar>
            <w:vAlign w:val="center"/>
          </w:tcPr>
          <w:p w14:paraId="0FE3F816" w14:textId="77777777" w:rsidR="00891F3E" w:rsidRDefault="00000000">
            <w:pPr>
              <w:keepNext/>
              <w:keepLines/>
              <w:spacing w:after="0" w:line="240" w:lineRule="auto"/>
            </w:pPr>
            <w:r>
              <w:rPr>
                <w:sz w:val="18"/>
              </w:rPr>
              <w:t>1</w:t>
            </w:r>
          </w:p>
        </w:tc>
        <w:tc>
          <w:tcPr>
            <w:tcW w:w="3180" w:type="dxa"/>
            <w:tcMar>
              <w:top w:w="0" w:type="dxa"/>
              <w:bottom w:w="0" w:type="dxa"/>
            </w:tcMar>
            <w:vAlign w:val="center"/>
          </w:tcPr>
          <w:p w14:paraId="37B12AA7" w14:textId="77777777" w:rsidR="00891F3E" w:rsidRDefault="00000000">
            <w:pPr>
              <w:keepNext/>
              <w:keepLines/>
              <w:spacing w:after="0" w:line="240" w:lineRule="auto"/>
            </w:pPr>
            <w:r>
              <w:rPr>
                <w:sz w:val="18"/>
              </w:rPr>
              <w:t>Financijska imovina (šifre 11+12+13+14+15+16+17+19)</w:t>
            </w:r>
          </w:p>
        </w:tc>
        <w:tc>
          <w:tcPr>
            <w:tcW w:w="700" w:type="dxa"/>
            <w:tcMar>
              <w:top w:w="0" w:type="dxa"/>
              <w:bottom w:w="0" w:type="dxa"/>
            </w:tcMar>
            <w:vAlign w:val="center"/>
          </w:tcPr>
          <w:p w14:paraId="22BE0729" w14:textId="77777777" w:rsidR="00891F3E" w:rsidRDefault="00000000">
            <w:pPr>
              <w:keepNext/>
              <w:keepLines/>
              <w:spacing w:after="0" w:line="240" w:lineRule="auto"/>
            </w:pPr>
            <w:r>
              <w:rPr>
                <w:sz w:val="18"/>
              </w:rPr>
              <w:t>1</w:t>
            </w:r>
          </w:p>
        </w:tc>
        <w:tc>
          <w:tcPr>
            <w:tcW w:w="1860" w:type="dxa"/>
            <w:tcMar>
              <w:top w:w="0" w:type="dxa"/>
              <w:bottom w:w="0" w:type="dxa"/>
            </w:tcMar>
            <w:vAlign w:val="center"/>
          </w:tcPr>
          <w:p w14:paraId="6F25761A" w14:textId="77777777" w:rsidR="00891F3E" w:rsidRDefault="00000000">
            <w:pPr>
              <w:keepNext/>
              <w:keepLines/>
              <w:spacing w:after="0" w:line="240" w:lineRule="auto"/>
              <w:jc w:val="right"/>
            </w:pPr>
            <w:r>
              <w:rPr>
                <w:sz w:val="18"/>
              </w:rPr>
              <w:t>5.161.728,73</w:t>
            </w:r>
          </w:p>
        </w:tc>
        <w:tc>
          <w:tcPr>
            <w:tcW w:w="1860" w:type="dxa"/>
            <w:tcMar>
              <w:top w:w="0" w:type="dxa"/>
              <w:bottom w:w="0" w:type="dxa"/>
            </w:tcMar>
            <w:vAlign w:val="center"/>
          </w:tcPr>
          <w:p w14:paraId="0B30A4DB" w14:textId="77777777" w:rsidR="00891F3E" w:rsidRDefault="00000000">
            <w:pPr>
              <w:keepNext/>
              <w:keepLines/>
              <w:spacing w:after="0" w:line="240" w:lineRule="auto"/>
              <w:jc w:val="right"/>
            </w:pPr>
            <w:r>
              <w:rPr>
                <w:sz w:val="18"/>
              </w:rPr>
              <w:t>4.986.084,19</w:t>
            </w:r>
          </w:p>
        </w:tc>
        <w:tc>
          <w:tcPr>
            <w:tcW w:w="700" w:type="dxa"/>
            <w:tcMar>
              <w:top w:w="0" w:type="dxa"/>
              <w:bottom w:w="0" w:type="dxa"/>
            </w:tcMar>
            <w:vAlign w:val="center"/>
          </w:tcPr>
          <w:p w14:paraId="64311E21" w14:textId="77777777" w:rsidR="00891F3E" w:rsidRDefault="00000000">
            <w:pPr>
              <w:keepNext/>
              <w:keepLines/>
              <w:spacing w:after="0" w:line="240" w:lineRule="auto"/>
              <w:jc w:val="right"/>
            </w:pPr>
            <w:r>
              <w:rPr>
                <w:sz w:val="18"/>
              </w:rPr>
              <w:t>96,6</w:t>
            </w:r>
          </w:p>
        </w:tc>
      </w:tr>
    </w:tbl>
    <w:p w14:paraId="6547FA81" w14:textId="77777777" w:rsidR="00891F3E" w:rsidRDefault="00891F3E">
      <w:pPr>
        <w:spacing w:after="0"/>
      </w:pPr>
    </w:p>
    <w:p w14:paraId="15620E91" w14:textId="77777777" w:rsidR="00891F3E" w:rsidRDefault="00000000">
      <w:pPr>
        <w:jc w:val="both"/>
      </w:pPr>
      <w:r>
        <w:t>Financijska imovina na početku 2025. godine je iznosila 5.161.728,73 eura, a na kraju 2025. godine evidentirana je u iznosu 4.829.563,11 eura i bilježi smanjenje za 3,4%.</w:t>
      </w:r>
    </w:p>
    <w:p w14:paraId="6DD59322" w14:textId="77777777" w:rsidR="00891F3E" w:rsidRDefault="00891F3E"/>
    <w:p w14:paraId="357A83FA" w14:textId="77777777" w:rsidR="00891F3E"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521FD0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25D4C7"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60B0A9"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65F91D"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12D6CE" w14:textId="77777777" w:rsidR="00891F3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2C76DAF" w14:textId="77777777" w:rsidR="00891F3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7C7AC0A" w14:textId="77777777" w:rsidR="00891F3E" w:rsidRDefault="00000000">
            <w:pPr>
              <w:keepNext/>
              <w:keepLines/>
              <w:spacing w:after="0" w:line="240" w:lineRule="auto"/>
              <w:jc w:val="center"/>
            </w:pPr>
            <w:r>
              <w:rPr>
                <w:b/>
                <w:sz w:val="18"/>
              </w:rPr>
              <w:t>Indeks (%)</w:t>
            </w:r>
          </w:p>
        </w:tc>
      </w:tr>
      <w:tr w:rsidR="00891F3E" w14:paraId="59212619" w14:textId="77777777">
        <w:tblPrEx>
          <w:tblCellMar>
            <w:top w:w="0" w:type="dxa"/>
            <w:bottom w:w="0" w:type="dxa"/>
          </w:tblCellMar>
        </w:tblPrEx>
        <w:trPr>
          <w:cantSplit/>
          <w:trHeight w:val="560"/>
        </w:trPr>
        <w:tc>
          <w:tcPr>
            <w:tcW w:w="700" w:type="dxa"/>
            <w:tcMar>
              <w:top w:w="0" w:type="dxa"/>
              <w:bottom w:w="0" w:type="dxa"/>
            </w:tcMar>
            <w:vAlign w:val="center"/>
          </w:tcPr>
          <w:p w14:paraId="299B1CA6" w14:textId="77777777" w:rsidR="00891F3E" w:rsidRDefault="00000000">
            <w:pPr>
              <w:keepNext/>
              <w:keepLines/>
              <w:spacing w:after="0" w:line="240" w:lineRule="auto"/>
            </w:pPr>
            <w:r>
              <w:rPr>
                <w:sz w:val="18"/>
              </w:rPr>
              <w:t>11</w:t>
            </w:r>
          </w:p>
        </w:tc>
        <w:tc>
          <w:tcPr>
            <w:tcW w:w="3180" w:type="dxa"/>
            <w:tcMar>
              <w:top w:w="0" w:type="dxa"/>
              <w:bottom w:w="0" w:type="dxa"/>
            </w:tcMar>
            <w:vAlign w:val="center"/>
          </w:tcPr>
          <w:p w14:paraId="3EA6D8A8" w14:textId="77777777" w:rsidR="00891F3E" w:rsidRDefault="00000000">
            <w:pPr>
              <w:keepNext/>
              <w:keepLines/>
              <w:spacing w:after="0" w:line="240" w:lineRule="auto"/>
            </w:pPr>
            <w:r>
              <w:rPr>
                <w:sz w:val="18"/>
              </w:rPr>
              <w:t>Novac u banci i blagajni (šifre 111+112 do 114)</w:t>
            </w:r>
          </w:p>
        </w:tc>
        <w:tc>
          <w:tcPr>
            <w:tcW w:w="700" w:type="dxa"/>
            <w:tcMar>
              <w:top w:w="0" w:type="dxa"/>
              <w:bottom w:w="0" w:type="dxa"/>
            </w:tcMar>
            <w:vAlign w:val="center"/>
          </w:tcPr>
          <w:p w14:paraId="21D28265" w14:textId="77777777" w:rsidR="00891F3E" w:rsidRDefault="00000000">
            <w:pPr>
              <w:keepNext/>
              <w:keepLines/>
              <w:spacing w:after="0" w:line="240" w:lineRule="auto"/>
            </w:pPr>
            <w:r>
              <w:rPr>
                <w:sz w:val="18"/>
              </w:rPr>
              <w:t>11</w:t>
            </w:r>
          </w:p>
        </w:tc>
        <w:tc>
          <w:tcPr>
            <w:tcW w:w="1860" w:type="dxa"/>
            <w:tcMar>
              <w:top w:w="0" w:type="dxa"/>
              <w:bottom w:w="0" w:type="dxa"/>
            </w:tcMar>
            <w:vAlign w:val="center"/>
          </w:tcPr>
          <w:p w14:paraId="23E11C9B" w14:textId="77777777" w:rsidR="00891F3E" w:rsidRDefault="00000000">
            <w:pPr>
              <w:keepNext/>
              <w:keepLines/>
              <w:spacing w:after="0" w:line="240" w:lineRule="auto"/>
              <w:jc w:val="right"/>
            </w:pPr>
            <w:r>
              <w:rPr>
                <w:sz w:val="18"/>
              </w:rPr>
              <w:t>875.081,56</w:t>
            </w:r>
          </w:p>
        </w:tc>
        <w:tc>
          <w:tcPr>
            <w:tcW w:w="1860" w:type="dxa"/>
            <w:tcMar>
              <w:top w:w="0" w:type="dxa"/>
              <w:bottom w:w="0" w:type="dxa"/>
            </w:tcMar>
            <w:vAlign w:val="center"/>
          </w:tcPr>
          <w:p w14:paraId="0E133DD4" w14:textId="77777777" w:rsidR="00891F3E" w:rsidRDefault="00000000">
            <w:pPr>
              <w:keepNext/>
              <w:keepLines/>
              <w:spacing w:after="0" w:line="240" w:lineRule="auto"/>
              <w:jc w:val="right"/>
            </w:pPr>
            <w:r>
              <w:rPr>
                <w:sz w:val="18"/>
              </w:rPr>
              <w:t>948.897,36</w:t>
            </w:r>
          </w:p>
        </w:tc>
        <w:tc>
          <w:tcPr>
            <w:tcW w:w="700" w:type="dxa"/>
            <w:tcMar>
              <w:top w:w="0" w:type="dxa"/>
              <w:bottom w:w="0" w:type="dxa"/>
            </w:tcMar>
            <w:vAlign w:val="center"/>
          </w:tcPr>
          <w:p w14:paraId="1337A77D" w14:textId="77777777" w:rsidR="00891F3E" w:rsidRDefault="00000000">
            <w:pPr>
              <w:keepNext/>
              <w:keepLines/>
              <w:spacing w:after="0" w:line="240" w:lineRule="auto"/>
              <w:jc w:val="right"/>
            </w:pPr>
            <w:r>
              <w:rPr>
                <w:sz w:val="18"/>
              </w:rPr>
              <w:t>108,4</w:t>
            </w:r>
          </w:p>
        </w:tc>
      </w:tr>
    </w:tbl>
    <w:p w14:paraId="67BF760E" w14:textId="77777777" w:rsidR="00891F3E" w:rsidRDefault="00891F3E">
      <w:pPr>
        <w:spacing w:after="0"/>
      </w:pPr>
    </w:p>
    <w:p w14:paraId="3720E349" w14:textId="77777777" w:rsidR="00891F3E" w:rsidRDefault="00000000">
      <w:pPr>
        <w:jc w:val="both"/>
      </w:pPr>
      <w:r>
        <w:t>Novac u banci i blagajni – saldo na žiro računima Grada Sinja i proračunskih korisnika na dan 31. prosinca 2025. godine iznosi 948.897,36 eura. Struktura je slijedeća:</w:t>
      </w:r>
    </w:p>
    <w:p w14:paraId="03BC2617" w14:textId="77777777" w:rsidR="00891F3E" w:rsidRDefault="00000000">
      <w:pPr>
        <w:pStyle w:val="Odlomakpopisa"/>
        <w:numPr>
          <w:ilvl w:val="0"/>
          <w:numId w:val="1"/>
        </w:numPr>
        <w:jc w:val="both"/>
      </w:pPr>
      <w:r>
        <w:t>Grad Sinj - 804.413,79 eura</w:t>
      </w:r>
    </w:p>
    <w:p w14:paraId="640DE72B" w14:textId="77777777" w:rsidR="00891F3E" w:rsidRDefault="00000000">
      <w:pPr>
        <w:pStyle w:val="Odlomakpopisa"/>
        <w:numPr>
          <w:ilvl w:val="0"/>
          <w:numId w:val="1"/>
        </w:numPr>
        <w:jc w:val="both"/>
      </w:pPr>
      <w:r>
        <w:t>Proračunski korisnici Grada Sinja ukupno - 144.483,57 eura</w:t>
      </w:r>
    </w:p>
    <w:p w14:paraId="046A39E9" w14:textId="77777777" w:rsidR="00891F3E" w:rsidRDefault="00000000">
      <w:pPr>
        <w:pStyle w:val="Odlomakpopisa"/>
        <w:numPr>
          <w:ilvl w:val="1"/>
          <w:numId w:val="1"/>
        </w:numPr>
        <w:jc w:val="both"/>
      </w:pPr>
      <w:r>
        <w:t xml:space="preserve">Dječji vrtić Bili </w:t>
      </w:r>
      <w:proofErr w:type="spellStart"/>
      <w:r>
        <w:t>cvitak</w:t>
      </w:r>
      <w:proofErr w:type="spellEnd"/>
      <w:r>
        <w:t xml:space="preserve"> – 56.365,39 eura</w:t>
      </w:r>
    </w:p>
    <w:p w14:paraId="7A3C5896" w14:textId="77777777" w:rsidR="00891F3E" w:rsidRDefault="00000000">
      <w:pPr>
        <w:pStyle w:val="Odlomakpopisa"/>
        <w:numPr>
          <w:ilvl w:val="1"/>
          <w:numId w:val="1"/>
        </w:numPr>
        <w:jc w:val="both"/>
      </w:pPr>
      <w:r>
        <w:t>Gradska knjižnica – 10.261,01 eura</w:t>
      </w:r>
    </w:p>
    <w:p w14:paraId="781F747D" w14:textId="77777777" w:rsidR="00891F3E" w:rsidRDefault="00000000">
      <w:pPr>
        <w:pStyle w:val="Odlomakpopisa"/>
        <w:numPr>
          <w:ilvl w:val="1"/>
          <w:numId w:val="1"/>
        </w:numPr>
        <w:jc w:val="both"/>
      </w:pPr>
      <w:r>
        <w:t>Gradska galerija Sikirica – 1.953,97 eura</w:t>
      </w:r>
    </w:p>
    <w:p w14:paraId="69C4E54E" w14:textId="77777777" w:rsidR="00891F3E" w:rsidRDefault="00000000">
      <w:pPr>
        <w:pStyle w:val="Odlomakpopisa"/>
        <w:numPr>
          <w:ilvl w:val="1"/>
          <w:numId w:val="1"/>
        </w:numPr>
        <w:jc w:val="both"/>
      </w:pPr>
      <w:r>
        <w:t>Javna vatrogasna postrojba – 75.903,20 eura </w:t>
      </w:r>
    </w:p>
    <w:p w14:paraId="419DD1F4" w14:textId="77777777" w:rsidR="00891F3E" w:rsidRDefault="00891F3E"/>
    <w:p w14:paraId="5E8C57B4" w14:textId="77777777" w:rsidR="00891F3E"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3C2156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0D7AF8"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33491F"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88F99D"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DCBD3A" w14:textId="77777777" w:rsidR="00891F3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540E97" w14:textId="77777777" w:rsidR="00891F3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6C0C3B8" w14:textId="77777777" w:rsidR="00891F3E" w:rsidRDefault="00000000">
            <w:pPr>
              <w:keepNext/>
              <w:keepLines/>
              <w:spacing w:after="0" w:line="240" w:lineRule="auto"/>
              <w:jc w:val="center"/>
            </w:pPr>
            <w:r>
              <w:rPr>
                <w:b/>
                <w:sz w:val="18"/>
              </w:rPr>
              <w:t>Indeks (%)</w:t>
            </w:r>
          </w:p>
        </w:tc>
      </w:tr>
      <w:tr w:rsidR="00891F3E" w14:paraId="223D40B1" w14:textId="77777777">
        <w:tblPrEx>
          <w:tblCellMar>
            <w:top w:w="0" w:type="dxa"/>
            <w:bottom w:w="0" w:type="dxa"/>
          </w:tblCellMar>
        </w:tblPrEx>
        <w:trPr>
          <w:cantSplit/>
          <w:trHeight w:val="560"/>
        </w:trPr>
        <w:tc>
          <w:tcPr>
            <w:tcW w:w="700" w:type="dxa"/>
            <w:tcMar>
              <w:top w:w="0" w:type="dxa"/>
              <w:bottom w:w="0" w:type="dxa"/>
            </w:tcMar>
            <w:vAlign w:val="center"/>
          </w:tcPr>
          <w:p w14:paraId="65F7422C" w14:textId="77777777" w:rsidR="00891F3E" w:rsidRDefault="00000000">
            <w:pPr>
              <w:keepNext/>
              <w:keepLines/>
              <w:spacing w:after="0" w:line="240" w:lineRule="auto"/>
            </w:pPr>
            <w:r>
              <w:rPr>
                <w:sz w:val="18"/>
              </w:rPr>
              <w:t>12</w:t>
            </w:r>
          </w:p>
        </w:tc>
        <w:tc>
          <w:tcPr>
            <w:tcW w:w="3180" w:type="dxa"/>
            <w:tcMar>
              <w:top w:w="0" w:type="dxa"/>
              <w:bottom w:w="0" w:type="dxa"/>
            </w:tcMar>
            <w:vAlign w:val="center"/>
          </w:tcPr>
          <w:p w14:paraId="59B27929" w14:textId="77777777" w:rsidR="00891F3E" w:rsidRDefault="00000000">
            <w:pPr>
              <w:keepNext/>
              <w:keepLines/>
              <w:spacing w:after="0" w:line="240" w:lineRule="auto"/>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r>
              <w:rPr>
                <w:sz w:val="18"/>
              </w:rPr>
              <w:t>, od zaposlenih te za više plaćene poreze i ostalo (šifre 122 do 124 - 125 + 129)</w:t>
            </w:r>
          </w:p>
        </w:tc>
        <w:tc>
          <w:tcPr>
            <w:tcW w:w="700" w:type="dxa"/>
            <w:tcMar>
              <w:top w:w="0" w:type="dxa"/>
              <w:bottom w:w="0" w:type="dxa"/>
            </w:tcMar>
            <w:vAlign w:val="center"/>
          </w:tcPr>
          <w:p w14:paraId="2EDEF84E" w14:textId="77777777" w:rsidR="00891F3E" w:rsidRDefault="00000000">
            <w:pPr>
              <w:keepNext/>
              <w:keepLines/>
              <w:spacing w:after="0" w:line="240" w:lineRule="auto"/>
            </w:pPr>
            <w:r>
              <w:rPr>
                <w:sz w:val="18"/>
              </w:rPr>
              <w:t>12</w:t>
            </w:r>
          </w:p>
        </w:tc>
        <w:tc>
          <w:tcPr>
            <w:tcW w:w="1860" w:type="dxa"/>
            <w:tcMar>
              <w:top w:w="0" w:type="dxa"/>
              <w:bottom w:w="0" w:type="dxa"/>
            </w:tcMar>
            <w:vAlign w:val="center"/>
          </w:tcPr>
          <w:p w14:paraId="3AE89D15" w14:textId="77777777" w:rsidR="00891F3E" w:rsidRDefault="00000000">
            <w:pPr>
              <w:keepNext/>
              <w:keepLines/>
              <w:spacing w:after="0" w:line="240" w:lineRule="auto"/>
              <w:jc w:val="right"/>
            </w:pPr>
            <w:r>
              <w:rPr>
                <w:sz w:val="18"/>
              </w:rPr>
              <w:t>6.573,61</w:t>
            </w:r>
          </w:p>
        </w:tc>
        <w:tc>
          <w:tcPr>
            <w:tcW w:w="1860" w:type="dxa"/>
            <w:tcMar>
              <w:top w:w="0" w:type="dxa"/>
              <w:bottom w:w="0" w:type="dxa"/>
            </w:tcMar>
            <w:vAlign w:val="center"/>
          </w:tcPr>
          <w:p w14:paraId="08DEF2D1" w14:textId="77777777" w:rsidR="00891F3E" w:rsidRDefault="00000000">
            <w:pPr>
              <w:keepNext/>
              <w:keepLines/>
              <w:spacing w:after="0" w:line="240" w:lineRule="auto"/>
              <w:jc w:val="right"/>
            </w:pPr>
            <w:r>
              <w:rPr>
                <w:sz w:val="18"/>
              </w:rPr>
              <w:t>5.262,65</w:t>
            </w:r>
          </w:p>
        </w:tc>
        <w:tc>
          <w:tcPr>
            <w:tcW w:w="700" w:type="dxa"/>
            <w:tcMar>
              <w:top w:w="0" w:type="dxa"/>
              <w:bottom w:w="0" w:type="dxa"/>
            </w:tcMar>
            <w:vAlign w:val="center"/>
          </w:tcPr>
          <w:p w14:paraId="6C15FAA3" w14:textId="77777777" w:rsidR="00891F3E" w:rsidRDefault="00000000">
            <w:pPr>
              <w:keepNext/>
              <w:keepLines/>
              <w:spacing w:after="0" w:line="240" w:lineRule="auto"/>
              <w:jc w:val="right"/>
            </w:pPr>
            <w:r>
              <w:rPr>
                <w:sz w:val="18"/>
              </w:rPr>
              <w:t>80,1</w:t>
            </w:r>
          </w:p>
        </w:tc>
      </w:tr>
    </w:tbl>
    <w:p w14:paraId="22E79B59" w14:textId="77777777" w:rsidR="00891F3E" w:rsidRDefault="00891F3E">
      <w:pPr>
        <w:spacing w:after="0"/>
      </w:pPr>
    </w:p>
    <w:p w14:paraId="2A3F5F07" w14:textId="77777777" w:rsidR="00891F3E" w:rsidRDefault="00000000">
      <w:pPr>
        <w:jc w:val="both"/>
      </w:pPr>
      <w:r>
        <w:t xml:space="preserve">Potraživanja za </w:t>
      </w:r>
      <w:proofErr w:type="spellStart"/>
      <w:r>
        <w:t>jamčevne</w:t>
      </w:r>
      <w:proofErr w:type="spellEnd"/>
      <w:r>
        <w:t xml:space="preserve"> </w:t>
      </w:r>
      <w:proofErr w:type="spellStart"/>
      <w:r>
        <w:t>pologe</w:t>
      </w:r>
      <w:proofErr w:type="spellEnd"/>
      <w:r>
        <w:t>, od zaposlenih te za više plaćene poreze i ostalo na kraju 2025. godine iznose 5.262,65 eura, a odnose se na potraživanja za bolovanje na teret HZZO duža od 42 dana.</w:t>
      </w:r>
    </w:p>
    <w:p w14:paraId="5C2D6423" w14:textId="77777777" w:rsidR="00891F3E" w:rsidRDefault="00891F3E"/>
    <w:p w14:paraId="54676F53" w14:textId="77777777" w:rsidR="00891F3E"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0F2FE5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26B07A"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4CEC52"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12E1E0"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703148" w14:textId="77777777" w:rsidR="00891F3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21F6801" w14:textId="77777777" w:rsidR="00891F3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9E5C7D4" w14:textId="77777777" w:rsidR="00891F3E" w:rsidRDefault="00000000">
            <w:pPr>
              <w:keepNext/>
              <w:keepLines/>
              <w:spacing w:after="0" w:line="240" w:lineRule="auto"/>
              <w:jc w:val="center"/>
            </w:pPr>
            <w:r>
              <w:rPr>
                <w:b/>
                <w:sz w:val="18"/>
              </w:rPr>
              <w:t>Indeks (%)</w:t>
            </w:r>
          </w:p>
        </w:tc>
      </w:tr>
      <w:tr w:rsidR="00891F3E" w14:paraId="34BD1024" w14:textId="77777777">
        <w:tblPrEx>
          <w:tblCellMar>
            <w:top w:w="0" w:type="dxa"/>
            <w:bottom w:w="0" w:type="dxa"/>
          </w:tblCellMar>
        </w:tblPrEx>
        <w:trPr>
          <w:cantSplit/>
          <w:trHeight w:val="560"/>
        </w:trPr>
        <w:tc>
          <w:tcPr>
            <w:tcW w:w="700" w:type="dxa"/>
            <w:tcMar>
              <w:top w:w="0" w:type="dxa"/>
              <w:bottom w:w="0" w:type="dxa"/>
            </w:tcMar>
            <w:vAlign w:val="center"/>
          </w:tcPr>
          <w:p w14:paraId="3B791040" w14:textId="77777777" w:rsidR="00891F3E" w:rsidRDefault="00000000">
            <w:pPr>
              <w:keepNext/>
              <w:keepLines/>
              <w:spacing w:after="0" w:line="240" w:lineRule="auto"/>
            </w:pPr>
            <w:r>
              <w:rPr>
                <w:sz w:val="18"/>
              </w:rPr>
              <w:t>13</w:t>
            </w:r>
          </w:p>
        </w:tc>
        <w:tc>
          <w:tcPr>
            <w:tcW w:w="3180" w:type="dxa"/>
            <w:tcMar>
              <w:top w:w="0" w:type="dxa"/>
              <w:bottom w:w="0" w:type="dxa"/>
            </w:tcMar>
            <w:vAlign w:val="center"/>
          </w:tcPr>
          <w:p w14:paraId="2E71339A" w14:textId="77777777" w:rsidR="00891F3E" w:rsidRDefault="00000000">
            <w:pPr>
              <w:keepNext/>
              <w:keepLines/>
              <w:spacing w:after="0" w:line="240" w:lineRule="auto"/>
            </w:pPr>
            <w:r>
              <w:rPr>
                <w:sz w:val="18"/>
              </w:rPr>
              <w:t>Potraživanja za dane zajmove (šifre 13X1+13X2-139)</w:t>
            </w:r>
          </w:p>
        </w:tc>
        <w:tc>
          <w:tcPr>
            <w:tcW w:w="700" w:type="dxa"/>
            <w:tcMar>
              <w:top w:w="0" w:type="dxa"/>
              <w:bottom w:w="0" w:type="dxa"/>
            </w:tcMar>
            <w:vAlign w:val="center"/>
          </w:tcPr>
          <w:p w14:paraId="47D5784E" w14:textId="77777777" w:rsidR="00891F3E" w:rsidRDefault="00000000">
            <w:pPr>
              <w:keepNext/>
              <w:keepLines/>
              <w:spacing w:after="0" w:line="240" w:lineRule="auto"/>
            </w:pPr>
            <w:r>
              <w:rPr>
                <w:sz w:val="18"/>
              </w:rPr>
              <w:t>13</w:t>
            </w:r>
          </w:p>
        </w:tc>
        <w:tc>
          <w:tcPr>
            <w:tcW w:w="1860" w:type="dxa"/>
            <w:tcMar>
              <w:top w:w="0" w:type="dxa"/>
              <w:bottom w:w="0" w:type="dxa"/>
            </w:tcMar>
            <w:vAlign w:val="center"/>
          </w:tcPr>
          <w:p w14:paraId="63752E9C" w14:textId="77777777" w:rsidR="00891F3E" w:rsidRDefault="00000000">
            <w:pPr>
              <w:keepNext/>
              <w:keepLines/>
              <w:spacing w:after="0" w:line="240" w:lineRule="auto"/>
              <w:jc w:val="right"/>
            </w:pPr>
            <w:r>
              <w:rPr>
                <w:sz w:val="18"/>
              </w:rPr>
              <w:t>129.099,37</w:t>
            </w:r>
          </w:p>
        </w:tc>
        <w:tc>
          <w:tcPr>
            <w:tcW w:w="1860" w:type="dxa"/>
            <w:tcMar>
              <w:top w:w="0" w:type="dxa"/>
              <w:bottom w:w="0" w:type="dxa"/>
            </w:tcMar>
            <w:vAlign w:val="center"/>
          </w:tcPr>
          <w:p w14:paraId="218A148E" w14:textId="77777777" w:rsidR="00891F3E" w:rsidRDefault="00000000">
            <w:pPr>
              <w:keepNext/>
              <w:keepLines/>
              <w:spacing w:after="0" w:line="240" w:lineRule="auto"/>
              <w:jc w:val="right"/>
            </w:pPr>
            <w:r>
              <w:rPr>
                <w:sz w:val="18"/>
              </w:rPr>
              <w:t>126.099,37</w:t>
            </w:r>
          </w:p>
        </w:tc>
        <w:tc>
          <w:tcPr>
            <w:tcW w:w="700" w:type="dxa"/>
            <w:tcMar>
              <w:top w:w="0" w:type="dxa"/>
              <w:bottom w:w="0" w:type="dxa"/>
            </w:tcMar>
            <w:vAlign w:val="center"/>
          </w:tcPr>
          <w:p w14:paraId="4943450E" w14:textId="77777777" w:rsidR="00891F3E" w:rsidRDefault="00000000">
            <w:pPr>
              <w:keepNext/>
              <w:keepLines/>
              <w:spacing w:after="0" w:line="240" w:lineRule="auto"/>
              <w:jc w:val="right"/>
            </w:pPr>
            <w:r>
              <w:rPr>
                <w:sz w:val="18"/>
              </w:rPr>
              <w:t>97,7</w:t>
            </w:r>
          </w:p>
        </w:tc>
      </w:tr>
    </w:tbl>
    <w:p w14:paraId="5420F7B0" w14:textId="77777777" w:rsidR="00891F3E" w:rsidRDefault="00891F3E">
      <w:pPr>
        <w:spacing w:after="0"/>
      </w:pPr>
    </w:p>
    <w:p w14:paraId="0FCB0723" w14:textId="77777777" w:rsidR="00891F3E" w:rsidRDefault="00000000">
      <w:pPr>
        <w:jc w:val="both"/>
      </w:pPr>
      <w:r>
        <w:t>Potraživanja za dane zajmove iznose 126.099,37 eura, a odnosi se na dane zajmove tuzemnim obrtnicima u iznosu 61.099,37 eura.  Iznos od 25.899,74 eura odnosi se na poduzetničke kredite realizirane preko Privredne banke Zagreb d.d., a iznos od 35.199,63 eura na poduzetničke kredite realizirane preko OTP banke d.d. (Societe Generale-Splitske banke). Krediti su realizirani u razdoblju 2003.-2010. godine. Krediti su odobreni u pojedinačnim iznosima od 1.981,25 eura do 46.452,98 eura uz kamatnu stopu od 2% godišnje i poček od 1 - 2 godine. Komisione poslove (realizacija kredita, pojedinačne evidencije, praćenje naplate kredita ) obavljaju Privredna banka Zagreb i Societe Generale-Splitska banka Split. U 2025. godini u otplati je bio ukupno 12 kredita, od čega preko Privredne banke Zagreb 11 kredita, a preko OTP banke 1 kredit.</w:t>
      </w:r>
    </w:p>
    <w:p w14:paraId="7ADD8847" w14:textId="77777777" w:rsidR="00891F3E" w:rsidRDefault="00000000">
      <w:pPr>
        <w:jc w:val="both"/>
      </w:pPr>
      <w:r>
        <w:t>Trgovačko društvo Čistoća Cetinske krajine d.o.o. još uvijek nije vratio zajmove u ukupnom iznosu od 65.000,00 eura.</w:t>
      </w:r>
    </w:p>
    <w:p w14:paraId="1FC1FF56" w14:textId="77777777" w:rsidR="00891F3E" w:rsidRDefault="00891F3E"/>
    <w:p w14:paraId="706D3D50" w14:textId="77777777" w:rsidR="00891F3E"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3F72A3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D6134F"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AF913F"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63E5AB"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6EAB69" w14:textId="77777777" w:rsidR="00891F3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5B2B044" w14:textId="77777777" w:rsidR="00891F3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320E15E" w14:textId="77777777" w:rsidR="00891F3E" w:rsidRDefault="00000000">
            <w:pPr>
              <w:keepNext/>
              <w:keepLines/>
              <w:spacing w:after="0" w:line="240" w:lineRule="auto"/>
              <w:jc w:val="center"/>
            </w:pPr>
            <w:r>
              <w:rPr>
                <w:b/>
                <w:sz w:val="18"/>
              </w:rPr>
              <w:t>Indeks (%)</w:t>
            </w:r>
          </w:p>
        </w:tc>
      </w:tr>
      <w:tr w:rsidR="00891F3E" w14:paraId="4025BBDE" w14:textId="77777777">
        <w:tblPrEx>
          <w:tblCellMar>
            <w:top w:w="0" w:type="dxa"/>
            <w:bottom w:w="0" w:type="dxa"/>
          </w:tblCellMar>
        </w:tblPrEx>
        <w:trPr>
          <w:cantSplit/>
          <w:trHeight w:val="560"/>
        </w:trPr>
        <w:tc>
          <w:tcPr>
            <w:tcW w:w="700" w:type="dxa"/>
            <w:tcMar>
              <w:top w:w="0" w:type="dxa"/>
              <w:bottom w:w="0" w:type="dxa"/>
            </w:tcMar>
            <w:vAlign w:val="center"/>
          </w:tcPr>
          <w:p w14:paraId="2BFBE7C0" w14:textId="77777777" w:rsidR="00891F3E" w:rsidRDefault="00000000">
            <w:pPr>
              <w:keepNext/>
              <w:keepLines/>
              <w:spacing w:after="0" w:line="240" w:lineRule="auto"/>
            </w:pPr>
            <w:r>
              <w:rPr>
                <w:sz w:val="18"/>
              </w:rPr>
              <w:t>15</w:t>
            </w:r>
          </w:p>
        </w:tc>
        <w:tc>
          <w:tcPr>
            <w:tcW w:w="3180" w:type="dxa"/>
            <w:tcMar>
              <w:top w:w="0" w:type="dxa"/>
              <w:bottom w:w="0" w:type="dxa"/>
            </w:tcMar>
            <w:vAlign w:val="center"/>
          </w:tcPr>
          <w:p w14:paraId="79F6742F" w14:textId="77777777" w:rsidR="00891F3E" w:rsidRDefault="00000000">
            <w:pPr>
              <w:keepNext/>
              <w:keepLines/>
              <w:spacing w:after="0" w:line="240" w:lineRule="auto"/>
            </w:pPr>
            <w:r>
              <w:rPr>
                <w:sz w:val="18"/>
              </w:rPr>
              <w:t>Financijski instrumenti - dionice i udjeli u glavnici (šifre 15X1+15X2-159)</w:t>
            </w:r>
          </w:p>
        </w:tc>
        <w:tc>
          <w:tcPr>
            <w:tcW w:w="700" w:type="dxa"/>
            <w:tcMar>
              <w:top w:w="0" w:type="dxa"/>
              <w:bottom w:w="0" w:type="dxa"/>
            </w:tcMar>
            <w:vAlign w:val="center"/>
          </w:tcPr>
          <w:p w14:paraId="7ED41B31" w14:textId="77777777" w:rsidR="00891F3E" w:rsidRDefault="00000000">
            <w:pPr>
              <w:keepNext/>
              <w:keepLines/>
              <w:spacing w:after="0" w:line="240" w:lineRule="auto"/>
            </w:pPr>
            <w:r>
              <w:rPr>
                <w:sz w:val="18"/>
              </w:rPr>
              <w:t>15</w:t>
            </w:r>
          </w:p>
        </w:tc>
        <w:tc>
          <w:tcPr>
            <w:tcW w:w="1860" w:type="dxa"/>
            <w:tcMar>
              <w:top w:w="0" w:type="dxa"/>
              <w:bottom w:w="0" w:type="dxa"/>
            </w:tcMar>
            <w:vAlign w:val="center"/>
          </w:tcPr>
          <w:p w14:paraId="2A242B33" w14:textId="77777777" w:rsidR="00891F3E" w:rsidRDefault="00000000">
            <w:pPr>
              <w:keepNext/>
              <w:keepLines/>
              <w:spacing w:after="0" w:line="240" w:lineRule="auto"/>
              <w:jc w:val="right"/>
            </w:pPr>
            <w:r>
              <w:rPr>
                <w:sz w:val="18"/>
              </w:rPr>
              <w:t>2.885.670,62</w:t>
            </w:r>
          </w:p>
        </w:tc>
        <w:tc>
          <w:tcPr>
            <w:tcW w:w="1860" w:type="dxa"/>
            <w:tcMar>
              <w:top w:w="0" w:type="dxa"/>
              <w:bottom w:w="0" w:type="dxa"/>
            </w:tcMar>
            <w:vAlign w:val="center"/>
          </w:tcPr>
          <w:p w14:paraId="489A1BDE" w14:textId="77777777" w:rsidR="00891F3E" w:rsidRDefault="00000000">
            <w:pPr>
              <w:keepNext/>
              <w:keepLines/>
              <w:spacing w:after="0" w:line="240" w:lineRule="auto"/>
              <w:jc w:val="right"/>
            </w:pPr>
            <w:r>
              <w:rPr>
                <w:sz w:val="18"/>
              </w:rPr>
              <w:t>2.885.670,62</w:t>
            </w:r>
          </w:p>
        </w:tc>
        <w:tc>
          <w:tcPr>
            <w:tcW w:w="700" w:type="dxa"/>
            <w:tcMar>
              <w:top w:w="0" w:type="dxa"/>
              <w:bottom w:w="0" w:type="dxa"/>
            </w:tcMar>
            <w:vAlign w:val="center"/>
          </w:tcPr>
          <w:p w14:paraId="5B2BF368" w14:textId="77777777" w:rsidR="00891F3E" w:rsidRDefault="00000000">
            <w:pPr>
              <w:keepNext/>
              <w:keepLines/>
              <w:spacing w:after="0" w:line="240" w:lineRule="auto"/>
              <w:jc w:val="right"/>
            </w:pPr>
            <w:r>
              <w:rPr>
                <w:sz w:val="18"/>
              </w:rPr>
              <w:t>100</w:t>
            </w:r>
          </w:p>
        </w:tc>
      </w:tr>
    </w:tbl>
    <w:p w14:paraId="02A4FA63" w14:textId="77777777" w:rsidR="00891F3E" w:rsidRDefault="00891F3E">
      <w:pPr>
        <w:spacing w:after="0"/>
      </w:pPr>
    </w:p>
    <w:p w14:paraId="0E264710" w14:textId="77777777" w:rsidR="00891F3E" w:rsidRDefault="00000000">
      <w:r>
        <w:t>Dionice i udjeli u glavnici iznose 2.885.670,62 eura. Vrijednost se tijekom 2025. godine nije mijenjala.</w:t>
      </w:r>
    </w:p>
    <w:p w14:paraId="6D80F2E6" w14:textId="77777777" w:rsidR="00891F3E" w:rsidRDefault="00891F3E"/>
    <w:p w14:paraId="06F35A58" w14:textId="77777777" w:rsidR="00891F3E"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7674A9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DD8DF4"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9B9506"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B0B052"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68E28C" w14:textId="77777777" w:rsidR="00891F3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CC80DDF" w14:textId="77777777" w:rsidR="00891F3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C8FBE7" w14:textId="77777777" w:rsidR="00891F3E" w:rsidRDefault="00000000">
            <w:pPr>
              <w:keepNext/>
              <w:keepLines/>
              <w:spacing w:after="0" w:line="240" w:lineRule="auto"/>
              <w:jc w:val="center"/>
            </w:pPr>
            <w:r>
              <w:rPr>
                <w:b/>
                <w:sz w:val="18"/>
              </w:rPr>
              <w:t>Indeks (%)</w:t>
            </w:r>
          </w:p>
        </w:tc>
      </w:tr>
      <w:tr w:rsidR="00891F3E" w14:paraId="0006FDEF" w14:textId="77777777">
        <w:tblPrEx>
          <w:tblCellMar>
            <w:top w:w="0" w:type="dxa"/>
            <w:bottom w:w="0" w:type="dxa"/>
          </w:tblCellMar>
        </w:tblPrEx>
        <w:trPr>
          <w:cantSplit/>
          <w:trHeight w:val="560"/>
        </w:trPr>
        <w:tc>
          <w:tcPr>
            <w:tcW w:w="700" w:type="dxa"/>
            <w:tcMar>
              <w:top w:w="0" w:type="dxa"/>
              <w:bottom w:w="0" w:type="dxa"/>
            </w:tcMar>
            <w:vAlign w:val="center"/>
          </w:tcPr>
          <w:p w14:paraId="748D0DE1" w14:textId="77777777" w:rsidR="00891F3E" w:rsidRDefault="00000000">
            <w:pPr>
              <w:keepNext/>
              <w:keepLines/>
              <w:spacing w:after="0" w:line="240" w:lineRule="auto"/>
            </w:pPr>
            <w:r>
              <w:rPr>
                <w:sz w:val="18"/>
              </w:rPr>
              <w:t>16</w:t>
            </w:r>
          </w:p>
        </w:tc>
        <w:tc>
          <w:tcPr>
            <w:tcW w:w="3180" w:type="dxa"/>
            <w:tcMar>
              <w:top w:w="0" w:type="dxa"/>
              <w:bottom w:w="0" w:type="dxa"/>
            </w:tcMar>
            <w:vAlign w:val="center"/>
          </w:tcPr>
          <w:p w14:paraId="625A5BA9" w14:textId="77777777" w:rsidR="00891F3E"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3F7B4407" w14:textId="77777777" w:rsidR="00891F3E" w:rsidRDefault="00000000">
            <w:pPr>
              <w:keepNext/>
              <w:keepLines/>
              <w:spacing w:after="0" w:line="240" w:lineRule="auto"/>
            </w:pPr>
            <w:r>
              <w:rPr>
                <w:sz w:val="18"/>
              </w:rPr>
              <w:t>16</w:t>
            </w:r>
          </w:p>
        </w:tc>
        <w:tc>
          <w:tcPr>
            <w:tcW w:w="1860" w:type="dxa"/>
            <w:tcMar>
              <w:top w:w="0" w:type="dxa"/>
              <w:bottom w:w="0" w:type="dxa"/>
            </w:tcMar>
            <w:vAlign w:val="center"/>
          </w:tcPr>
          <w:p w14:paraId="76ED8E04" w14:textId="77777777" w:rsidR="00891F3E" w:rsidRDefault="00000000">
            <w:pPr>
              <w:keepNext/>
              <w:keepLines/>
              <w:spacing w:after="0" w:line="240" w:lineRule="auto"/>
              <w:jc w:val="right"/>
            </w:pPr>
            <w:r>
              <w:rPr>
                <w:sz w:val="18"/>
              </w:rPr>
              <w:t>776.962,47</w:t>
            </w:r>
          </w:p>
        </w:tc>
        <w:tc>
          <w:tcPr>
            <w:tcW w:w="1860" w:type="dxa"/>
            <w:tcMar>
              <w:top w:w="0" w:type="dxa"/>
              <w:bottom w:w="0" w:type="dxa"/>
            </w:tcMar>
            <w:vAlign w:val="center"/>
          </w:tcPr>
          <w:p w14:paraId="126E289E" w14:textId="77777777" w:rsidR="00891F3E" w:rsidRDefault="00000000">
            <w:pPr>
              <w:keepNext/>
              <w:keepLines/>
              <w:spacing w:after="0" w:line="240" w:lineRule="auto"/>
              <w:jc w:val="right"/>
            </w:pPr>
            <w:r>
              <w:rPr>
                <w:sz w:val="18"/>
              </w:rPr>
              <w:t>1.004.728,06</w:t>
            </w:r>
          </w:p>
        </w:tc>
        <w:tc>
          <w:tcPr>
            <w:tcW w:w="700" w:type="dxa"/>
            <w:tcMar>
              <w:top w:w="0" w:type="dxa"/>
              <w:bottom w:w="0" w:type="dxa"/>
            </w:tcMar>
            <w:vAlign w:val="center"/>
          </w:tcPr>
          <w:p w14:paraId="2718DDF0" w14:textId="77777777" w:rsidR="00891F3E" w:rsidRDefault="00000000">
            <w:pPr>
              <w:keepNext/>
              <w:keepLines/>
              <w:spacing w:after="0" w:line="240" w:lineRule="auto"/>
              <w:jc w:val="right"/>
            </w:pPr>
            <w:r>
              <w:rPr>
                <w:sz w:val="18"/>
              </w:rPr>
              <w:t>129,3</w:t>
            </w:r>
          </w:p>
        </w:tc>
      </w:tr>
    </w:tbl>
    <w:p w14:paraId="274860B7" w14:textId="77777777" w:rsidR="00891F3E" w:rsidRDefault="00891F3E">
      <w:pPr>
        <w:spacing w:after="0"/>
      </w:pPr>
    </w:p>
    <w:p w14:paraId="1EB30A60" w14:textId="77777777" w:rsidR="00891F3E" w:rsidRDefault="00000000">
      <w:pPr>
        <w:jc w:val="both"/>
      </w:pPr>
      <w:r>
        <w:t>Nenaplaćena potraživanja za prihode poslovanja Grada Sinja i proračunskih korisnika na dan 31. prosinca 2025. godine iznose ukupno 2.916.743,60 eura. Sastoje se od:</w:t>
      </w:r>
    </w:p>
    <w:p w14:paraId="55A1C756" w14:textId="77777777" w:rsidR="00891F3E" w:rsidRDefault="00000000">
      <w:pPr>
        <w:pStyle w:val="Odlomakpopisa"/>
        <w:numPr>
          <w:ilvl w:val="0"/>
          <w:numId w:val="1"/>
        </w:numPr>
        <w:jc w:val="both"/>
      </w:pPr>
      <w:r>
        <w:t>Potraživanje za poreze – 216.452,68 eura</w:t>
      </w:r>
    </w:p>
    <w:p w14:paraId="3A690C81" w14:textId="77777777" w:rsidR="00891F3E" w:rsidRDefault="00000000">
      <w:pPr>
        <w:pStyle w:val="Odlomakpopisa"/>
        <w:numPr>
          <w:ilvl w:val="0"/>
          <w:numId w:val="1"/>
        </w:numPr>
        <w:jc w:val="both"/>
      </w:pPr>
      <w:r>
        <w:t>Potraživanje za pomoći temeljem prijenosa EU sredstava – 162.064,35 eura</w:t>
      </w:r>
    </w:p>
    <w:p w14:paraId="6B1177AB" w14:textId="77777777" w:rsidR="00891F3E" w:rsidRDefault="00000000">
      <w:pPr>
        <w:pStyle w:val="Odlomakpopisa"/>
        <w:numPr>
          <w:ilvl w:val="0"/>
          <w:numId w:val="1"/>
        </w:numPr>
        <w:jc w:val="both"/>
      </w:pPr>
      <w:r>
        <w:lastRenderedPageBreak/>
        <w:t>Potraživanja za prihode od imovine – 355.853,89 eura</w:t>
      </w:r>
    </w:p>
    <w:p w14:paraId="1828CDEA" w14:textId="77777777" w:rsidR="00891F3E" w:rsidRDefault="00000000">
      <w:pPr>
        <w:pStyle w:val="Odlomakpopisa"/>
        <w:numPr>
          <w:ilvl w:val="0"/>
          <w:numId w:val="1"/>
        </w:numPr>
        <w:jc w:val="both"/>
      </w:pPr>
      <w:r>
        <w:t>Potraživanja za upravne i administrativne pristojbe, pristojbe po posebnim propisima i naknade – 1.729.257,76 eura</w:t>
      </w:r>
    </w:p>
    <w:p w14:paraId="707047F9" w14:textId="77777777" w:rsidR="00891F3E" w:rsidRDefault="00000000">
      <w:pPr>
        <w:pStyle w:val="Odlomakpopisa"/>
        <w:numPr>
          <w:ilvl w:val="0"/>
          <w:numId w:val="1"/>
        </w:numPr>
        <w:jc w:val="both"/>
      </w:pPr>
      <w:r>
        <w:t>Potraživanje za prihode od prodaje proizvoda i robe, te pruženih usluga – 7.977,38 eura</w:t>
      </w:r>
    </w:p>
    <w:p w14:paraId="1E85FD9E" w14:textId="77777777" w:rsidR="00891F3E" w:rsidRDefault="00000000">
      <w:pPr>
        <w:pStyle w:val="Odlomakpopisa"/>
        <w:numPr>
          <w:ilvl w:val="0"/>
          <w:numId w:val="1"/>
        </w:numPr>
        <w:jc w:val="both"/>
      </w:pPr>
      <w:r>
        <w:t>Potraživanje za kazne, upravne mjere i ostale prihode – 445.137,54 eura</w:t>
      </w:r>
    </w:p>
    <w:p w14:paraId="155F4814" w14:textId="77777777" w:rsidR="00891F3E" w:rsidRDefault="00000000">
      <w:pPr>
        <w:jc w:val="both"/>
      </w:pPr>
      <w:r>
        <w:t>Temeljem važećeg Pravilnika o proračunskom računovodstvu i Računskom propisuje se obveza provođenja ispravka vrijednosti svih potraživanja koji zadovoljavaju zadanim kriterijima, knjigovodstveno je evidentiran ispravak vrijednosti potraživanja u iznosu od 1.912.015,54 eura. Nakon provođenja tog postupka potraživanja  na dan 31. prosinca 2025. godine iznose 1.004.728,06 eura. </w:t>
      </w:r>
    </w:p>
    <w:p w14:paraId="035CEB28" w14:textId="77777777" w:rsidR="00891F3E" w:rsidRDefault="00000000">
      <w:pPr>
        <w:jc w:val="both"/>
      </w:pPr>
      <w:r>
        <w:t>Na potraživanja za gradske poreze (porez na nekretnine, porez na promet nekretnina, porez na tvrtku i porez na potrošnju ) naplatu kojih vrši Porezna uprava odnosi se 155.261,64 eura.</w:t>
      </w:r>
    </w:p>
    <w:p w14:paraId="1EB60060" w14:textId="77777777" w:rsidR="00891F3E" w:rsidRDefault="00000000">
      <w:pPr>
        <w:jc w:val="both"/>
      </w:pPr>
      <w:r>
        <w:t>Najveći iznos potraživanja  pripada prihodu od komunalne naknade u iznosu od 1.286.573,28 eura. Ukupno zaduženje u 2025. godini je iznosilo 645.683,65 eura, a naplaćeno je 638.382,32 eura. </w:t>
      </w:r>
    </w:p>
    <w:p w14:paraId="4739281C" w14:textId="77777777" w:rsidR="00891F3E" w:rsidRDefault="00891F3E"/>
    <w:p w14:paraId="76C48DB7" w14:textId="77777777" w:rsidR="00891F3E"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3485DE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7D939F"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953B91"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1AE671"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0762CE" w14:textId="77777777" w:rsidR="00891F3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E6645F0" w14:textId="77777777" w:rsidR="00891F3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495DE81" w14:textId="77777777" w:rsidR="00891F3E" w:rsidRDefault="00000000">
            <w:pPr>
              <w:keepNext/>
              <w:keepLines/>
              <w:spacing w:after="0" w:line="240" w:lineRule="auto"/>
              <w:jc w:val="center"/>
            </w:pPr>
            <w:r>
              <w:rPr>
                <w:b/>
                <w:sz w:val="18"/>
              </w:rPr>
              <w:t>Indeks (%)</w:t>
            </w:r>
          </w:p>
        </w:tc>
      </w:tr>
      <w:tr w:rsidR="00891F3E" w14:paraId="267C425B" w14:textId="77777777">
        <w:tblPrEx>
          <w:tblCellMar>
            <w:top w:w="0" w:type="dxa"/>
            <w:bottom w:w="0" w:type="dxa"/>
          </w:tblCellMar>
        </w:tblPrEx>
        <w:trPr>
          <w:cantSplit/>
          <w:trHeight w:val="560"/>
        </w:trPr>
        <w:tc>
          <w:tcPr>
            <w:tcW w:w="700" w:type="dxa"/>
            <w:tcMar>
              <w:top w:w="0" w:type="dxa"/>
              <w:bottom w:w="0" w:type="dxa"/>
            </w:tcMar>
            <w:vAlign w:val="center"/>
          </w:tcPr>
          <w:p w14:paraId="0EADBE96" w14:textId="77777777" w:rsidR="00891F3E" w:rsidRDefault="00000000">
            <w:pPr>
              <w:keepNext/>
              <w:keepLines/>
              <w:spacing w:after="0" w:line="240" w:lineRule="auto"/>
            </w:pPr>
            <w:r>
              <w:rPr>
                <w:sz w:val="18"/>
              </w:rPr>
              <w:t>17</w:t>
            </w:r>
          </w:p>
        </w:tc>
        <w:tc>
          <w:tcPr>
            <w:tcW w:w="3180" w:type="dxa"/>
            <w:tcMar>
              <w:top w:w="0" w:type="dxa"/>
              <w:bottom w:w="0" w:type="dxa"/>
            </w:tcMar>
            <w:vAlign w:val="center"/>
          </w:tcPr>
          <w:p w14:paraId="3A754414" w14:textId="77777777" w:rsidR="00891F3E" w:rsidRDefault="00000000">
            <w:pPr>
              <w:keepNext/>
              <w:keepLines/>
              <w:spacing w:after="0" w:line="240" w:lineRule="auto"/>
            </w:pPr>
            <w:r>
              <w:rPr>
                <w:sz w:val="18"/>
              </w:rPr>
              <w:t>Potraživanja od prodaje nefinancijske imovine (šifre 171 do 174 - 179)</w:t>
            </w:r>
          </w:p>
        </w:tc>
        <w:tc>
          <w:tcPr>
            <w:tcW w:w="700" w:type="dxa"/>
            <w:tcMar>
              <w:top w:w="0" w:type="dxa"/>
              <w:bottom w:w="0" w:type="dxa"/>
            </w:tcMar>
            <w:vAlign w:val="center"/>
          </w:tcPr>
          <w:p w14:paraId="3FC186F6" w14:textId="77777777" w:rsidR="00891F3E" w:rsidRDefault="00000000">
            <w:pPr>
              <w:keepNext/>
              <w:keepLines/>
              <w:spacing w:after="0" w:line="240" w:lineRule="auto"/>
            </w:pPr>
            <w:r>
              <w:rPr>
                <w:sz w:val="18"/>
              </w:rPr>
              <w:t>17</w:t>
            </w:r>
          </w:p>
        </w:tc>
        <w:tc>
          <w:tcPr>
            <w:tcW w:w="1860" w:type="dxa"/>
            <w:tcMar>
              <w:top w:w="0" w:type="dxa"/>
              <w:bottom w:w="0" w:type="dxa"/>
            </w:tcMar>
            <w:vAlign w:val="center"/>
          </w:tcPr>
          <w:p w14:paraId="7E636115" w14:textId="77777777" w:rsidR="00891F3E" w:rsidRDefault="00000000">
            <w:pPr>
              <w:keepNext/>
              <w:keepLines/>
              <w:spacing w:after="0" w:line="240" w:lineRule="auto"/>
              <w:jc w:val="right"/>
            </w:pPr>
            <w:r>
              <w:rPr>
                <w:sz w:val="18"/>
              </w:rPr>
              <w:t>26.982,86</w:t>
            </w:r>
          </w:p>
        </w:tc>
        <w:tc>
          <w:tcPr>
            <w:tcW w:w="1860" w:type="dxa"/>
            <w:tcMar>
              <w:top w:w="0" w:type="dxa"/>
              <w:bottom w:w="0" w:type="dxa"/>
            </w:tcMar>
            <w:vAlign w:val="center"/>
          </w:tcPr>
          <w:p w14:paraId="45905B0A" w14:textId="77777777" w:rsidR="00891F3E" w:rsidRDefault="00000000">
            <w:pPr>
              <w:keepNext/>
              <w:keepLines/>
              <w:spacing w:after="0" w:line="240" w:lineRule="auto"/>
              <w:jc w:val="right"/>
            </w:pPr>
            <w:r>
              <w:rPr>
                <w:sz w:val="18"/>
              </w:rPr>
              <w:t>15.426,13</w:t>
            </w:r>
          </w:p>
        </w:tc>
        <w:tc>
          <w:tcPr>
            <w:tcW w:w="700" w:type="dxa"/>
            <w:tcMar>
              <w:top w:w="0" w:type="dxa"/>
              <w:bottom w:w="0" w:type="dxa"/>
            </w:tcMar>
            <w:vAlign w:val="center"/>
          </w:tcPr>
          <w:p w14:paraId="4E016493" w14:textId="77777777" w:rsidR="00891F3E" w:rsidRDefault="00000000">
            <w:pPr>
              <w:keepNext/>
              <w:keepLines/>
              <w:spacing w:after="0" w:line="240" w:lineRule="auto"/>
              <w:jc w:val="right"/>
            </w:pPr>
            <w:r>
              <w:rPr>
                <w:sz w:val="18"/>
              </w:rPr>
              <w:t>57,2</w:t>
            </w:r>
          </w:p>
        </w:tc>
      </w:tr>
    </w:tbl>
    <w:p w14:paraId="080A6691" w14:textId="77777777" w:rsidR="00891F3E" w:rsidRDefault="00891F3E">
      <w:pPr>
        <w:spacing w:after="0"/>
      </w:pPr>
    </w:p>
    <w:p w14:paraId="120D836C" w14:textId="77777777" w:rsidR="00891F3E" w:rsidRDefault="00000000">
      <w:pPr>
        <w:jc w:val="both"/>
      </w:pPr>
      <w:r>
        <w:t>Nenaplaćena potraživanja od prodaje nefinancijske imovine  Grada Sinja  i proračunskih korisnika na dan 31. prosinca 2025. godine iznose ukupno 38.787,07 eura, i u cijelosti se odnose na nenaplaćena potraživanja Grada Sinja. Temeljem važećeg Pravilnika o proračunskom računovodstvu i Računskom planu propisuje se obveza provođenja ispravka vrijednosti svih potraživanja koji zadovoljavaju zadanim kriterijima. Knjigovodstveno je evidentiran ispravak vrijednosti potraživanja u iznosu od 23.360,94 eura. Nakon provođenja tog postupka potraživanja na dan 31. prosinca 2025. godine iznose 15.426,13 eura.</w:t>
      </w:r>
    </w:p>
    <w:p w14:paraId="2B77894C" w14:textId="77777777" w:rsidR="00891F3E" w:rsidRDefault="00000000">
      <w:pPr>
        <w:jc w:val="both"/>
      </w:pPr>
      <w:r>
        <w:t xml:space="preserve">Od navedenog iznosa 13.924,89 eura odnosi se na potraživanja od prodaje </w:t>
      </w:r>
      <w:proofErr w:type="spellStart"/>
      <w:r>
        <w:t>neproizvedene</w:t>
      </w:r>
      <w:proofErr w:type="spellEnd"/>
      <w:r>
        <w:t xml:space="preserve"> dugotrajne imovine (prodaja zemljišta u Gospodarskoj zoni </w:t>
      </w:r>
      <w:proofErr w:type="spellStart"/>
      <w:r>
        <w:t>Kukuzovac</w:t>
      </w:r>
      <w:proofErr w:type="spellEnd"/>
      <w:r>
        <w:t>), a 24.862,18 eura odnosi se na potraživanja od prodaje proizvedene dugotrajne imovine (stanovi na kojem je postojalo stanarsko pravo).</w:t>
      </w:r>
    </w:p>
    <w:p w14:paraId="23DAF1E4" w14:textId="77777777" w:rsidR="00891F3E" w:rsidRDefault="00891F3E"/>
    <w:p w14:paraId="217E8408" w14:textId="77777777" w:rsidR="00891F3E" w:rsidRDefault="00000000">
      <w:pPr>
        <w:keepNext/>
        <w:spacing w:line="240" w:lineRule="auto"/>
        <w:jc w:val="center"/>
      </w:pPr>
      <w:r>
        <w:rPr>
          <w:sz w:val="28"/>
        </w:rPr>
        <w:lastRenderedPageBreak/>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03A0F5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9BF655"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45E309"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23A70A"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CBEB25" w14:textId="77777777" w:rsidR="00891F3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08D357" w14:textId="77777777" w:rsidR="00891F3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8A095D6" w14:textId="77777777" w:rsidR="00891F3E" w:rsidRDefault="00000000">
            <w:pPr>
              <w:keepNext/>
              <w:keepLines/>
              <w:spacing w:after="0" w:line="240" w:lineRule="auto"/>
              <w:jc w:val="center"/>
            </w:pPr>
            <w:r>
              <w:rPr>
                <w:b/>
                <w:sz w:val="18"/>
              </w:rPr>
              <w:t>Indeks (%)</w:t>
            </w:r>
          </w:p>
        </w:tc>
      </w:tr>
      <w:tr w:rsidR="00891F3E" w14:paraId="669C7763" w14:textId="77777777">
        <w:tblPrEx>
          <w:tblCellMar>
            <w:top w:w="0" w:type="dxa"/>
            <w:bottom w:w="0" w:type="dxa"/>
          </w:tblCellMar>
        </w:tblPrEx>
        <w:trPr>
          <w:cantSplit/>
          <w:trHeight w:val="560"/>
        </w:trPr>
        <w:tc>
          <w:tcPr>
            <w:tcW w:w="700" w:type="dxa"/>
            <w:tcMar>
              <w:top w:w="0" w:type="dxa"/>
              <w:bottom w:w="0" w:type="dxa"/>
            </w:tcMar>
            <w:vAlign w:val="center"/>
          </w:tcPr>
          <w:p w14:paraId="50F449C3" w14:textId="77777777" w:rsidR="00891F3E" w:rsidRDefault="00891F3E">
            <w:pPr>
              <w:keepNext/>
              <w:keepLines/>
              <w:spacing w:after="0" w:line="240" w:lineRule="auto"/>
            </w:pPr>
          </w:p>
        </w:tc>
        <w:tc>
          <w:tcPr>
            <w:tcW w:w="3180" w:type="dxa"/>
            <w:tcMar>
              <w:top w:w="0" w:type="dxa"/>
              <w:bottom w:w="0" w:type="dxa"/>
            </w:tcMar>
            <w:vAlign w:val="center"/>
          </w:tcPr>
          <w:p w14:paraId="46BE9EA6" w14:textId="77777777" w:rsidR="00891F3E" w:rsidRDefault="00000000">
            <w:pPr>
              <w:keepNext/>
              <w:keepLines/>
              <w:spacing w:after="0" w:line="240" w:lineRule="auto"/>
            </w:pPr>
            <w:r>
              <w:rPr>
                <w:sz w:val="18"/>
              </w:rPr>
              <w:t>OBVEZE I VLASTITI IZVORI (šifre 2+9)</w:t>
            </w:r>
          </w:p>
        </w:tc>
        <w:tc>
          <w:tcPr>
            <w:tcW w:w="700" w:type="dxa"/>
            <w:tcMar>
              <w:top w:w="0" w:type="dxa"/>
              <w:bottom w:w="0" w:type="dxa"/>
            </w:tcMar>
            <w:vAlign w:val="center"/>
          </w:tcPr>
          <w:p w14:paraId="19D913DC" w14:textId="77777777" w:rsidR="00891F3E" w:rsidRDefault="00000000">
            <w:pPr>
              <w:keepNext/>
              <w:keepLines/>
              <w:spacing w:after="0" w:line="240" w:lineRule="auto"/>
            </w:pPr>
            <w:r>
              <w:rPr>
                <w:sz w:val="18"/>
              </w:rPr>
              <w:t>B003</w:t>
            </w:r>
          </w:p>
        </w:tc>
        <w:tc>
          <w:tcPr>
            <w:tcW w:w="1860" w:type="dxa"/>
            <w:tcMar>
              <w:top w:w="0" w:type="dxa"/>
              <w:bottom w:w="0" w:type="dxa"/>
            </w:tcMar>
            <w:vAlign w:val="center"/>
          </w:tcPr>
          <w:p w14:paraId="37DB9253" w14:textId="77777777" w:rsidR="00891F3E" w:rsidRDefault="00000000">
            <w:pPr>
              <w:keepNext/>
              <w:keepLines/>
              <w:spacing w:after="0" w:line="240" w:lineRule="auto"/>
              <w:jc w:val="right"/>
            </w:pPr>
            <w:r>
              <w:rPr>
                <w:sz w:val="18"/>
              </w:rPr>
              <w:t>64.804.466,78</w:t>
            </w:r>
          </w:p>
        </w:tc>
        <w:tc>
          <w:tcPr>
            <w:tcW w:w="1860" w:type="dxa"/>
            <w:tcMar>
              <w:top w:w="0" w:type="dxa"/>
              <w:bottom w:w="0" w:type="dxa"/>
            </w:tcMar>
            <w:vAlign w:val="center"/>
          </w:tcPr>
          <w:p w14:paraId="7D8944DA" w14:textId="77777777" w:rsidR="00891F3E" w:rsidRDefault="00000000">
            <w:pPr>
              <w:keepNext/>
              <w:keepLines/>
              <w:spacing w:after="0" w:line="240" w:lineRule="auto"/>
              <w:jc w:val="right"/>
            </w:pPr>
            <w:r>
              <w:rPr>
                <w:sz w:val="18"/>
              </w:rPr>
              <w:t>63.852.001,25</w:t>
            </w:r>
          </w:p>
        </w:tc>
        <w:tc>
          <w:tcPr>
            <w:tcW w:w="700" w:type="dxa"/>
            <w:tcMar>
              <w:top w:w="0" w:type="dxa"/>
              <w:bottom w:w="0" w:type="dxa"/>
            </w:tcMar>
            <w:vAlign w:val="center"/>
          </w:tcPr>
          <w:p w14:paraId="16236312" w14:textId="77777777" w:rsidR="00891F3E" w:rsidRDefault="00000000">
            <w:pPr>
              <w:keepNext/>
              <w:keepLines/>
              <w:spacing w:after="0" w:line="240" w:lineRule="auto"/>
              <w:jc w:val="right"/>
            </w:pPr>
            <w:r>
              <w:rPr>
                <w:sz w:val="18"/>
              </w:rPr>
              <w:t>98,5</w:t>
            </w:r>
          </w:p>
        </w:tc>
      </w:tr>
    </w:tbl>
    <w:p w14:paraId="1B9D069B" w14:textId="77777777" w:rsidR="00891F3E" w:rsidRDefault="00891F3E">
      <w:pPr>
        <w:spacing w:after="0"/>
      </w:pPr>
    </w:p>
    <w:p w14:paraId="72132286" w14:textId="77777777" w:rsidR="00891F3E" w:rsidRDefault="00000000">
      <w:pPr>
        <w:jc w:val="both"/>
      </w:pPr>
      <w:r>
        <w:t>Ukupne obveze i vlastiti izvori Grada Sinja i proračunskih korisnika Grada na početku 2025. godine su iznosila 64.804.466,78 eura, a na kraju 2025. godine iznose 63.852.001,25 eura i bilježe smanjenje od 1,5%.</w:t>
      </w:r>
    </w:p>
    <w:p w14:paraId="6320740D" w14:textId="77777777" w:rsidR="00891F3E" w:rsidRDefault="00891F3E"/>
    <w:p w14:paraId="6F10FCD9" w14:textId="77777777" w:rsidR="00891F3E"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3954CD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C100C6"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479427"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0B8F7B"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8C5081" w14:textId="77777777" w:rsidR="00891F3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8F93125" w14:textId="77777777" w:rsidR="00891F3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ADF0878" w14:textId="77777777" w:rsidR="00891F3E" w:rsidRDefault="00000000">
            <w:pPr>
              <w:keepNext/>
              <w:keepLines/>
              <w:spacing w:after="0" w:line="240" w:lineRule="auto"/>
              <w:jc w:val="center"/>
            </w:pPr>
            <w:r>
              <w:rPr>
                <w:b/>
                <w:sz w:val="18"/>
              </w:rPr>
              <w:t>Indeks (%)</w:t>
            </w:r>
          </w:p>
        </w:tc>
      </w:tr>
      <w:tr w:rsidR="00891F3E" w14:paraId="7F614083" w14:textId="77777777">
        <w:tblPrEx>
          <w:tblCellMar>
            <w:top w:w="0" w:type="dxa"/>
            <w:bottom w:w="0" w:type="dxa"/>
          </w:tblCellMar>
        </w:tblPrEx>
        <w:trPr>
          <w:cantSplit/>
          <w:trHeight w:val="560"/>
        </w:trPr>
        <w:tc>
          <w:tcPr>
            <w:tcW w:w="700" w:type="dxa"/>
            <w:tcMar>
              <w:top w:w="0" w:type="dxa"/>
              <w:bottom w:w="0" w:type="dxa"/>
            </w:tcMar>
            <w:vAlign w:val="center"/>
          </w:tcPr>
          <w:p w14:paraId="056F606B" w14:textId="77777777" w:rsidR="00891F3E" w:rsidRDefault="00000000">
            <w:pPr>
              <w:keepNext/>
              <w:keepLines/>
              <w:spacing w:after="0" w:line="240" w:lineRule="auto"/>
            </w:pPr>
            <w:r>
              <w:rPr>
                <w:sz w:val="18"/>
              </w:rPr>
              <w:t>2</w:t>
            </w:r>
          </w:p>
        </w:tc>
        <w:tc>
          <w:tcPr>
            <w:tcW w:w="3180" w:type="dxa"/>
            <w:tcMar>
              <w:top w:w="0" w:type="dxa"/>
              <w:bottom w:w="0" w:type="dxa"/>
            </w:tcMar>
            <w:vAlign w:val="center"/>
          </w:tcPr>
          <w:p w14:paraId="1CD2A5DD" w14:textId="77777777" w:rsidR="00891F3E" w:rsidRDefault="00000000">
            <w:pPr>
              <w:keepNext/>
              <w:keepLines/>
              <w:spacing w:after="0" w:line="240" w:lineRule="auto"/>
            </w:pPr>
            <w:r>
              <w:rPr>
                <w:sz w:val="18"/>
              </w:rPr>
              <w:t>Obveze (šifre 23+24+25+26+27+29)</w:t>
            </w:r>
          </w:p>
        </w:tc>
        <w:tc>
          <w:tcPr>
            <w:tcW w:w="700" w:type="dxa"/>
            <w:tcMar>
              <w:top w:w="0" w:type="dxa"/>
              <w:bottom w:w="0" w:type="dxa"/>
            </w:tcMar>
            <w:vAlign w:val="center"/>
          </w:tcPr>
          <w:p w14:paraId="5831E394" w14:textId="77777777" w:rsidR="00891F3E" w:rsidRDefault="00000000">
            <w:pPr>
              <w:keepNext/>
              <w:keepLines/>
              <w:spacing w:after="0" w:line="240" w:lineRule="auto"/>
            </w:pPr>
            <w:r>
              <w:rPr>
                <w:sz w:val="18"/>
              </w:rPr>
              <w:t>2</w:t>
            </w:r>
          </w:p>
        </w:tc>
        <w:tc>
          <w:tcPr>
            <w:tcW w:w="1860" w:type="dxa"/>
            <w:tcMar>
              <w:top w:w="0" w:type="dxa"/>
              <w:bottom w:w="0" w:type="dxa"/>
            </w:tcMar>
            <w:vAlign w:val="center"/>
          </w:tcPr>
          <w:p w14:paraId="0CF48BDF" w14:textId="77777777" w:rsidR="00891F3E" w:rsidRDefault="00000000">
            <w:pPr>
              <w:keepNext/>
              <w:keepLines/>
              <w:spacing w:after="0" w:line="240" w:lineRule="auto"/>
              <w:jc w:val="right"/>
            </w:pPr>
            <w:r>
              <w:rPr>
                <w:sz w:val="18"/>
              </w:rPr>
              <w:t>1.024.407,64</w:t>
            </w:r>
          </w:p>
        </w:tc>
        <w:tc>
          <w:tcPr>
            <w:tcW w:w="1860" w:type="dxa"/>
            <w:tcMar>
              <w:top w:w="0" w:type="dxa"/>
              <w:bottom w:w="0" w:type="dxa"/>
            </w:tcMar>
            <w:vAlign w:val="center"/>
          </w:tcPr>
          <w:p w14:paraId="1CA69B18" w14:textId="77777777" w:rsidR="00891F3E" w:rsidRDefault="00000000">
            <w:pPr>
              <w:keepNext/>
              <w:keepLines/>
              <w:spacing w:after="0" w:line="240" w:lineRule="auto"/>
              <w:jc w:val="right"/>
            </w:pPr>
            <w:r>
              <w:rPr>
                <w:sz w:val="18"/>
              </w:rPr>
              <w:t>1.699.768,66</w:t>
            </w:r>
          </w:p>
        </w:tc>
        <w:tc>
          <w:tcPr>
            <w:tcW w:w="700" w:type="dxa"/>
            <w:tcMar>
              <w:top w:w="0" w:type="dxa"/>
              <w:bottom w:w="0" w:type="dxa"/>
            </w:tcMar>
            <w:vAlign w:val="center"/>
          </w:tcPr>
          <w:p w14:paraId="3E989A39" w14:textId="77777777" w:rsidR="00891F3E" w:rsidRDefault="00000000">
            <w:pPr>
              <w:keepNext/>
              <w:keepLines/>
              <w:spacing w:after="0" w:line="240" w:lineRule="auto"/>
              <w:jc w:val="right"/>
            </w:pPr>
            <w:r>
              <w:rPr>
                <w:sz w:val="18"/>
              </w:rPr>
              <w:t>165,9</w:t>
            </w:r>
          </w:p>
        </w:tc>
      </w:tr>
    </w:tbl>
    <w:p w14:paraId="50F4F08D" w14:textId="77777777" w:rsidR="00891F3E" w:rsidRDefault="00891F3E">
      <w:pPr>
        <w:spacing w:after="0"/>
      </w:pPr>
    </w:p>
    <w:p w14:paraId="5FBD40F0" w14:textId="77777777" w:rsidR="00891F3E" w:rsidRDefault="00000000">
      <w:pPr>
        <w:jc w:val="both"/>
      </w:pPr>
      <w:r>
        <w:t>Ukupne obveze Grada Sinja i proračunskih korisnika Grada na dan 01.01.2025. godine iznosile su 1.024.407,64 eura, a  na dan 31.12.2025. godine iznose 1.699.768,66 eura, te su veće za 65,9% u odnosu na prošlu godinu. </w:t>
      </w:r>
    </w:p>
    <w:p w14:paraId="7A7130B8" w14:textId="77777777" w:rsidR="00891F3E" w:rsidRDefault="00000000">
      <w:pPr>
        <w:pStyle w:val="Odlomakpopisa"/>
        <w:numPr>
          <w:ilvl w:val="0"/>
          <w:numId w:val="1"/>
        </w:numPr>
        <w:jc w:val="both"/>
      </w:pPr>
      <w:r>
        <w:t>Od ukupnog iznosa obveza na obveze za rashode poslovanja odnosi se 1.031.606,71 eura, od čega su dospjele obveze iznose 185.639,63 eura, a nedospjele obveze iznose 845.967,08 eura a obuhvaćaju:</w:t>
      </w:r>
    </w:p>
    <w:p w14:paraId="6366F482" w14:textId="77777777" w:rsidR="00891F3E" w:rsidRDefault="00000000">
      <w:pPr>
        <w:pStyle w:val="Odlomakpopisa"/>
        <w:numPr>
          <w:ilvl w:val="1"/>
          <w:numId w:val="1"/>
        </w:numPr>
        <w:jc w:val="both"/>
      </w:pPr>
      <w:r>
        <w:t>Obveze za zaposlene koje se odnose na rashode za zaposlene za 12. mjesec 2025. godine isplaćene su u siječnju 2026. u iznosu 521.114,36 eura.</w:t>
      </w:r>
    </w:p>
    <w:p w14:paraId="7FBF0E31" w14:textId="77777777" w:rsidR="00891F3E" w:rsidRDefault="00000000">
      <w:pPr>
        <w:pStyle w:val="Odlomakpopisa"/>
        <w:numPr>
          <w:ilvl w:val="1"/>
          <w:numId w:val="1"/>
        </w:numPr>
        <w:jc w:val="both"/>
      </w:pPr>
      <w:r>
        <w:t>Obveza za materijalne rashode iznose 328.710,61 eura.</w:t>
      </w:r>
    </w:p>
    <w:p w14:paraId="5F906E60" w14:textId="77777777" w:rsidR="00891F3E" w:rsidRDefault="00000000">
      <w:pPr>
        <w:pStyle w:val="Odlomakpopisa"/>
        <w:numPr>
          <w:ilvl w:val="1"/>
          <w:numId w:val="1"/>
        </w:numPr>
        <w:jc w:val="both"/>
      </w:pPr>
      <w:r>
        <w:t>Obveze za financijske rashode iznose 106.31 eura.</w:t>
      </w:r>
    </w:p>
    <w:p w14:paraId="42E74D63" w14:textId="77777777" w:rsidR="00891F3E" w:rsidRDefault="00000000">
      <w:pPr>
        <w:pStyle w:val="Odlomakpopisa"/>
        <w:numPr>
          <w:ilvl w:val="1"/>
          <w:numId w:val="1"/>
        </w:numPr>
        <w:jc w:val="both"/>
      </w:pPr>
      <w:r>
        <w:t>Obveze za naknade građenima i kućanstvima iznose 109.420,41 eura.</w:t>
      </w:r>
    </w:p>
    <w:p w14:paraId="3E90BA1D" w14:textId="77777777" w:rsidR="00891F3E" w:rsidRDefault="00000000">
      <w:pPr>
        <w:pStyle w:val="Odlomakpopisa"/>
        <w:numPr>
          <w:ilvl w:val="1"/>
          <w:numId w:val="1"/>
        </w:numPr>
        <w:jc w:val="both"/>
      </w:pPr>
      <w:r>
        <w:t>Obveze za donacije, kazne, naknade štete i kapitalne pomoći iznose 47.500,00 eura.</w:t>
      </w:r>
    </w:p>
    <w:p w14:paraId="5140BAA2" w14:textId="77777777" w:rsidR="00891F3E" w:rsidRDefault="00000000">
      <w:pPr>
        <w:pStyle w:val="Odlomakpopisa"/>
        <w:numPr>
          <w:ilvl w:val="1"/>
          <w:numId w:val="1"/>
        </w:numPr>
        <w:jc w:val="both"/>
      </w:pPr>
      <w:r>
        <w:t>Ostale tekuće obveze iznose 24.755,02 eura.</w:t>
      </w:r>
    </w:p>
    <w:p w14:paraId="3B44B95C" w14:textId="77777777" w:rsidR="00891F3E" w:rsidRDefault="00000000">
      <w:pPr>
        <w:pStyle w:val="Odlomakpopisa"/>
        <w:numPr>
          <w:ilvl w:val="0"/>
          <w:numId w:val="1"/>
        </w:numPr>
        <w:jc w:val="both"/>
      </w:pPr>
      <w:r>
        <w:t>Obveze za nabavu nefinancijske imovine iznose 199.961,10 eura. Sve obveze su nedospjele, a uglavnom se odnose na projekt Izgradnje dječjeg vrtića u Glavicama.</w:t>
      </w:r>
    </w:p>
    <w:p w14:paraId="5687D676" w14:textId="77777777" w:rsidR="00891F3E" w:rsidRDefault="00000000">
      <w:pPr>
        <w:pStyle w:val="Odlomakpopisa"/>
        <w:numPr>
          <w:ilvl w:val="0"/>
          <w:numId w:val="1"/>
        </w:numPr>
        <w:jc w:val="both"/>
      </w:pPr>
      <w:r>
        <w:t xml:space="preserve">Obveze za predujmove, depozite i </w:t>
      </w:r>
      <w:proofErr w:type="spellStart"/>
      <w:r>
        <w:t>jamčevne</w:t>
      </w:r>
      <w:proofErr w:type="spellEnd"/>
      <w:r>
        <w:t xml:space="preserve"> </w:t>
      </w:r>
      <w:proofErr w:type="spellStart"/>
      <w:r>
        <w:t>pologe</w:t>
      </w:r>
      <w:proofErr w:type="spellEnd"/>
      <w:r>
        <w:t xml:space="preserve"> i tuđe prihode u iznosu 464.767,18 eura. Glavninu ovih obveza čine primljeni predujmovi za realizaciju EU projekata u vrijednosti 445.650,00 eura, te su glavni razlog povećanja ukupnih obveza u odnosu na stanje ukupnih obveze na kraju 2024. godine, obveze za primljene jamčevine iznose 17.242,12 eura, te obveze za povrat u Državni proračun više uplaćenih sredstava s osnove tekućih pomoći izravnanja za decentraliziranu funkciju vatrogastva u iznosu 1.875,06 eura.</w:t>
      </w:r>
    </w:p>
    <w:p w14:paraId="343B571E" w14:textId="77777777" w:rsidR="00891F3E" w:rsidRDefault="00000000">
      <w:pPr>
        <w:pStyle w:val="Odlomakpopisa"/>
        <w:numPr>
          <w:ilvl w:val="0"/>
          <w:numId w:val="1"/>
        </w:numPr>
        <w:jc w:val="both"/>
      </w:pPr>
      <w:r>
        <w:t>Međusobne obveze subjekata općeg proračuna iznose 3.433,67 eura, a odnose se na obvezu uplate 55% prihod od naplate stanova u Državni proračun.</w:t>
      </w:r>
    </w:p>
    <w:p w14:paraId="6389E31A" w14:textId="77777777" w:rsidR="00891F3E" w:rsidRDefault="00000000">
      <w:r>
        <w:t> </w:t>
      </w:r>
    </w:p>
    <w:p w14:paraId="3BDA480B" w14:textId="77777777" w:rsidR="00891F3E" w:rsidRDefault="00891F3E"/>
    <w:p w14:paraId="400AA18B" w14:textId="77777777" w:rsidR="00891F3E" w:rsidRDefault="00000000">
      <w:pPr>
        <w:keepNext/>
        <w:spacing w:line="240" w:lineRule="auto"/>
        <w:jc w:val="center"/>
      </w:pPr>
      <w:r>
        <w:rPr>
          <w:sz w:val="28"/>
        </w:rPr>
        <w:lastRenderedPageBreak/>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7B19F5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E41946"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AA9315"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D961D3"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8AA348" w14:textId="77777777" w:rsidR="00891F3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0A6F3E0" w14:textId="77777777" w:rsidR="00891F3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FE68F72" w14:textId="77777777" w:rsidR="00891F3E" w:rsidRDefault="00000000">
            <w:pPr>
              <w:keepNext/>
              <w:keepLines/>
              <w:spacing w:after="0" w:line="240" w:lineRule="auto"/>
              <w:jc w:val="center"/>
            </w:pPr>
            <w:r>
              <w:rPr>
                <w:b/>
                <w:sz w:val="18"/>
              </w:rPr>
              <w:t>Indeks (%)</w:t>
            </w:r>
          </w:p>
        </w:tc>
      </w:tr>
      <w:tr w:rsidR="00891F3E" w14:paraId="28CD821D" w14:textId="77777777">
        <w:tblPrEx>
          <w:tblCellMar>
            <w:top w:w="0" w:type="dxa"/>
            <w:bottom w:w="0" w:type="dxa"/>
          </w:tblCellMar>
        </w:tblPrEx>
        <w:trPr>
          <w:cantSplit/>
          <w:trHeight w:val="560"/>
        </w:trPr>
        <w:tc>
          <w:tcPr>
            <w:tcW w:w="700" w:type="dxa"/>
            <w:tcMar>
              <w:top w:w="0" w:type="dxa"/>
              <w:bottom w:w="0" w:type="dxa"/>
            </w:tcMar>
            <w:vAlign w:val="center"/>
          </w:tcPr>
          <w:p w14:paraId="2DF227F1" w14:textId="77777777" w:rsidR="00891F3E" w:rsidRDefault="00000000">
            <w:pPr>
              <w:keepNext/>
              <w:keepLines/>
              <w:spacing w:after="0" w:line="240" w:lineRule="auto"/>
            </w:pPr>
            <w:r>
              <w:rPr>
                <w:sz w:val="18"/>
              </w:rPr>
              <w:t>9</w:t>
            </w:r>
          </w:p>
        </w:tc>
        <w:tc>
          <w:tcPr>
            <w:tcW w:w="3180" w:type="dxa"/>
            <w:tcMar>
              <w:top w:w="0" w:type="dxa"/>
              <w:bottom w:w="0" w:type="dxa"/>
            </w:tcMar>
            <w:vAlign w:val="center"/>
          </w:tcPr>
          <w:p w14:paraId="3DF31068" w14:textId="77777777" w:rsidR="00891F3E" w:rsidRDefault="00000000">
            <w:pPr>
              <w:keepNext/>
              <w:keepLines/>
              <w:spacing w:after="0" w:line="240" w:lineRule="auto"/>
            </w:pPr>
            <w:r>
              <w:rPr>
                <w:sz w:val="18"/>
              </w:rPr>
              <w:t>Vlastiti izvori (šifre 91 + 922 - 93 + 96 + 97)</w:t>
            </w:r>
          </w:p>
        </w:tc>
        <w:tc>
          <w:tcPr>
            <w:tcW w:w="700" w:type="dxa"/>
            <w:tcMar>
              <w:top w:w="0" w:type="dxa"/>
              <w:bottom w:w="0" w:type="dxa"/>
            </w:tcMar>
            <w:vAlign w:val="center"/>
          </w:tcPr>
          <w:p w14:paraId="30C9470A" w14:textId="77777777" w:rsidR="00891F3E" w:rsidRDefault="00000000">
            <w:pPr>
              <w:keepNext/>
              <w:keepLines/>
              <w:spacing w:after="0" w:line="240" w:lineRule="auto"/>
            </w:pPr>
            <w:r>
              <w:rPr>
                <w:sz w:val="18"/>
              </w:rPr>
              <w:t>9</w:t>
            </w:r>
          </w:p>
        </w:tc>
        <w:tc>
          <w:tcPr>
            <w:tcW w:w="1860" w:type="dxa"/>
            <w:tcMar>
              <w:top w:w="0" w:type="dxa"/>
              <w:bottom w:w="0" w:type="dxa"/>
            </w:tcMar>
            <w:vAlign w:val="center"/>
          </w:tcPr>
          <w:p w14:paraId="34B71BA2" w14:textId="77777777" w:rsidR="00891F3E" w:rsidRDefault="00000000">
            <w:pPr>
              <w:keepNext/>
              <w:keepLines/>
              <w:spacing w:after="0" w:line="240" w:lineRule="auto"/>
              <w:jc w:val="right"/>
            </w:pPr>
            <w:r>
              <w:rPr>
                <w:sz w:val="18"/>
              </w:rPr>
              <w:t>63.780.059,14</w:t>
            </w:r>
          </w:p>
        </w:tc>
        <w:tc>
          <w:tcPr>
            <w:tcW w:w="1860" w:type="dxa"/>
            <w:tcMar>
              <w:top w:w="0" w:type="dxa"/>
              <w:bottom w:w="0" w:type="dxa"/>
            </w:tcMar>
            <w:vAlign w:val="center"/>
          </w:tcPr>
          <w:p w14:paraId="6FABD6E3" w14:textId="77777777" w:rsidR="00891F3E" w:rsidRDefault="00000000">
            <w:pPr>
              <w:keepNext/>
              <w:keepLines/>
              <w:spacing w:after="0" w:line="240" w:lineRule="auto"/>
              <w:jc w:val="right"/>
            </w:pPr>
            <w:r>
              <w:rPr>
                <w:sz w:val="18"/>
              </w:rPr>
              <w:t>62.152.232,59</w:t>
            </w:r>
          </w:p>
        </w:tc>
        <w:tc>
          <w:tcPr>
            <w:tcW w:w="700" w:type="dxa"/>
            <w:tcMar>
              <w:top w:w="0" w:type="dxa"/>
              <w:bottom w:w="0" w:type="dxa"/>
            </w:tcMar>
            <w:vAlign w:val="center"/>
          </w:tcPr>
          <w:p w14:paraId="2E5FB5C8" w14:textId="77777777" w:rsidR="00891F3E" w:rsidRDefault="00000000">
            <w:pPr>
              <w:keepNext/>
              <w:keepLines/>
              <w:spacing w:after="0" w:line="240" w:lineRule="auto"/>
              <w:jc w:val="right"/>
            </w:pPr>
            <w:r>
              <w:rPr>
                <w:sz w:val="18"/>
              </w:rPr>
              <w:t>97,4</w:t>
            </w:r>
          </w:p>
        </w:tc>
      </w:tr>
    </w:tbl>
    <w:p w14:paraId="6F055ECF" w14:textId="77777777" w:rsidR="00891F3E" w:rsidRDefault="00891F3E">
      <w:pPr>
        <w:spacing w:after="0"/>
      </w:pPr>
    </w:p>
    <w:p w14:paraId="3C1327F5" w14:textId="77777777" w:rsidR="00891F3E" w:rsidRDefault="00000000">
      <w:pPr>
        <w:jc w:val="both"/>
      </w:pPr>
      <w:r>
        <w:t>Vlastiti izvori Grada Sinja i proračunskih korisnika Grada na početku 2025. godine su iznosili 63.780.059,14 eura, a na kraju 2025. godine iznose 62.152.232,59 eura. Izvori vlasništva iz proračuna za nefinancijsku imovinu usklađeni su sa dugotrajnom imovinom (razred 0), a izvori vlasništva iz proračuna za financijsku imovinu usklađeni su sa financijskom imovinom (dio razreda 1).</w:t>
      </w:r>
    </w:p>
    <w:p w14:paraId="45F0A61D" w14:textId="77777777" w:rsidR="00891F3E" w:rsidRDefault="00891F3E"/>
    <w:p w14:paraId="3C2184A5" w14:textId="77777777" w:rsidR="00891F3E"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7658D4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EA8D2C"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36CC03"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3D992F"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2A70EB" w14:textId="77777777" w:rsidR="00891F3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F3AE733" w14:textId="77777777" w:rsidR="00891F3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1C464B8" w14:textId="77777777" w:rsidR="00891F3E" w:rsidRDefault="00000000">
            <w:pPr>
              <w:keepNext/>
              <w:keepLines/>
              <w:spacing w:after="0" w:line="240" w:lineRule="auto"/>
              <w:jc w:val="center"/>
            </w:pPr>
            <w:r>
              <w:rPr>
                <w:b/>
                <w:sz w:val="18"/>
              </w:rPr>
              <w:t>Indeks (%)</w:t>
            </w:r>
          </w:p>
        </w:tc>
      </w:tr>
      <w:tr w:rsidR="00891F3E" w14:paraId="67535DDF" w14:textId="77777777">
        <w:tblPrEx>
          <w:tblCellMar>
            <w:top w:w="0" w:type="dxa"/>
            <w:bottom w:w="0" w:type="dxa"/>
          </w:tblCellMar>
        </w:tblPrEx>
        <w:trPr>
          <w:cantSplit/>
          <w:trHeight w:val="560"/>
        </w:trPr>
        <w:tc>
          <w:tcPr>
            <w:tcW w:w="700" w:type="dxa"/>
            <w:tcMar>
              <w:top w:w="0" w:type="dxa"/>
              <w:bottom w:w="0" w:type="dxa"/>
            </w:tcMar>
            <w:vAlign w:val="center"/>
          </w:tcPr>
          <w:p w14:paraId="48EA0875" w14:textId="77777777" w:rsidR="00891F3E" w:rsidRDefault="00000000">
            <w:pPr>
              <w:keepNext/>
              <w:keepLines/>
              <w:spacing w:after="0" w:line="240" w:lineRule="auto"/>
            </w:pPr>
            <w:r>
              <w:rPr>
                <w:sz w:val="18"/>
              </w:rPr>
              <w:t>922</w:t>
            </w:r>
          </w:p>
        </w:tc>
        <w:tc>
          <w:tcPr>
            <w:tcW w:w="3180" w:type="dxa"/>
            <w:tcMar>
              <w:top w:w="0" w:type="dxa"/>
              <w:bottom w:w="0" w:type="dxa"/>
            </w:tcMar>
            <w:vAlign w:val="center"/>
          </w:tcPr>
          <w:p w14:paraId="55534DF0" w14:textId="77777777" w:rsidR="00891F3E"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77E1DD6E" w14:textId="77777777" w:rsidR="00891F3E" w:rsidRDefault="00000000">
            <w:pPr>
              <w:keepNext/>
              <w:keepLines/>
              <w:spacing w:after="0" w:line="240" w:lineRule="auto"/>
            </w:pPr>
            <w:r>
              <w:rPr>
                <w:sz w:val="18"/>
              </w:rPr>
              <w:t>922</w:t>
            </w:r>
          </w:p>
        </w:tc>
        <w:tc>
          <w:tcPr>
            <w:tcW w:w="1860" w:type="dxa"/>
            <w:tcMar>
              <w:top w:w="0" w:type="dxa"/>
              <w:bottom w:w="0" w:type="dxa"/>
            </w:tcMar>
            <w:vAlign w:val="center"/>
          </w:tcPr>
          <w:p w14:paraId="2EF8BEB9" w14:textId="77777777" w:rsidR="00891F3E" w:rsidRDefault="00000000">
            <w:pPr>
              <w:keepNext/>
              <w:keepLines/>
              <w:spacing w:after="0" w:line="240" w:lineRule="auto"/>
              <w:jc w:val="right"/>
            </w:pPr>
            <w:r>
              <w:rPr>
                <w:sz w:val="18"/>
              </w:rPr>
              <w:t>315.174,04</w:t>
            </w:r>
          </w:p>
        </w:tc>
        <w:tc>
          <w:tcPr>
            <w:tcW w:w="1860" w:type="dxa"/>
            <w:tcMar>
              <w:top w:w="0" w:type="dxa"/>
              <w:bottom w:w="0" w:type="dxa"/>
            </w:tcMar>
            <w:vAlign w:val="center"/>
          </w:tcPr>
          <w:p w14:paraId="17B97921" w14:textId="77777777" w:rsidR="00891F3E" w:rsidRDefault="00000000">
            <w:pPr>
              <w:keepNext/>
              <w:keepLines/>
              <w:spacing w:after="0" w:line="240" w:lineRule="auto"/>
              <w:jc w:val="right"/>
            </w:pPr>
            <w:r>
              <w:rPr>
                <w:sz w:val="18"/>
              </w:rPr>
              <w:t>-746.210,61</w:t>
            </w:r>
          </w:p>
        </w:tc>
        <w:tc>
          <w:tcPr>
            <w:tcW w:w="700" w:type="dxa"/>
            <w:tcMar>
              <w:top w:w="0" w:type="dxa"/>
              <w:bottom w:w="0" w:type="dxa"/>
            </w:tcMar>
            <w:vAlign w:val="center"/>
          </w:tcPr>
          <w:p w14:paraId="4168AA20" w14:textId="77777777" w:rsidR="00891F3E" w:rsidRDefault="00000000">
            <w:pPr>
              <w:keepNext/>
              <w:keepLines/>
              <w:spacing w:after="0" w:line="240" w:lineRule="auto"/>
              <w:jc w:val="right"/>
            </w:pPr>
            <w:r>
              <w:rPr>
                <w:sz w:val="18"/>
              </w:rPr>
              <w:t>-236,8</w:t>
            </w:r>
          </w:p>
        </w:tc>
      </w:tr>
    </w:tbl>
    <w:p w14:paraId="04452276" w14:textId="77777777" w:rsidR="00891F3E" w:rsidRDefault="00891F3E">
      <w:pPr>
        <w:spacing w:after="0"/>
      </w:pPr>
    </w:p>
    <w:p w14:paraId="6B47B24D" w14:textId="77777777" w:rsidR="00891F3E" w:rsidRDefault="00000000">
      <w:pPr>
        <w:jc w:val="both"/>
      </w:pPr>
      <w:r>
        <w:t>Evidentiran je rezultat poslovanja odnosno njihov raspored kroz poslovne aktivnosti. Tako je ostvaren višak prihoda poslovanja u iznosu  2.551.064,68 eura i višak od financijske imovine u iznosu od 53.932,20 eura, te manjak od nefinancijske imovine u iznosu 3.351.207,49 eura.  </w:t>
      </w:r>
    </w:p>
    <w:p w14:paraId="38901EF9" w14:textId="77777777" w:rsidR="00891F3E" w:rsidRDefault="00000000">
      <w:pPr>
        <w:jc w:val="both"/>
      </w:pPr>
      <w:r>
        <w:t>Ukupan manjak prihoda i primitaka koji se prenosi u slijedeće razdoblje iznosi 746.210,61 eura.</w:t>
      </w:r>
    </w:p>
    <w:p w14:paraId="0C00F89F" w14:textId="77777777" w:rsidR="00891F3E" w:rsidRDefault="00891F3E"/>
    <w:p w14:paraId="1C4EAE27" w14:textId="77777777" w:rsidR="00891F3E" w:rsidRDefault="0000000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08C34F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7BBF19"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5EED02"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B75824"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BD44EE" w14:textId="77777777" w:rsidR="00891F3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F0A2F02" w14:textId="77777777" w:rsidR="00891F3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4BA43AE" w14:textId="77777777" w:rsidR="00891F3E" w:rsidRDefault="00000000">
            <w:pPr>
              <w:keepNext/>
              <w:keepLines/>
              <w:spacing w:after="0" w:line="240" w:lineRule="auto"/>
              <w:jc w:val="center"/>
            </w:pPr>
            <w:r>
              <w:rPr>
                <w:b/>
                <w:sz w:val="18"/>
              </w:rPr>
              <w:t>Indeks (%)</w:t>
            </w:r>
          </w:p>
        </w:tc>
      </w:tr>
      <w:tr w:rsidR="00891F3E" w14:paraId="49BA1FBA" w14:textId="77777777">
        <w:tblPrEx>
          <w:tblCellMar>
            <w:top w:w="0" w:type="dxa"/>
            <w:bottom w:w="0" w:type="dxa"/>
          </w:tblCellMar>
        </w:tblPrEx>
        <w:trPr>
          <w:cantSplit/>
          <w:trHeight w:val="560"/>
        </w:trPr>
        <w:tc>
          <w:tcPr>
            <w:tcW w:w="700" w:type="dxa"/>
            <w:tcMar>
              <w:top w:w="0" w:type="dxa"/>
              <w:bottom w:w="0" w:type="dxa"/>
            </w:tcMar>
            <w:vAlign w:val="center"/>
          </w:tcPr>
          <w:p w14:paraId="47DCA3F6" w14:textId="77777777" w:rsidR="00891F3E" w:rsidRDefault="00000000">
            <w:pPr>
              <w:keepNext/>
              <w:keepLines/>
              <w:spacing w:after="0" w:line="240" w:lineRule="auto"/>
            </w:pPr>
            <w:r>
              <w:rPr>
                <w:sz w:val="18"/>
              </w:rPr>
              <w:t>991</w:t>
            </w:r>
          </w:p>
        </w:tc>
        <w:tc>
          <w:tcPr>
            <w:tcW w:w="3180" w:type="dxa"/>
            <w:tcMar>
              <w:top w:w="0" w:type="dxa"/>
              <w:bottom w:w="0" w:type="dxa"/>
            </w:tcMar>
            <w:vAlign w:val="center"/>
          </w:tcPr>
          <w:p w14:paraId="768AEECD" w14:textId="77777777" w:rsidR="00891F3E" w:rsidRDefault="00000000">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4AF837E4" w14:textId="77777777" w:rsidR="00891F3E" w:rsidRDefault="00000000">
            <w:pPr>
              <w:keepNext/>
              <w:keepLines/>
              <w:spacing w:after="0" w:line="240" w:lineRule="auto"/>
            </w:pPr>
            <w:r>
              <w:rPr>
                <w:sz w:val="18"/>
              </w:rPr>
              <w:t>991</w:t>
            </w:r>
          </w:p>
        </w:tc>
        <w:tc>
          <w:tcPr>
            <w:tcW w:w="1860" w:type="dxa"/>
            <w:tcMar>
              <w:top w:w="0" w:type="dxa"/>
              <w:bottom w:w="0" w:type="dxa"/>
            </w:tcMar>
            <w:vAlign w:val="center"/>
          </w:tcPr>
          <w:p w14:paraId="2F8504C3" w14:textId="77777777" w:rsidR="00891F3E" w:rsidRDefault="00000000">
            <w:pPr>
              <w:keepNext/>
              <w:keepLines/>
              <w:spacing w:after="0" w:line="240" w:lineRule="auto"/>
              <w:jc w:val="right"/>
            </w:pPr>
            <w:r>
              <w:rPr>
                <w:sz w:val="18"/>
              </w:rPr>
              <w:t>2.519.820,80</w:t>
            </w:r>
          </w:p>
        </w:tc>
        <w:tc>
          <w:tcPr>
            <w:tcW w:w="1860" w:type="dxa"/>
            <w:tcMar>
              <w:top w:w="0" w:type="dxa"/>
              <w:bottom w:w="0" w:type="dxa"/>
            </w:tcMar>
            <w:vAlign w:val="center"/>
          </w:tcPr>
          <w:p w14:paraId="1D148C00" w14:textId="77777777" w:rsidR="00891F3E" w:rsidRDefault="00000000">
            <w:pPr>
              <w:keepNext/>
              <w:keepLines/>
              <w:spacing w:after="0" w:line="240" w:lineRule="auto"/>
              <w:jc w:val="right"/>
            </w:pPr>
            <w:r>
              <w:rPr>
                <w:sz w:val="18"/>
              </w:rPr>
              <w:t>10.923.361,42</w:t>
            </w:r>
          </w:p>
        </w:tc>
        <w:tc>
          <w:tcPr>
            <w:tcW w:w="700" w:type="dxa"/>
            <w:tcMar>
              <w:top w:w="0" w:type="dxa"/>
              <w:bottom w:w="0" w:type="dxa"/>
            </w:tcMar>
            <w:vAlign w:val="center"/>
          </w:tcPr>
          <w:p w14:paraId="384BA9B4" w14:textId="77777777" w:rsidR="00891F3E" w:rsidRDefault="00000000">
            <w:pPr>
              <w:keepNext/>
              <w:keepLines/>
              <w:spacing w:after="0" w:line="240" w:lineRule="auto"/>
              <w:jc w:val="right"/>
            </w:pPr>
            <w:r>
              <w:rPr>
                <w:sz w:val="18"/>
              </w:rPr>
              <w:t>433,5</w:t>
            </w:r>
          </w:p>
        </w:tc>
      </w:tr>
    </w:tbl>
    <w:p w14:paraId="04600B66" w14:textId="77777777" w:rsidR="00891F3E" w:rsidRDefault="00891F3E">
      <w:pPr>
        <w:spacing w:after="0"/>
      </w:pPr>
    </w:p>
    <w:p w14:paraId="73A1FFF3" w14:textId="77777777" w:rsidR="00891F3E" w:rsidRDefault="00000000">
      <w:pPr>
        <w:jc w:val="both"/>
      </w:pPr>
      <w:proofErr w:type="spellStart"/>
      <w:r>
        <w:t>Izvanbilančni</w:t>
      </w:r>
      <w:proofErr w:type="spellEnd"/>
      <w:r>
        <w:t xml:space="preserve"> zapisi – sadrže vrijednost poslovnih događaja koji u trenutku nastanka nemaju izravan utjecaj niti na jednu poziciju temeljnih financijskih izvještaja, te sadrže stavke koje nisu uključene u bilančne kategorije: dana i primljena jamstva, popis sudskih sporova u tijeku, preuzete obveze po Ugovorima o dodjeli bespovratnih sredstava iz EU fondova i ostali </w:t>
      </w:r>
      <w:proofErr w:type="spellStart"/>
      <w:r>
        <w:t>izvanbilanični</w:t>
      </w:r>
      <w:proofErr w:type="spellEnd"/>
      <w:r>
        <w:t xml:space="preserve"> zapisi. Ukupni saldo svih </w:t>
      </w:r>
      <w:proofErr w:type="spellStart"/>
      <w:r>
        <w:t>izvanbilaničnih</w:t>
      </w:r>
      <w:proofErr w:type="spellEnd"/>
      <w:r>
        <w:t xml:space="preserve"> evidencija na dan 31. prosinca 2025. godine iznosi 10.439.538,38 eura.</w:t>
      </w:r>
    </w:p>
    <w:p w14:paraId="28E4FA73" w14:textId="77777777" w:rsidR="00891F3E" w:rsidRDefault="00891F3E"/>
    <w:p w14:paraId="7368DA47" w14:textId="77777777" w:rsidR="00891F3E" w:rsidRDefault="00000000">
      <w:pPr>
        <w:keepNext/>
        <w:spacing w:line="240" w:lineRule="auto"/>
        <w:jc w:val="center"/>
      </w:pPr>
      <w:r>
        <w:rPr>
          <w:b/>
          <w:sz w:val="28"/>
        </w:rPr>
        <w:lastRenderedPageBreak/>
        <w:t>Izvještaj o rashodima prema funkcijskoj klasifikaciji</w:t>
      </w:r>
    </w:p>
    <w:p w14:paraId="188AC118" w14:textId="77777777" w:rsidR="00891F3E" w:rsidRDefault="00000000">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3DCAD6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1E6D65"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576D99"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143903"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DBE4EE" w14:textId="77777777" w:rsidR="00891F3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EA6B2E" w14:textId="77777777" w:rsidR="00891F3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1EB322" w14:textId="77777777" w:rsidR="00891F3E" w:rsidRDefault="00000000">
            <w:pPr>
              <w:keepNext/>
              <w:keepLines/>
              <w:spacing w:after="0" w:line="240" w:lineRule="auto"/>
              <w:jc w:val="center"/>
            </w:pPr>
            <w:r>
              <w:rPr>
                <w:b/>
                <w:sz w:val="18"/>
              </w:rPr>
              <w:t>Indeks (%)</w:t>
            </w:r>
          </w:p>
        </w:tc>
      </w:tr>
      <w:tr w:rsidR="00891F3E" w14:paraId="580EA814" w14:textId="77777777">
        <w:tblPrEx>
          <w:tblCellMar>
            <w:top w:w="0" w:type="dxa"/>
            <w:bottom w:w="0" w:type="dxa"/>
          </w:tblCellMar>
        </w:tblPrEx>
        <w:trPr>
          <w:cantSplit/>
          <w:trHeight w:val="560"/>
        </w:trPr>
        <w:tc>
          <w:tcPr>
            <w:tcW w:w="700" w:type="dxa"/>
            <w:tcMar>
              <w:top w:w="0" w:type="dxa"/>
              <w:bottom w:w="0" w:type="dxa"/>
            </w:tcMar>
            <w:vAlign w:val="center"/>
          </w:tcPr>
          <w:p w14:paraId="29997A18" w14:textId="77777777" w:rsidR="00891F3E" w:rsidRDefault="00891F3E">
            <w:pPr>
              <w:keepNext/>
              <w:keepLines/>
              <w:spacing w:after="0" w:line="240" w:lineRule="auto"/>
            </w:pPr>
          </w:p>
        </w:tc>
        <w:tc>
          <w:tcPr>
            <w:tcW w:w="3180" w:type="dxa"/>
            <w:tcMar>
              <w:top w:w="0" w:type="dxa"/>
              <w:bottom w:w="0" w:type="dxa"/>
            </w:tcMar>
            <w:vAlign w:val="center"/>
          </w:tcPr>
          <w:p w14:paraId="7FEDB1BF" w14:textId="77777777" w:rsidR="00891F3E" w:rsidRDefault="00000000">
            <w:pPr>
              <w:keepNext/>
              <w:keepLines/>
              <w:spacing w:after="0" w:line="240" w:lineRule="auto"/>
            </w:pPr>
            <w:r>
              <w:rPr>
                <w:sz w:val="18"/>
              </w:rPr>
              <w:t>Kontrolni zbroj (šifre 01+02+03+04+05+06+07+08+09+10)</w:t>
            </w:r>
          </w:p>
        </w:tc>
        <w:tc>
          <w:tcPr>
            <w:tcW w:w="700" w:type="dxa"/>
            <w:tcMar>
              <w:top w:w="0" w:type="dxa"/>
              <w:bottom w:w="0" w:type="dxa"/>
            </w:tcMar>
            <w:vAlign w:val="center"/>
          </w:tcPr>
          <w:p w14:paraId="5CC8F415" w14:textId="77777777" w:rsidR="00891F3E" w:rsidRDefault="00000000">
            <w:pPr>
              <w:keepNext/>
              <w:keepLines/>
              <w:spacing w:after="0" w:line="240" w:lineRule="auto"/>
            </w:pPr>
            <w:r>
              <w:rPr>
                <w:sz w:val="18"/>
              </w:rPr>
              <w:t>R1</w:t>
            </w:r>
          </w:p>
        </w:tc>
        <w:tc>
          <w:tcPr>
            <w:tcW w:w="1860" w:type="dxa"/>
            <w:tcMar>
              <w:top w:w="0" w:type="dxa"/>
              <w:bottom w:w="0" w:type="dxa"/>
            </w:tcMar>
            <w:vAlign w:val="center"/>
          </w:tcPr>
          <w:p w14:paraId="2448A1AC" w14:textId="77777777" w:rsidR="00891F3E" w:rsidRDefault="00000000">
            <w:pPr>
              <w:keepNext/>
              <w:keepLines/>
              <w:spacing w:after="0" w:line="240" w:lineRule="auto"/>
              <w:jc w:val="right"/>
            </w:pPr>
            <w:r>
              <w:rPr>
                <w:sz w:val="18"/>
              </w:rPr>
              <w:t>16.645.804,27</w:t>
            </w:r>
          </w:p>
        </w:tc>
        <w:tc>
          <w:tcPr>
            <w:tcW w:w="1860" w:type="dxa"/>
            <w:tcMar>
              <w:top w:w="0" w:type="dxa"/>
              <w:bottom w:w="0" w:type="dxa"/>
            </w:tcMar>
            <w:vAlign w:val="center"/>
          </w:tcPr>
          <w:p w14:paraId="116F075F" w14:textId="77777777" w:rsidR="00891F3E" w:rsidRDefault="00000000">
            <w:pPr>
              <w:keepNext/>
              <w:keepLines/>
              <w:spacing w:after="0" w:line="240" w:lineRule="auto"/>
              <w:jc w:val="right"/>
            </w:pPr>
            <w:r>
              <w:rPr>
                <w:sz w:val="18"/>
              </w:rPr>
              <w:t>18.798.728,51</w:t>
            </w:r>
          </w:p>
        </w:tc>
        <w:tc>
          <w:tcPr>
            <w:tcW w:w="700" w:type="dxa"/>
            <w:tcMar>
              <w:top w:w="0" w:type="dxa"/>
              <w:bottom w:w="0" w:type="dxa"/>
            </w:tcMar>
            <w:vAlign w:val="center"/>
          </w:tcPr>
          <w:p w14:paraId="6B7A90B7" w14:textId="77777777" w:rsidR="00891F3E" w:rsidRDefault="00000000">
            <w:pPr>
              <w:keepNext/>
              <w:keepLines/>
              <w:spacing w:after="0" w:line="240" w:lineRule="auto"/>
              <w:jc w:val="right"/>
            </w:pPr>
            <w:r>
              <w:rPr>
                <w:sz w:val="18"/>
              </w:rPr>
              <w:t>112,9</w:t>
            </w:r>
          </w:p>
        </w:tc>
      </w:tr>
    </w:tbl>
    <w:p w14:paraId="4552DAD0" w14:textId="77777777" w:rsidR="00891F3E" w:rsidRDefault="00891F3E">
      <w:pPr>
        <w:spacing w:after="0"/>
      </w:pPr>
    </w:p>
    <w:p w14:paraId="16A12559" w14:textId="77777777" w:rsidR="00891F3E" w:rsidRDefault="00000000">
      <w:pPr>
        <w:jc w:val="both"/>
      </w:pPr>
      <w:r>
        <w:t>Rashodi prema funkcijskoj klasifikaciji obuhvaćaju rashode poslovanja i rashode za nefinancijsku imovinu Grada Sinja i proračunskih korisnika Grada, ali bez izdataka za financijsku imovinu. Iznose ukupno 18.798.728,51 eura i veći su u odnosu na 2024. godinu za 12,9%. Struktura je slijedeća:  </w:t>
      </w:r>
    </w:p>
    <w:p w14:paraId="3F227B42" w14:textId="77777777" w:rsidR="00891F3E" w:rsidRDefault="00000000">
      <w:pPr>
        <w:pStyle w:val="Odlomakpopisa"/>
        <w:numPr>
          <w:ilvl w:val="0"/>
          <w:numId w:val="1"/>
        </w:numPr>
      </w:pPr>
      <w:r>
        <w:t>Grad Sinj - 13.226.909,89 eura</w:t>
      </w:r>
    </w:p>
    <w:p w14:paraId="28DF6819" w14:textId="77777777" w:rsidR="00891F3E" w:rsidRDefault="00000000">
      <w:pPr>
        <w:pStyle w:val="Odlomakpopisa"/>
        <w:numPr>
          <w:ilvl w:val="0"/>
          <w:numId w:val="1"/>
        </w:numPr>
      </w:pPr>
      <w:r>
        <w:t>Proračunski korisnici Grada Sinja ukupno - 5.571.818,62 eura </w:t>
      </w:r>
    </w:p>
    <w:p w14:paraId="1DA947BF" w14:textId="77777777" w:rsidR="00891F3E" w:rsidRDefault="00000000">
      <w:pPr>
        <w:pStyle w:val="Odlomakpopisa"/>
        <w:numPr>
          <w:ilvl w:val="1"/>
          <w:numId w:val="1"/>
        </w:numPr>
      </w:pPr>
      <w:r>
        <w:t xml:space="preserve">Dječji vrtić Bili </w:t>
      </w:r>
      <w:proofErr w:type="spellStart"/>
      <w:r>
        <w:t>cvitak</w:t>
      </w:r>
      <w:proofErr w:type="spellEnd"/>
      <w:r>
        <w:t xml:space="preserve"> – 3.993.426,08 eura</w:t>
      </w:r>
    </w:p>
    <w:p w14:paraId="02323ADD" w14:textId="77777777" w:rsidR="00891F3E" w:rsidRDefault="00000000">
      <w:pPr>
        <w:pStyle w:val="Odlomakpopisa"/>
        <w:numPr>
          <w:ilvl w:val="1"/>
          <w:numId w:val="1"/>
        </w:numPr>
      </w:pPr>
      <w:r>
        <w:t>Gradska knjižnica – 107.471,52 eura</w:t>
      </w:r>
    </w:p>
    <w:p w14:paraId="5C08E6E8" w14:textId="77777777" w:rsidR="00891F3E" w:rsidRDefault="00000000">
      <w:pPr>
        <w:pStyle w:val="Odlomakpopisa"/>
        <w:numPr>
          <w:ilvl w:val="1"/>
          <w:numId w:val="1"/>
        </w:numPr>
      </w:pPr>
      <w:r>
        <w:t>Gradska galerija Sikirica – 104.073,26 eura</w:t>
      </w:r>
    </w:p>
    <w:p w14:paraId="5C8F3C15" w14:textId="77777777" w:rsidR="00891F3E" w:rsidRDefault="00000000">
      <w:pPr>
        <w:pStyle w:val="Odlomakpopisa"/>
        <w:numPr>
          <w:ilvl w:val="1"/>
          <w:numId w:val="1"/>
        </w:numPr>
      </w:pPr>
      <w:r>
        <w:t>Javna vatrogasna postrojba – 1.366.847,76 eura </w:t>
      </w:r>
    </w:p>
    <w:p w14:paraId="7E00CE63" w14:textId="77777777" w:rsidR="00891F3E" w:rsidRDefault="00891F3E"/>
    <w:p w14:paraId="7FFAA738" w14:textId="77777777" w:rsidR="00891F3E" w:rsidRDefault="00000000">
      <w:pPr>
        <w:keepNext/>
        <w:spacing w:line="240" w:lineRule="auto"/>
        <w:jc w:val="center"/>
      </w:pPr>
      <w:r>
        <w:rPr>
          <w:b/>
          <w:sz w:val="28"/>
        </w:rPr>
        <w:t>Promjene u vrijednosti i obujmu imovine i obveza</w:t>
      </w:r>
    </w:p>
    <w:p w14:paraId="4DEE07E7" w14:textId="77777777" w:rsidR="00891F3E" w:rsidRDefault="0000000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7A1981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B20CCC"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A1CCD2"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3B5E8B"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A6D48F" w14:textId="77777777" w:rsidR="00891F3E"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1355887" w14:textId="77777777" w:rsidR="00891F3E"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6920012" w14:textId="77777777" w:rsidR="00891F3E" w:rsidRDefault="00000000">
            <w:pPr>
              <w:keepNext/>
              <w:keepLines/>
              <w:spacing w:after="0" w:line="240" w:lineRule="auto"/>
              <w:jc w:val="center"/>
            </w:pPr>
            <w:r>
              <w:rPr>
                <w:b/>
                <w:sz w:val="18"/>
              </w:rPr>
              <w:t>Indeks (%)</w:t>
            </w:r>
          </w:p>
        </w:tc>
      </w:tr>
      <w:tr w:rsidR="00891F3E" w14:paraId="7E1494F0" w14:textId="77777777">
        <w:tblPrEx>
          <w:tblCellMar>
            <w:top w:w="0" w:type="dxa"/>
            <w:bottom w:w="0" w:type="dxa"/>
          </w:tblCellMar>
        </w:tblPrEx>
        <w:trPr>
          <w:cantSplit/>
          <w:trHeight w:val="560"/>
        </w:trPr>
        <w:tc>
          <w:tcPr>
            <w:tcW w:w="700" w:type="dxa"/>
            <w:tcMar>
              <w:top w:w="0" w:type="dxa"/>
              <w:bottom w:w="0" w:type="dxa"/>
            </w:tcMar>
            <w:vAlign w:val="center"/>
          </w:tcPr>
          <w:p w14:paraId="3F98C904" w14:textId="77777777" w:rsidR="00891F3E" w:rsidRDefault="00000000">
            <w:pPr>
              <w:keepNext/>
              <w:keepLines/>
              <w:spacing w:after="0" w:line="240" w:lineRule="auto"/>
            </w:pPr>
            <w:r>
              <w:rPr>
                <w:sz w:val="18"/>
              </w:rPr>
              <w:t>9151</w:t>
            </w:r>
          </w:p>
        </w:tc>
        <w:tc>
          <w:tcPr>
            <w:tcW w:w="3180" w:type="dxa"/>
            <w:tcMar>
              <w:top w:w="0" w:type="dxa"/>
              <w:bottom w:w="0" w:type="dxa"/>
            </w:tcMar>
            <w:vAlign w:val="center"/>
          </w:tcPr>
          <w:p w14:paraId="6364797D" w14:textId="77777777" w:rsidR="00891F3E"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2095A4DA" w14:textId="77777777" w:rsidR="00891F3E" w:rsidRDefault="00000000">
            <w:pPr>
              <w:keepNext/>
              <w:keepLines/>
              <w:spacing w:after="0" w:line="240" w:lineRule="auto"/>
            </w:pPr>
            <w:r>
              <w:rPr>
                <w:sz w:val="18"/>
              </w:rPr>
              <w:t>9151</w:t>
            </w:r>
          </w:p>
        </w:tc>
        <w:tc>
          <w:tcPr>
            <w:tcW w:w="1860" w:type="dxa"/>
            <w:tcMar>
              <w:top w:w="0" w:type="dxa"/>
              <w:bottom w:w="0" w:type="dxa"/>
            </w:tcMar>
            <w:vAlign w:val="center"/>
          </w:tcPr>
          <w:p w14:paraId="27E1FD03" w14:textId="77777777" w:rsidR="00891F3E" w:rsidRDefault="00000000">
            <w:pPr>
              <w:keepNext/>
              <w:keepLines/>
              <w:spacing w:after="0" w:line="240" w:lineRule="auto"/>
              <w:jc w:val="right"/>
            </w:pPr>
            <w:r>
              <w:rPr>
                <w:sz w:val="18"/>
              </w:rPr>
              <w:t>0,00</w:t>
            </w:r>
          </w:p>
        </w:tc>
        <w:tc>
          <w:tcPr>
            <w:tcW w:w="1860" w:type="dxa"/>
            <w:tcMar>
              <w:top w:w="0" w:type="dxa"/>
              <w:bottom w:w="0" w:type="dxa"/>
            </w:tcMar>
            <w:vAlign w:val="center"/>
          </w:tcPr>
          <w:p w14:paraId="23B43050" w14:textId="77777777" w:rsidR="00891F3E" w:rsidRDefault="00000000">
            <w:pPr>
              <w:keepNext/>
              <w:keepLines/>
              <w:spacing w:after="0" w:line="240" w:lineRule="auto"/>
              <w:jc w:val="right"/>
            </w:pPr>
            <w:r>
              <w:rPr>
                <w:sz w:val="18"/>
              </w:rPr>
              <w:t>1.735.434,19</w:t>
            </w:r>
          </w:p>
        </w:tc>
        <w:tc>
          <w:tcPr>
            <w:tcW w:w="700" w:type="dxa"/>
            <w:tcMar>
              <w:top w:w="0" w:type="dxa"/>
              <w:bottom w:w="0" w:type="dxa"/>
            </w:tcMar>
            <w:vAlign w:val="center"/>
          </w:tcPr>
          <w:p w14:paraId="52AE26D5" w14:textId="77777777" w:rsidR="00891F3E" w:rsidRDefault="00000000">
            <w:pPr>
              <w:keepNext/>
              <w:keepLines/>
              <w:spacing w:after="0" w:line="240" w:lineRule="auto"/>
              <w:jc w:val="right"/>
            </w:pPr>
            <w:r>
              <w:rPr>
                <w:sz w:val="18"/>
              </w:rPr>
              <w:t>-</w:t>
            </w:r>
          </w:p>
        </w:tc>
      </w:tr>
    </w:tbl>
    <w:p w14:paraId="76A2BA0A" w14:textId="77777777" w:rsidR="00891F3E" w:rsidRDefault="00891F3E">
      <w:pPr>
        <w:spacing w:after="0"/>
      </w:pPr>
    </w:p>
    <w:p w14:paraId="5BC7FF67" w14:textId="77777777" w:rsidR="00891F3E" w:rsidRDefault="00000000">
      <w:pPr>
        <w:jc w:val="both"/>
      </w:pPr>
      <w:r>
        <w:t>U obrascu P-VRIO u 2025. godini evidentirane su sve promjene u vrijednosti i obujmu imovine koje posljedično imaju utjecaj na bilančne stavke, a nisu rezultat transakcije.</w:t>
      </w:r>
    </w:p>
    <w:p w14:paraId="229DF04E" w14:textId="77777777" w:rsidR="00891F3E" w:rsidRDefault="00891F3E"/>
    <w:p w14:paraId="2018AAAB" w14:textId="77777777" w:rsidR="00891F3E" w:rsidRDefault="00000000">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448311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581CCA"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5553D6"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7E2CA8"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8402CB" w14:textId="77777777" w:rsidR="00891F3E"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66C16D1" w14:textId="77777777" w:rsidR="00891F3E"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BB40725" w14:textId="77777777" w:rsidR="00891F3E" w:rsidRDefault="00000000">
            <w:pPr>
              <w:keepNext/>
              <w:keepLines/>
              <w:spacing w:after="0" w:line="240" w:lineRule="auto"/>
              <w:jc w:val="center"/>
            </w:pPr>
            <w:r>
              <w:rPr>
                <w:b/>
                <w:sz w:val="18"/>
              </w:rPr>
              <w:t>Indeks (%)</w:t>
            </w:r>
          </w:p>
        </w:tc>
      </w:tr>
      <w:tr w:rsidR="00891F3E" w14:paraId="145560D6" w14:textId="77777777">
        <w:tblPrEx>
          <w:tblCellMar>
            <w:top w:w="0" w:type="dxa"/>
            <w:bottom w:w="0" w:type="dxa"/>
          </w:tblCellMar>
        </w:tblPrEx>
        <w:trPr>
          <w:cantSplit/>
          <w:trHeight w:val="560"/>
        </w:trPr>
        <w:tc>
          <w:tcPr>
            <w:tcW w:w="700" w:type="dxa"/>
            <w:tcMar>
              <w:top w:w="0" w:type="dxa"/>
              <w:bottom w:w="0" w:type="dxa"/>
            </w:tcMar>
            <w:vAlign w:val="center"/>
          </w:tcPr>
          <w:p w14:paraId="7347F246" w14:textId="77777777" w:rsidR="00891F3E" w:rsidRDefault="00000000">
            <w:pPr>
              <w:keepNext/>
              <w:keepLines/>
              <w:spacing w:after="0" w:line="240" w:lineRule="auto"/>
            </w:pPr>
            <w:r>
              <w:rPr>
                <w:sz w:val="18"/>
              </w:rPr>
              <w:t>91511</w:t>
            </w:r>
          </w:p>
        </w:tc>
        <w:tc>
          <w:tcPr>
            <w:tcW w:w="3180" w:type="dxa"/>
            <w:tcMar>
              <w:top w:w="0" w:type="dxa"/>
              <w:bottom w:w="0" w:type="dxa"/>
            </w:tcMar>
            <w:vAlign w:val="center"/>
          </w:tcPr>
          <w:p w14:paraId="2A266EC0" w14:textId="77777777" w:rsidR="00891F3E" w:rsidRDefault="00000000">
            <w:pPr>
              <w:keepNext/>
              <w:keepLines/>
              <w:spacing w:after="0" w:line="240" w:lineRule="auto"/>
            </w:pPr>
            <w:r>
              <w:rPr>
                <w:sz w:val="18"/>
              </w:rPr>
              <w:t>Promjene u vrijednosti imovine (šifre P001+P008)</w:t>
            </w:r>
          </w:p>
        </w:tc>
        <w:tc>
          <w:tcPr>
            <w:tcW w:w="700" w:type="dxa"/>
            <w:tcMar>
              <w:top w:w="0" w:type="dxa"/>
              <w:bottom w:w="0" w:type="dxa"/>
            </w:tcMar>
            <w:vAlign w:val="center"/>
          </w:tcPr>
          <w:p w14:paraId="1F739764" w14:textId="77777777" w:rsidR="00891F3E" w:rsidRDefault="00000000">
            <w:pPr>
              <w:keepNext/>
              <w:keepLines/>
              <w:spacing w:after="0" w:line="240" w:lineRule="auto"/>
            </w:pPr>
            <w:r>
              <w:rPr>
                <w:sz w:val="18"/>
              </w:rPr>
              <w:t>91511</w:t>
            </w:r>
          </w:p>
        </w:tc>
        <w:tc>
          <w:tcPr>
            <w:tcW w:w="1860" w:type="dxa"/>
            <w:tcMar>
              <w:top w:w="0" w:type="dxa"/>
              <w:bottom w:w="0" w:type="dxa"/>
            </w:tcMar>
            <w:vAlign w:val="center"/>
          </w:tcPr>
          <w:p w14:paraId="3083906D" w14:textId="77777777" w:rsidR="00891F3E" w:rsidRDefault="00000000">
            <w:pPr>
              <w:keepNext/>
              <w:keepLines/>
              <w:spacing w:after="0" w:line="240" w:lineRule="auto"/>
              <w:jc w:val="right"/>
            </w:pPr>
            <w:r>
              <w:rPr>
                <w:sz w:val="18"/>
              </w:rPr>
              <w:t>0,00</w:t>
            </w:r>
          </w:p>
        </w:tc>
        <w:tc>
          <w:tcPr>
            <w:tcW w:w="1860" w:type="dxa"/>
            <w:tcMar>
              <w:top w:w="0" w:type="dxa"/>
              <w:bottom w:w="0" w:type="dxa"/>
            </w:tcMar>
            <w:vAlign w:val="center"/>
          </w:tcPr>
          <w:p w14:paraId="424868CF" w14:textId="77777777" w:rsidR="00891F3E" w:rsidRDefault="00000000">
            <w:pPr>
              <w:keepNext/>
              <w:keepLines/>
              <w:spacing w:after="0" w:line="240" w:lineRule="auto"/>
              <w:jc w:val="right"/>
            </w:pPr>
            <w:r>
              <w:rPr>
                <w:sz w:val="18"/>
              </w:rPr>
              <w:t>1.716.712,29</w:t>
            </w:r>
          </w:p>
        </w:tc>
        <w:tc>
          <w:tcPr>
            <w:tcW w:w="700" w:type="dxa"/>
            <w:tcMar>
              <w:top w:w="0" w:type="dxa"/>
              <w:bottom w:w="0" w:type="dxa"/>
            </w:tcMar>
            <w:vAlign w:val="center"/>
          </w:tcPr>
          <w:p w14:paraId="6EE9A46A" w14:textId="77777777" w:rsidR="00891F3E" w:rsidRDefault="00000000">
            <w:pPr>
              <w:keepNext/>
              <w:keepLines/>
              <w:spacing w:after="0" w:line="240" w:lineRule="auto"/>
              <w:jc w:val="right"/>
            </w:pPr>
            <w:r>
              <w:rPr>
                <w:sz w:val="18"/>
              </w:rPr>
              <w:t>-</w:t>
            </w:r>
          </w:p>
        </w:tc>
      </w:tr>
    </w:tbl>
    <w:p w14:paraId="2A709BA1" w14:textId="77777777" w:rsidR="00891F3E" w:rsidRDefault="00891F3E">
      <w:pPr>
        <w:spacing w:after="0"/>
      </w:pPr>
    </w:p>
    <w:p w14:paraId="3D0F3792" w14:textId="77777777" w:rsidR="00891F3E" w:rsidRDefault="00000000">
      <w:r>
        <w:t xml:space="preserve">Iskazano je smanjenje u vrijednosti nefinancijske imovine, odnosno smanjenje vrijednosti </w:t>
      </w:r>
      <w:proofErr w:type="spellStart"/>
      <w:r>
        <w:t>neproizvedene</w:t>
      </w:r>
      <w:proofErr w:type="spellEnd"/>
      <w:r>
        <w:t xml:space="preserve"> dugotrajne imovine u iznosu 16.67 eura, zatim smanjenje vrijednosti proizvedene dugotrajne imovine u iznosu 1.712.360,62 eura, te smanjenje vrijednosti sitnog inventara u iznosu 4.335,00 eura, a odnosi se na ispravak vrijednosti dugotrajne imovine i sitnog inventara koja se provodi krajem svake godine, a od 2025. godine je u obvezi provesti odobrenjem odgovarajućeg računa u podskupini računa 915.</w:t>
      </w:r>
    </w:p>
    <w:p w14:paraId="0BD3ABD7" w14:textId="77777777" w:rsidR="00891F3E" w:rsidRDefault="00891F3E"/>
    <w:p w14:paraId="52741BBD" w14:textId="77777777" w:rsidR="00891F3E" w:rsidRDefault="0000000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91F3E" w14:paraId="393EB6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590A2F"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E895D3"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C896F2"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538CD8" w14:textId="77777777" w:rsidR="00891F3E"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44F0686" w14:textId="77777777" w:rsidR="00891F3E"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6BA042A" w14:textId="77777777" w:rsidR="00891F3E" w:rsidRDefault="00000000">
            <w:pPr>
              <w:keepNext/>
              <w:keepLines/>
              <w:spacing w:after="0" w:line="240" w:lineRule="auto"/>
              <w:jc w:val="center"/>
            </w:pPr>
            <w:r>
              <w:rPr>
                <w:b/>
                <w:sz w:val="18"/>
              </w:rPr>
              <w:t>Indeks (%)</w:t>
            </w:r>
          </w:p>
        </w:tc>
      </w:tr>
      <w:tr w:rsidR="00891F3E" w14:paraId="1F0CD02F" w14:textId="77777777">
        <w:tblPrEx>
          <w:tblCellMar>
            <w:top w:w="0" w:type="dxa"/>
            <w:bottom w:w="0" w:type="dxa"/>
          </w:tblCellMar>
        </w:tblPrEx>
        <w:trPr>
          <w:cantSplit/>
          <w:trHeight w:val="560"/>
        </w:trPr>
        <w:tc>
          <w:tcPr>
            <w:tcW w:w="700" w:type="dxa"/>
            <w:tcMar>
              <w:top w:w="0" w:type="dxa"/>
              <w:bottom w:w="0" w:type="dxa"/>
            </w:tcMar>
            <w:vAlign w:val="center"/>
          </w:tcPr>
          <w:p w14:paraId="35D9B3D6" w14:textId="77777777" w:rsidR="00891F3E" w:rsidRDefault="00000000">
            <w:pPr>
              <w:keepNext/>
              <w:keepLines/>
              <w:spacing w:after="0" w:line="240" w:lineRule="auto"/>
            </w:pPr>
            <w:r>
              <w:rPr>
                <w:sz w:val="18"/>
              </w:rPr>
              <w:t>91512</w:t>
            </w:r>
          </w:p>
        </w:tc>
        <w:tc>
          <w:tcPr>
            <w:tcW w:w="3180" w:type="dxa"/>
            <w:tcMar>
              <w:top w:w="0" w:type="dxa"/>
              <w:bottom w:w="0" w:type="dxa"/>
            </w:tcMar>
            <w:vAlign w:val="center"/>
          </w:tcPr>
          <w:p w14:paraId="7BD4E04C" w14:textId="77777777" w:rsidR="00891F3E" w:rsidRDefault="00000000">
            <w:pPr>
              <w:keepNext/>
              <w:keepLines/>
              <w:spacing w:after="0" w:line="240" w:lineRule="auto"/>
            </w:pPr>
            <w:r>
              <w:rPr>
                <w:sz w:val="18"/>
              </w:rPr>
              <w:t>Promjene u obujmu imovine (šifre P016+P023)</w:t>
            </w:r>
          </w:p>
        </w:tc>
        <w:tc>
          <w:tcPr>
            <w:tcW w:w="700" w:type="dxa"/>
            <w:tcMar>
              <w:top w:w="0" w:type="dxa"/>
              <w:bottom w:w="0" w:type="dxa"/>
            </w:tcMar>
            <w:vAlign w:val="center"/>
          </w:tcPr>
          <w:p w14:paraId="30ADAF5C" w14:textId="77777777" w:rsidR="00891F3E" w:rsidRDefault="00000000">
            <w:pPr>
              <w:keepNext/>
              <w:keepLines/>
              <w:spacing w:after="0" w:line="240" w:lineRule="auto"/>
            </w:pPr>
            <w:r>
              <w:rPr>
                <w:sz w:val="18"/>
              </w:rPr>
              <w:t>91512</w:t>
            </w:r>
          </w:p>
        </w:tc>
        <w:tc>
          <w:tcPr>
            <w:tcW w:w="1860" w:type="dxa"/>
            <w:tcMar>
              <w:top w:w="0" w:type="dxa"/>
              <w:bottom w:w="0" w:type="dxa"/>
            </w:tcMar>
            <w:vAlign w:val="center"/>
          </w:tcPr>
          <w:p w14:paraId="122D17B1" w14:textId="77777777" w:rsidR="00891F3E" w:rsidRDefault="00000000">
            <w:pPr>
              <w:keepNext/>
              <w:keepLines/>
              <w:spacing w:after="0" w:line="240" w:lineRule="auto"/>
              <w:jc w:val="right"/>
            </w:pPr>
            <w:r>
              <w:rPr>
                <w:sz w:val="18"/>
              </w:rPr>
              <w:t>0,00</w:t>
            </w:r>
          </w:p>
        </w:tc>
        <w:tc>
          <w:tcPr>
            <w:tcW w:w="1860" w:type="dxa"/>
            <w:tcMar>
              <w:top w:w="0" w:type="dxa"/>
              <w:bottom w:w="0" w:type="dxa"/>
            </w:tcMar>
            <w:vAlign w:val="center"/>
          </w:tcPr>
          <w:p w14:paraId="66F2AEC6" w14:textId="77777777" w:rsidR="00891F3E" w:rsidRDefault="00000000">
            <w:pPr>
              <w:keepNext/>
              <w:keepLines/>
              <w:spacing w:after="0" w:line="240" w:lineRule="auto"/>
              <w:jc w:val="right"/>
            </w:pPr>
            <w:r>
              <w:rPr>
                <w:sz w:val="18"/>
              </w:rPr>
              <w:t>18.721,90</w:t>
            </w:r>
          </w:p>
        </w:tc>
        <w:tc>
          <w:tcPr>
            <w:tcW w:w="700" w:type="dxa"/>
            <w:tcMar>
              <w:top w:w="0" w:type="dxa"/>
              <w:bottom w:w="0" w:type="dxa"/>
            </w:tcMar>
            <w:vAlign w:val="center"/>
          </w:tcPr>
          <w:p w14:paraId="0727DB18" w14:textId="77777777" w:rsidR="00891F3E" w:rsidRDefault="00000000">
            <w:pPr>
              <w:keepNext/>
              <w:keepLines/>
              <w:spacing w:after="0" w:line="240" w:lineRule="auto"/>
              <w:jc w:val="right"/>
            </w:pPr>
            <w:r>
              <w:rPr>
                <w:sz w:val="18"/>
              </w:rPr>
              <w:t>-</w:t>
            </w:r>
          </w:p>
        </w:tc>
      </w:tr>
    </w:tbl>
    <w:p w14:paraId="499B51D9" w14:textId="77777777" w:rsidR="00891F3E" w:rsidRDefault="00891F3E">
      <w:pPr>
        <w:spacing w:after="0"/>
      </w:pPr>
    </w:p>
    <w:p w14:paraId="669FC334" w14:textId="77777777" w:rsidR="00891F3E" w:rsidRDefault="00000000">
      <w:pPr>
        <w:jc w:val="both"/>
      </w:pPr>
      <w:r>
        <w:t>Iskazano je smanjenje u obujmu financijske imovine, odnosno smanjenje potraživanja za prihode poslovanja u iznosu 18.721,90 eura zbog nemogućnosti naplate (zastara potraživanja) i zbog oslobođenja plaćanja dužnika koji ispunjavaju kriterij – imovinski cenzus, a odnose se na potraživanja od komunalne naknade, potraživanja za naknadu za uređenje voda, te prihoda za korištenje javne površine.  </w:t>
      </w:r>
    </w:p>
    <w:p w14:paraId="1A1085C6" w14:textId="77777777" w:rsidR="00891F3E" w:rsidRDefault="00891F3E"/>
    <w:p w14:paraId="06E8B548" w14:textId="77777777" w:rsidR="00891F3E" w:rsidRDefault="00000000">
      <w:pPr>
        <w:keepNext/>
        <w:spacing w:line="240" w:lineRule="auto"/>
        <w:jc w:val="center"/>
      </w:pPr>
      <w:r>
        <w:rPr>
          <w:b/>
          <w:sz w:val="28"/>
        </w:rPr>
        <w:t>Izvještaj o obvezama</w:t>
      </w:r>
    </w:p>
    <w:p w14:paraId="287F2F0C" w14:textId="77777777" w:rsidR="00891F3E" w:rsidRDefault="00000000">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91F3E" w14:paraId="2471A5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3CB96D"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A24ACF"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1CDA98"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FAA234" w14:textId="77777777" w:rsidR="00891F3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E2D8C71" w14:textId="77777777" w:rsidR="00891F3E" w:rsidRDefault="00000000">
            <w:pPr>
              <w:keepNext/>
              <w:keepLines/>
              <w:spacing w:after="0" w:line="240" w:lineRule="auto"/>
              <w:jc w:val="center"/>
            </w:pPr>
            <w:r>
              <w:rPr>
                <w:b/>
                <w:sz w:val="18"/>
              </w:rPr>
              <w:t>Indeks (%)</w:t>
            </w:r>
          </w:p>
        </w:tc>
      </w:tr>
      <w:tr w:rsidR="00891F3E" w14:paraId="267BE4AD" w14:textId="77777777">
        <w:tblPrEx>
          <w:tblCellMar>
            <w:top w:w="0" w:type="dxa"/>
            <w:bottom w:w="0" w:type="dxa"/>
          </w:tblCellMar>
        </w:tblPrEx>
        <w:trPr>
          <w:cantSplit/>
          <w:trHeight w:val="560"/>
        </w:trPr>
        <w:tc>
          <w:tcPr>
            <w:tcW w:w="700" w:type="dxa"/>
            <w:tcMar>
              <w:top w:w="0" w:type="dxa"/>
              <w:bottom w:w="0" w:type="dxa"/>
            </w:tcMar>
            <w:vAlign w:val="center"/>
          </w:tcPr>
          <w:p w14:paraId="36F7CEB1" w14:textId="77777777" w:rsidR="00891F3E" w:rsidRDefault="00891F3E">
            <w:pPr>
              <w:keepNext/>
              <w:keepLines/>
              <w:spacing w:after="0" w:line="240" w:lineRule="auto"/>
            </w:pPr>
          </w:p>
        </w:tc>
        <w:tc>
          <w:tcPr>
            <w:tcW w:w="3180" w:type="dxa"/>
            <w:tcMar>
              <w:top w:w="0" w:type="dxa"/>
              <w:bottom w:w="0" w:type="dxa"/>
            </w:tcMar>
            <w:vAlign w:val="center"/>
          </w:tcPr>
          <w:p w14:paraId="5BC1225B" w14:textId="77777777" w:rsidR="00891F3E"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1B4FF6E5" w14:textId="77777777" w:rsidR="00891F3E" w:rsidRDefault="00000000">
            <w:pPr>
              <w:keepNext/>
              <w:keepLines/>
              <w:spacing w:after="0" w:line="240" w:lineRule="auto"/>
            </w:pPr>
            <w:r>
              <w:rPr>
                <w:sz w:val="18"/>
              </w:rPr>
              <w:t>V006</w:t>
            </w:r>
          </w:p>
        </w:tc>
        <w:tc>
          <w:tcPr>
            <w:tcW w:w="1860" w:type="dxa"/>
            <w:tcMar>
              <w:top w:w="0" w:type="dxa"/>
              <w:bottom w:w="0" w:type="dxa"/>
            </w:tcMar>
            <w:vAlign w:val="center"/>
          </w:tcPr>
          <w:p w14:paraId="65BF7001" w14:textId="77777777" w:rsidR="00891F3E" w:rsidRDefault="00000000">
            <w:pPr>
              <w:keepNext/>
              <w:keepLines/>
              <w:spacing w:after="0" w:line="240" w:lineRule="auto"/>
              <w:jc w:val="right"/>
            </w:pPr>
            <w:r>
              <w:rPr>
                <w:sz w:val="18"/>
              </w:rPr>
              <w:t>1.699.768,66</w:t>
            </w:r>
          </w:p>
        </w:tc>
        <w:tc>
          <w:tcPr>
            <w:tcW w:w="700" w:type="dxa"/>
            <w:tcMar>
              <w:top w:w="0" w:type="dxa"/>
              <w:bottom w:w="0" w:type="dxa"/>
            </w:tcMar>
            <w:vAlign w:val="center"/>
          </w:tcPr>
          <w:p w14:paraId="7C38B4C5" w14:textId="77777777" w:rsidR="00891F3E" w:rsidRDefault="00000000">
            <w:pPr>
              <w:keepNext/>
              <w:keepLines/>
              <w:spacing w:after="0" w:line="240" w:lineRule="auto"/>
              <w:jc w:val="right"/>
            </w:pPr>
            <w:r>
              <w:rPr>
                <w:sz w:val="18"/>
              </w:rPr>
              <w:t>-</w:t>
            </w:r>
          </w:p>
        </w:tc>
      </w:tr>
    </w:tbl>
    <w:p w14:paraId="7A00851B" w14:textId="77777777" w:rsidR="00891F3E" w:rsidRDefault="00891F3E">
      <w:pPr>
        <w:spacing w:after="0"/>
      </w:pPr>
    </w:p>
    <w:p w14:paraId="00FF48DC" w14:textId="77777777" w:rsidR="00891F3E" w:rsidRDefault="00000000">
      <w:r>
        <w:t xml:space="preserve">Ukupne obveze Grada Sinja i proračunskih korisnika Grada na dan 31. prosinca 2025. godine iznose 1.699.768,66 </w:t>
      </w:r>
      <w:proofErr w:type="spellStart"/>
      <w:r>
        <w:t>eur</w:t>
      </w:r>
      <w:proofErr w:type="spellEnd"/>
      <w:r>
        <w:t>. Struktura je slijedeća:</w:t>
      </w:r>
    </w:p>
    <w:p w14:paraId="5C9AD0B3" w14:textId="77777777" w:rsidR="00891F3E" w:rsidRDefault="00000000">
      <w:pPr>
        <w:pStyle w:val="Odlomakpopisa"/>
        <w:numPr>
          <w:ilvl w:val="0"/>
          <w:numId w:val="1"/>
        </w:numPr>
      </w:pPr>
      <w:r>
        <w:t>Grad Sinj -  1.317.824,86 eura</w:t>
      </w:r>
    </w:p>
    <w:p w14:paraId="3A454662" w14:textId="77777777" w:rsidR="00891F3E" w:rsidRDefault="00000000">
      <w:pPr>
        <w:pStyle w:val="Odlomakpopisa"/>
        <w:numPr>
          <w:ilvl w:val="0"/>
          <w:numId w:val="1"/>
        </w:numPr>
      </w:pPr>
      <w:r>
        <w:t>Proračunski korisnici Grada Sinja ukupno – 381.943,80 eura </w:t>
      </w:r>
    </w:p>
    <w:p w14:paraId="0EA9FD5D" w14:textId="77777777" w:rsidR="00891F3E" w:rsidRDefault="00000000">
      <w:pPr>
        <w:pStyle w:val="Odlomakpopisa"/>
        <w:numPr>
          <w:ilvl w:val="1"/>
          <w:numId w:val="1"/>
        </w:numPr>
      </w:pPr>
      <w:r>
        <w:t xml:space="preserve">Dječji vrtić Bili </w:t>
      </w:r>
      <w:proofErr w:type="spellStart"/>
      <w:r>
        <w:t>cvitak</w:t>
      </w:r>
      <w:proofErr w:type="spellEnd"/>
      <w:r>
        <w:t xml:space="preserve"> – 282.997,91 eura</w:t>
      </w:r>
    </w:p>
    <w:p w14:paraId="2A699182" w14:textId="77777777" w:rsidR="00891F3E" w:rsidRDefault="00000000">
      <w:pPr>
        <w:pStyle w:val="Odlomakpopisa"/>
        <w:numPr>
          <w:ilvl w:val="1"/>
          <w:numId w:val="1"/>
        </w:numPr>
      </w:pPr>
      <w:r>
        <w:t>Gradska knjižnica – 6.831,65 eura</w:t>
      </w:r>
    </w:p>
    <w:p w14:paraId="2EFFEEF6" w14:textId="77777777" w:rsidR="00891F3E" w:rsidRDefault="00000000">
      <w:pPr>
        <w:pStyle w:val="Odlomakpopisa"/>
        <w:numPr>
          <w:ilvl w:val="1"/>
          <w:numId w:val="1"/>
        </w:numPr>
      </w:pPr>
      <w:r>
        <w:t>Gradska galerija Sikirica – 6.866,63 eura</w:t>
      </w:r>
    </w:p>
    <w:p w14:paraId="2B7F18D4" w14:textId="77777777" w:rsidR="00891F3E" w:rsidRDefault="00000000">
      <w:pPr>
        <w:pStyle w:val="Odlomakpopisa"/>
        <w:numPr>
          <w:ilvl w:val="1"/>
          <w:numId w:val="1"/>
        </w:numPr>
      </w:pPr>
      <w:r>
        <w:t>Javna vatrogasna postrojba – 85.247,61 eura </w:t>
      </w:r>
    </w:p>
    <w:p w14:paraId="45E83F1A" w14:textId="77777777" w:rsidR="00891F3E" w:rsidRDefault="00891F3E"/>
    <w:p w14:paraId="79C9AA39" w14:textId="77777777" w:rsidR="00891F3E" w:rsidRDefault="00000000">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91F3E" w14:paraId="337095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944E7C"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93B599"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AAA485"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76588F" w14:textId="77777777" w:rsidR="00891F3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130426A" w14:textId="77777777" w:rsidR="00891F3E" w:rsidRDefault="00000000">
            <w:pPr>
              <w:keepNext/>
              <w:keepLines/>
              <w:spacing w:after="0" w:line="240" w:lineRule="auto"/>
              <w:jc w:val="center"/>
            </w:pPr>
            <w:r>
              <w:rPr>
                <w:b/>
                <w:sz w:val="18"/>
              </w:rPr>
              <w:t>Indeks (%)</w:t>
            </w:r>
          </w:p>
        </w:tc>
      </w:tr>
      <w:tr w:rsidR="00891F3E" w14:paraId="716304A4" w14:textId="77777777">
        <w:tblPrEx>
          <w:tblCellMar>
            <w:top w:w="0" w:type="dxa"/>
            <w:bottom w:w="0" w:type="dxa"/>
          </w:tblCellMar>
        </w:tblPrEx>
        <w:trPr>
          <w:cantSplit/>
          <w:trHeight w:val="560"/>
        </w:trPr>
        <w:tc>
          <w:tcPr>
            <w:tcW w:w="700" w:type="dxa"/>
            <w:tcMar>
              <w:top w:w="0" w:type="dxa"/>
              <w:bottom w:w="0" w:type="dxa"/>
            </w:tcMar>
            <w:vAlign w:val="center"/>
          </w:tcPr>
          <w:p w14:paraId="01253EA7" w14:textId="77777777" w:rsidR="00891F3E" w:rsidRDefault="00891F3E">
            <w:pPr>
              <w:keepNext/>
              <w:keepLines/>
              <w:spacing w:after="0" w:line="240" w:lineRule="auto"/>
            </w:pPr>
          </w:p>
        </w:tc>
        <w:tc>
          <w:tcPr>
            <w:tcW w:w="3180" w:type="dxa"/>
            <w:tcMar>
              <w:top w:w="0" w:type="dxa"/>
              <w:bottom w:w="0" w:type="dxa"/>
            </w:tcMar>
            <w:vAlign w:val="center"/>
          </w:tcPr>
          <w:p w14:paraId="0CE14D26" w14:textId="77777777" w:rsidR="00891F3E"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A5956AD" w14:textId="77777777" w:rsidR="00891F3E" w:rsidRDefault="00000000">
            <w:pPr>
              <w:keepNext/>
              <w:keepLines/>
              <w:spacing w:after="0" w:line="240" w:lineRule="auto"/>
            </w:pPr>
            <w:r>
              <w:rPr>
                <w:sz w:val="18"/>
              </w:rPr>
              <w:t>V007</w:t>
            </w:r>
          </w:p>
        </w:tc>
        <w:tc>
          <w:tcPr>
            <w:tcW w:w="1860" w:type="dxa"/>
            <w:tcMar>
              <w:top w:w="0" w:type="dxa"/>
              <w:bottom w:w="0" w:type="dxa"/>
            </w:tcMar>
            <w:vAlign w:val="center"/>
          </w:tcPr>
          <w:p w14:paraId="105F0A76" w14:textId="77777777" w:rsidR="00891F3E" w:rsidRDefault="00000000">
            <w:pPr>
              <w:keepNext/>
              <w:keepLines/>
              <w:spacing w:after="0" w:line="240" w:lineRule="auto"/>
              <w:jc w:val="right"/>
            </w:pPr>
            <w:r>
              <w:rPr>
                <w:sz w:val="18"/>
              </w:rPr>
              <w:t>185.639,63</w:t>
            </w:r>
          </w:p>
        </w:tc>
        <w:tc>
          <w:tcPr>
            <w:tcW w:w="700" w:type="dxa"/>
            <w:tcMar>
              <w:top w:w="0" w:type="dxa"/>
              <w:bottom w:w="0" w:type="dxa"/>
            </w:tcMar>
            <w:vAlign w:val="center"/>
          </w:tcPr>
          <w:p w14:paraId="2920FBA7" w14:textId="77777777" w:rsidR="00891F3E" w:rsidRDefault="00000000">
            <w:pPr>
              <w:keepNext/>
              <w:keepLines/>
              <w:spacing w:after="0" w:line="240" w:lineRule="auto"/>
              <w:jc w:val="right"/>
            </w:pPr>
            <w:r>
              <w:rPr>
                <w:sz w:val="18"/>
              </w:rPr>
              <w:t>-</w:t>
            </w:r>
          </w:p>
        </w:tc>
      </w:tr>
    </w:tbl>
    <w:p w14:paraId="7EB5F2A6" w14:textId="77777777" w:rsidR="00891F3E" w:rsidRDefault="00891F3E">
      <w:pPr>
        <w:spacing w:after="0"/>
      </w:pPr>
    </w:p>
    <w:p w14:paraId="252AB9E0" w14:textId="77777777" w:rsidR="00891F3E" w:rsidRDefault="00000000">
      <w:pPr>
        <w:jc w:val="both"/>
      </w:pPr>
      <w:r>
        <w:t>Stanje dospjelih obveza Grada Sinja i proračunskih korisnika Grada na dan 31. prosinca 2025. godine iznosi 185.639,63 eura. Sve dospjele obveze su obveze Grada Sinja, a odnose se na obveze za rashode poslovanja, odnosno na obveze za usluge tekućeg i investicijskog održavanja, obveze za usluge promidžbe, obveze za komunalne usluge, obveze za intelektualne usluge, obveze za prijevoz studenata, te obveze za tekuće donacije u novcu. Sve obveze su podmirene početkom 2026. godine.</w:t>
      </w:r>
    </w:p>
    <w:p w14:paraId="73298BAE" w14:textId="77777777" w:rsidR="00891F3E" w:rsidRDefault="00891F3E"/>
    <w:p w14:paraId="1BE09317" w14:textId="77777777" w:rsidR="00891F3E" w:rsidRDefault="00000000">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91F3E" w14:paraId="388436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779D05"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CF7D1E"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FFB980"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7C0F8E" w14:textId="77777777" w:rsidR="00891F3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16DB34C" w14:textId="77777777" w:rsidR="00891F3E" w:rsidRDefault="00000000">
            <w:pPr>
              <w:keepNext/>
              <w:keepLines/>
              <w:spacing w:after="0" w:line="240" w:lineRule="auto"/>
              <w:jc w:val="center"/>
            </w:pPr>
            <w:r>
              <w:rPr>
                <w:b/>
                <w:sz w:val="18"/>
              </w:rPr>
              <w:t>Indeks (%)</w:t>
            </w:r>
          </w:p>
        </w:tc>
      </w:tr>
      <w:tr w:rsidR="00891F3E" w14:paraId="0C8A09D3" w14:textId="77777777">
        <w:tblPrEx>
          <w:tblCellMar>
            <w:top w:w="0" w:type="dxa"/>
            <w:bottom w:w="0" w:type="dxa"/>
          </w:tblCellMar>
        </w:tblPrEx>
        <w:trPr>
          <w:cantSplit/>
          <w:trHeight w:val="560"/>
        </w:trPr>
        <w:tc>
          <w:tcPr>
            <w:tcW w:w="700" w:type="dxa"/>
            <w:tcMar>
              <w:top w:w="0" w:type="dxa"/>
              <w:bottom w:w="0" w:type="dxa"/>
            </w:tcMar>
            <w:vAlign w:val="center"/>
          </w:tcPr>
          <w:p w14:paraId="431ADA48" w14:textId="77777777" w:rsidR="00891F3E" w:rsidRDefault="00000000">
            <w:pPr>
              <w:keepNext/>
              <w:keepLines/>
              <w:spacing w:after="0" w:line="240" w:lineRule="auto"/>
            </w:pPr>
            <w:r>
              <w:rPr>
                <w:sz w:val="18"/>
              </w:rPr>
              <w:t>23</w:t>
            </w:r>
          </w:p>
        </w:tc>
        <w:tc>
          <w:tcPr>
            <w:tcW w:w="3180" w:type="dxa"/>
            <w:tcMar>
              <w:top w:w="0" w:type="dxa"/>
              <w:bottom w:w="0" w:type="dxa"/>
            </w:tcMar>
            <w:vAlign w:val="center"/>
          </w:tcPr>
          <w:p w14:paraId="7834C728" w14:textId="77777777" w:rsidR="00891F3E" w:rsidRDefault="00000000">
            <w:pPr>
              <w:keepNext/>
              <w:keepLines/>
              <w:spacing w:after="0" w:line="240" w:lineRule="auto"/>
            </w:pPr>
            <w:r>
              <w:rPr>
                <w:sz w:val="18"/>
              </w:rPr>
              <w:t>Ukupno obveze za rashode poslovanja (šifre D231+D232+D234+D235+D236+D237+D 238+D239)</w:t>
            </w:r>
          </w:p>
        </w:tc>
        <w:tc>
          <w:tcPr>
            <w:tcW w:w="700" w:type="dxa"/>
            <w:tcMar>
              <w:top w:w="0" w:type="dxa"/>
              <w:bottom w:w="0" w:type="dxa"/>
            </w:tcMar>
            <w:vAlign w:val="center"/>
          </w:tcPr>
          <w:p w14:paraId="1BC942EB" w14:textId="77777777" w:rsidR="00891F3E" w:rsidRDefault="00000000">
            <w:pPr>
              <w:keepNext/>
              <w:keepLines/>
              <w:spacing w:after="0" w:line="240" w:lineRule="auto"/>
            </w:pPr>
            <w:r>
              <w:rPr>
                <w:sz w:val="18"/>
              </w:rPr>
              <w:t>D23</w:t>
            </w:r>
          </w:p>
        </w:tc>
        <w:tc>
          <w:tcPr>
            <w:tcW w:w="1860" w:type="dxa"/>
            <w:tcMar>
              <w:top w:w="0" w:type="dxa"/>
              <w:bottom w:w="0" w:type="dxa"/>
            </w:tcMar>
            <w:vAlign w:val="center"/>
          </w:tcPr>
          <w:p w14:paraId="1318EEBE" w14:textId="77777777" w:rsidR="00891F3E" w:rsidRDefault="00000000">
            <w:pPr>
              <w:keepNext/>
              <w:keepLines/>
              <w:spacing w:after="0" w:line="240" w:lineRule="auto"/>
              <w:jc w:val="right"/>
            </w:pPr>
            <w:r>
              <w:rPr>
                <w:sz w:val="18"/>
              </w:rPr>
              <w:t>185.639,63</w:t>
            </w:r>
          </w:p>
        </w:tc>
        <w:tc>
          <w:tcPr>
            <w:tcW w:w="700" w:type="dxa"/>
            <w:tcMar>
              <w:top w:w="0" w:type="dxa"/>
              <w:bottom w:w="0" w:type="dxa"/>
            </w:tcMar>
            <w:vAlign w:val="center"/>
          </w:tcPr>
          <w:p w14:paraId="3E8B996F" w14:textId="77777777" w:rsidR="00891F3E" w:rsidRDefault="00000000">
            <w:pPr>
              <w:keepNext/>
              <w:keepLines/>
              <w:spacing w:after="0" w:line="240" w:lineRule="auto"/>
              <w:jc w:val="right"/>
            </w:pPr>
            <w:r>
              <w:rPr>
                <w:sz w:val="18"/>
              </w:rPr>
              <w:t>-</w:t>
            </w:r>
          </w:p>
        </w:tc>
      </w:tr>
    </w:tbl>
    <w:p w14:paraId="26A7969B" w14:textId="77777777" w:rsidR="00891F3E" w:rsidRDefault="00891F3E">
      <w:pPr>
        <w:spacing w:after="0"/>
      </w:pPr>
    </w:p>
    <w:p w14:paraId="06497F92" w14:textId="77777777" w:rsidR="00891F3E" w:rsidRDefault="00000000">
      <w:pPr>
        <w:jc w:val="both"/>
      </w:pPr>
      <w:r>
        <w:t>Stanje dospjelih obveza Grada Sinja na dan 31. prosinca 2025. godine iznosi 185.639,63 eura. Sve dospjele obveze odnose se na obveze za rashode poslovanja, odnosno na obveze za usluge tekućeg i investicijskog održavanja, obveze za usluge promidžbe, obveze za komunalne usluge, obveze za intelektualne usluge, obveze za prijevoz studenata, te obveze za tekuće donacije u novcu. Sve obveze su podmirene početkom 2026. godine.</w:t>
      </w:r>
    </w:p>
    <w:p w14:paraId="4CAFAD8D" w14:textId="77777777" w:rsidR="00891F3E" w:rsidRDefault="00891F3E"/>
    <w:p w14:paraId="0AA1C5D4" w14:textId="77777777" w:rsidR="00891F3E" w:rsidRDefault="00000000">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91F3E" w14:paraId="482370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2F140E"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214636"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8F5977"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67E787" w14:textId="77777777" w:rsidR="00891F3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229C97B" w14:textId="77777777" w:rsidR="00891F3E" w:rsidRDefault="00000000">
            <w:pPr>
              <w:keepNext/>
              <w:keepLines/>
              <w:spacing w:after="0" w:line="240" w:lineRule="auto"/>
              <w:jc w:val="center"/>
            </w:pPr>
            <w:r>
              <w:rPr>
                <w:b/>
                <w:sz w:val="18"/>
              </w:rPr>
              <w:t>Indeks (%)</w:t>
            </w:r>
          </w:p>
        </w:tc>
      </w:tr>
      <w:tr w:rsidR="00891F3E" w14:paraId="71E482C5" w14:textId="77777777">
        <w:tblPrEx>
          <w:tblCellMar>
            <w:top w:w="0" w:type="dxa"/>
            <w:bottom w:w="0" w:type="dxa"/>
          </w:tblCellMar>
        </w:tblPrEx>
        <w:trPr>
          <w:cantSplit/>
          <w:trHeight w:val="560"/>
        </w:trPr>
        <w:tc>
          <w:tcPr>
            <w:tcW w:w="700" w:type="dxa"/>
            <w:tcMar>
              <w:top w:w="0" w:type="dxa"/>
              <w:bottom w:w="0" w:type="dxa"/>
            </w:tcMar>
            <w:vAlign w:val="center"/>
          </w:tcPr>
          <w:p w14:paraId="12A602B3" w14:textId="77777777" w:rsidR="00891F3E" w:rsidRDefault="00000000">
            <w:pPr>
              <w:keepNext/>
              <w:keepLines/>
              <w:spacing w:after="0" w:line="240" w:lineRule="auto"/>
            </w:pPr>
            <w:r>
              <w:rPr>
                <w:sz w:val="18"/>
              </w:rPr>
              <w:t>232</w:t>
            </w:r>
          </w:p>
        </w:tc>
        <w:tc>
          <w:tcPr>
            <w:tcW w:w="3180" w:type="dxa"/>
            <w:tcMar>
              <w:top w:w="0" w:type="dxa"/>
              <w:bottom w:w="0" w:type="dxa"/>
            </w:tcMar>
            <w:vAlign w:val="center"/>
          </w:tcPr>
          <w:p w14:paraId="05C257CF" w14:textId="77777777" w:rsidR="00891F3E" w:rsidRDefault="00000000">
            <w:pPr>
              <w:keepNext/>
              <w:keepLines/>
              <w:spacing w:after="0" w:line="240" w:lineRule="auto"/>
            </w:pPr>
            <w:r>
              <w:rPr>
                <w:sz w:val="18"/>
              </w:rPr>
              <w:t>Obveze za materijalne rashode (šifre D232A do D232D)</w:t>
            </w:r>
          </w:p>
        </w:tc>
        <w:tc>
          <w:tcPr>
            <w:tcW w:w="700" w:type="dxa"/>
            <w:tcMar>
              <w:top w:w="0" w:type="dxa"/>
              <w:bottom w:w="0" w:type="dxa"/>
            </w:tcMar>
            <w:vAlign w:val="center"/>
          </w:tcPr>
          <w:p w14:paraId="0BAF5E51" w14:textId="77777777" w:rsidR="00891F3E" w:rsidRDefault="00000000">
            <w:pPr>
              <w:keepNext/>
              <w:keepLines/>
              <w:spacing w:after="0" w:line="240" w:lineRule="auto"/>
            </w:pPr>
            <w:r>
              <w:rPr>
                <w:sz w:val="18"/>
              </w:rPr>
              <w:t>D232</w:t>
            </w:r>
          </w:p>
        </w:tc>
        <w:tc>
          <w:tcPr>
            <w:tcW w:w="1860" w:type="dxa"/>
            <w:tcMar>
              <w:top w:w="0" w:type="dxa"/>
              <w:bottom w:w="0" w:type="dxa"/>
            </w:tcMar>
            <w:vAlign w:val="center"/>
          </w:tcPr>
          <w:p w14:paraId="61C21327" w14:textId="77777777" w:rsidR="00891F3E" w:rsidRDefault="00000000">
            <w:pPr>
              <w:keepNext/>
              <w:keepLines/>
              <w:spacing w:after="0" w:line="240" w:lineRule="auto"/>
              <w:jc w:val="right"/>
            </w:pPr>
            <w:r>
              <w:rPr>
                <w:sz w:val="18"/>
              </w:rPr>
              <w:t>114.114,25</w:t>
            </w:r>
          </w:p>
        </w:tc>
        <w:tc>
          <w:tcPr>
            <w:tcW w:w="700" w:type="dxa"/>
            <w:tcMar>
              <w:top w:w="0" w:type="dxa"/>
              <w:bottom w:w="0" w:type="dxa"/>
            </w:tcMar>
            <w:vAlign w:val="center"/>
          </w:tcPr>
          <w:p w14:paraId="6D65B52D" w14:textId="77777777" w:rsidR="00891F3E" w:rsidRDefault="00000000">
            <w:pPr>
              <w:keepNext/>
              <w:keepLines/>
              <w:spacing w:after="0" w:line="240" w:lineRule="auto"/>
              <w:jc w:val="right"/>
            </w:pPr>
            <w:r>
              <w:rPr>
                <w:sz w:val="18"/>
              </w:rPr>
              <w:t>-</w:t>
            </w:r>
          </w:p>
        </w:tc>
      </w:tr>
    </w:tbl>
    <w:p w14:paraId="6679B07B" w14:textId="77777777" w:rsidR="00891F3E" w:rsidRDefault="00891F3E">
      <w:pPr>
        <w:spacing w:after="0"/>
      </w:pPr>
    </w:p>
    <w:p w14:paraId="657454B2" w14:textId="77777777" w:rsidR="00891F3E" w:rsidRDefault="00000000">
      <w:pPr>
        <w:jc w:val="both"/>
      </w:pPr>
      <w:r>
        <w:t>Radi se o računima koji nisu sukladni Proceduri ovjere isprava, odobravanja i izvršavanja plaćanja Grada Sinja. Računi su plaćeni po ovjeri i potpisu od strane ovlaštenih osoba.</w:t>
      </w:r>
    </w:p>
    <w:p w14:paraId="3AE20DBA" w14:textId="77777777" w:rsidR="00891F3E" w:rsidRDefault="00891F3E"/>
    <w:p w14:paraId="0D3562FA" w14:textId="77777777" w:rsidR="00891F3E" w:rsidRDefault="00000000">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91F3E" w14:paraId="74DAE4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22D275"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F0B0D6"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BCF5E1"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31A768" w14:textId="77777777" w:rsidR="00891F3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1F0257D" w14:textId="77777777" w:rsidR="00891F3E" w:rsidRDefault="00000000">
            <w:pPr>
              <w:keepNext/>
              <w:keepLines/>
              <w:spacing w:after="0" w:line="240" w:lineRule="auto"/>
              <w:jc w:val="center"/>
            </w:pPr>
            <w:r>
              <w:rPr>
                <w:b/>
                <w:sz w:val="18"/>
              </w:rPr>
              <w:t>Indeks (%)</w:t>
            </w:r>
          </w:p>
        </w:tc>
      </w:tr>
      <w:tr w:rsidR="00891F3E" w14:paraId="5EBD7CF3" w14:textId="77777777">
        <w:tblPrEx>
          <w:tblCellMar>
            <w:top w:w="0" w:type="dxa"/>
            <w:bottom w:w="0" w:type="dxa"/>
          </w:tblCellMar>
        </w:tblPrEx>
        <w:trPr>
          <w:cantSplit/>
          <w:trHeight w:val="560"/>
        </w:trPr>
        <w:tc>
          <w:tcPr>
            <w:tcW w:w="700" w:type="dxa"/>
            <w:tcMar>
              <w:top w:w="0" w:type="dxa"/>
              <w:bottom w:w="0" w:type="dxa"/>
            </w:tcMar>
            <w:vAlign w:val="center"/>
          </w:tcPr>
          <w:p w14:paraId="0C83D0DE" w14:textId="77777777" w:rsidR="00891F3E" w:rsidRDefault="00000000">
            <w:pPr>
              <w:keepNext/>
              <w:keepLines/>
              <w:spacing w:after="0" w:line="240" w:lineRule="auto"/>
            </w:pPr>
            <w:r>
              <w:rPr>
                <w:sz w:val="18"/>
              </w:rPr>
              <w:t>237</w:t>
            </w:r>
          </w:p>
        </w:tc>
        <w:tc>
          <w:tcPr>
            <w:tcW w:w="3180" w:type="dxa"/>
            <w:tcMar>
              <w:top w:w="0" w:type="dxa"/>
              <w:bottom w:w="0" w:type="dxa"/>
            </w:tcMar>
            <w:vAlign w:val="center"/>
          </w:tcPr>
          <w:p w14:paraId="37F07D2F" w14:textId="77777777" w:rsidR="00891F3E" w:rsidRDefault="00000000">
            <w:pPr>
              <w:keepNext/>
              <w:keepLines/>
              <w:spacing w:after="0" w:line="240" w:lineRule="auto"/>
            </w:pPr>
            <w:r>
              <w:rPr>
                <w:sz w:val="18"/>
              </w:rPr>
              <w:t>Obveze za naknade građanima i kućanstvima (šifre D237A do D237D)</w:t>
            </w:r>
          </w:p>
        </w:tc>
        <w:tc>
          <w:tcPr>
            <w:tcW w:w="700" w:type="dxa"/>
            <w:tcMar>
              <w:top w:w="0" w:type="dxa"/>
              <w:bottom w:w="0" w:type="dxa"/>
            </w:tcMar>
            <w:vAlign w:val="center"/>
          </w:tcPr>
          <w:p w14:paraId="1FFF582E" w14:textId="77777777" w:rsidR="00891F3E" w:rsidRDefault="00000000">
            <w:pPr>
              <w:keepNext/>
              <w:keepLines/>
              <w:spacing w:after="0" w:line="240" w:lineRule="auto"/>
            </w:pPr>
            <w:r>
              <w:rPr>
                <w:sz w:val="18"/>
              </w:rPr>
              <w:t>D237</w:t>
            </w:r>
          </w:p>
        </w:tc>
        <w:tc>
          <w:tcPr>
            <w:tcW w:w="1860" w:type="dxa"/>
            <w:tcMar>
              <w:top w:w="0" w:type="dxa"/>
              <w:bottom w:w="0" w:type="dxa"/>
            </w:tcMar>
            <w:vAlign w:val="center"/>
          </w:tcPr>
          <w:p w14:paraId="21E6A9F7" w14:textId="77777777" w:rsidR="00891F3E" w:rsidRDefault="00000000">
            <w:pPr>
              <w:keepNext/>
              <w:keepLines/>
              <w:spacing w:after="0" w:line="240" w:lineRule="auto"/>
              <w:jc w:val="right"/>
            </w:pPr>
            <w:r>
              <w:rPr>
                <w:sz w:val="18"/>
              </w:rPr>
              <w:t>24.025,38</w:t>
            </w:r>
          </w:p>
        </w:tc>
        <w:tc>
          <w:tcPr>
            <w:tcW w:w="700" w:type="dxa"/>
            <w:tcMar>
              <w:top w:w="0" w:type="dxa"/>
              <w:bottom w:w="0" w:type="dxa"/>
            </w:tcMar>
            <w:vAlign w:val="center"/>
          </w:tcPr>
          <w:p w14:paraId="2913269F" w14:textId="77777777" w:rsidR="00891F3E" w:rsidRDefault="00000000">
            <w:pPr>
              <w:keepNext/>
              <w:keepLines/>
              <w:spacing w:after="0" w:line="240" w:lineRule="auto"/>
              <w:jc w:val="right"/>
            </w:pPr>
            <w:r>
              <w:rPr>
                <w:sz w:val="18"/>
              </w:rPr>
              <w:t>-</w:t>
            </w:r>
          </w:p>
        </w:tc>
      </w:tr>
    </w:tbl>
    <w:p w14:paraId="266F524B" w14:textId="77777777" w:rsidR="00891F3E" w:rsidRDefault="00891F3E">
      <w:pPr>
        <w:spacing w:after="0"/>
      </w:pPr>
    </w:p>
    <w:p w14:paraId="17B4BCD3" w14:textId="77777777" w:rsidR="00891F3E" w:rsidRDefault="00000000">
      <w:pPr>
        <w:jc w:val="both"/>
      </w:pPr>
      <w:r>
        <w:t xml:space="preserve">Temeljem čl. 6 Ugovora sklopljenog sa tvrtkom Litre </w:t>
      </w:r>
      <w:proofErr w:type="spellStart"/>
      <w:r>
        <w:t>tours</w:t>
      </w:r>
      <w:proofErr w:type="spellEnd"/>
      <w:r>
        <w:t xml:space="preserve"> d.o.o. za subvencioniranje troškova autobusnog prijevoza redovitih i izvanrednih studenata s područja Grada Sinja, prijevoznik je bio dužan uz račun za naplatu usluge prijevoza dostavljati popis studenata u papirnatom obliku i elektroničkoj verziji. Prijevoznik nije postupio prethodno navedenom. </w:t>
      </w:r>
    </w:p>
    <w:p w14:paraId="0BBC9943" w14:textId="77777777" w:rsidR="00891F3E" w:rsidRDefault="00000000">
      <w:pPr>
        <w:jc w:val="both"/>
      </w:pPr>
      <w:r>
        <w:t>Prijevoznik je dostavio traženu dokumentaciju u siječnju, potom je Grad izvršio isplatu.</w:t>
      </w:r>
    </w:p>
    <w:p w14:paraId="5D505211" w14:textId="77777777" w:rsidR="00891F3E" w:rsidRDefault="00891F3E"/>
    <w:p w14:paraId="6D692EE3" w14:textId="77777777" w:rsidR="00891F3E" w:rsidRDefault="00000000">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91F3E" w14:paraId="47E5DD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38BD10"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B9FFBA"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947895"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E2C931" w14:textId="77777777" w:rsidR="00891F3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14D2734" w14:textId="77777777" w:rsidR="00891F3E" w:rsidRDefault="00000000">
            <w:pPr>
              <w:keepNext/>
              <w:keepLines/>
              <w:spacing w:after="0" w:line="240" w:lineRule="auto"/>
              <w:jc w:val="center"/>
            </w:pPr>
            <w:r>
              <w:rPr>
                <w:b/>
                <w:sz w:val="18"/>
              </w:rPr>
              <w:t>Indeks (%)</w:t>
            </w:r>
          </w:p>
        </w:tc>
      </w:tr>
      <w:tr w:rsidR="00891F3E" w14:paraId="3A3E5AD9" w14:textId="77777777">
        <w:tblPrEx>
          <w:tblCellMar>
            <w:top w:w="0" w:type="dxa"/>
            <w:bottom w:w="0" w:type="dxa"/>
          </w:tblCellMar>
        </w:tblPrEx>
        <w:trPr>
          <w:cantSplit/>
          <w:trHeight w:val="560"/>
        </w:trPr>
        <w:tc>
          <w:tcPr>
            <w:tcW w:w="700" w:type="dxa"/>
            <w:tcMar>
              <w:top w:w="0" w:type="dxa"/>
              <w:bottom w:w="0" w:type="dxa"/>
            </w:tcMar>
            <w:vAlign w:val="center"/>
          </w:tcPr>
          <w:p w14:paraId="587E5229" w14:textId="77777777" w:rsidR="00891F3E" w:rsidRDefault="00000000">
            <w:pPr>
              <w:keepNext/>
              <w:keepLines/>
              <w:spacing w:after="0" w:line="240" w:lineRule="auto"/>
            </w:pPr>
            <w:r>
              <w:rPr>
                <w:sz w:val="18"/>
              </w:rPr>
              <w:t>238</w:t>
            </w:r>
          </w:p>
        </w:tc>
        <w:tc>
          <w:tcPr>
            <w:tcW w:w="3180" w:type="dxa"/>
            <w:tcMar>
              <w:top w:w="0" w:type="dxa"/>
              <w:bottom w:w="0" w:type="dxa"/>
            </w:tcMar>
            <w:vAlign w:val="center"/>
          </w:tcPr>
          <w:p w14:paraId="0122E30A" w14:textId="77777777" w:rsidR="00891F3E" w:rsidRDefault="00000000">
            <w:pPr>
              <w:keepNext/>
              <w:keepLines/>
              <w:spacing w:after="0" w:line="240" w:lineRule="auto"/>
            </w:pPr>
            <w:r>
              <w:rPr>
                <w:sz w:val="18"/>
              </w:rPr>
              <w:t>Obveze za donacije, kazne, naknade šteta i kapitalne pomoći (šifre D238A do D238D)</w:t>
            </w:r>
          </w:p>
        </w:tc>
        <w:tc>
          <w:tcPr>
            <w:tcW w:w="700" w:type="dxa"/>
            <w:tcMar>
              <w:top w:w="0" w:type="dxa"/>
              <w:bottom w:w="0" w:type="dxa"/>
            </w:tcMar>
            <w:vAlign w:val="center"/>
          </w:tcPr>
          <w:p w14:paraId="326C9894" w14:textId="77777777" w:rsidR="00891F3E" w:rsidRDefault="00000000">
            <w:pPr>
              <w:keepNext/>
              <w:keepLines/>
              <w:spacing w:after="0" w:line="240" w:lineRule="auto"/>
            </w:pPr>
            <w:r>
              <w:rPr>
                <w:sz w:val="18"/>
              </w:rPr>
              <w:t>D 238</w:t>
            </w:r>
          </w:p>
        </w:tc>
        <w:tc>
          <w:tcPr>
            <w:tcW w:w="1860" w:type="dxa"/>
            <w:tcMar>
              <w:top w:w="0" w:type="dxa"/>
              <w:bottom w:w="0" w:type="dxa"/>
            </w:tcMar>
            <w:vAlign w:val="center"/>
          </w:tcPr>
          <w:p w14:paraId="0B26241C" w14:textId="77777777" w:rsidR="00891F3E" w:rsidRDefault="00000000">
            <w:pPr>
              <w:keepNext/>
              <w:keepLines/>
              <w:spacing w:after="0" w:line="240" w:lineRule="auto"/>
              <w:jc w:val="right"/>
            </w:pPr>
            <w:r>
              <w:rPr>
                <w:sz w:val="18"/>
              </w:rPr>
              <w:t>47.500,00</w:t>
            </w:r>
          </w:p>
        </w:tc>
        <w:tc>
          <w:tcPr>
            <w:tcW w:w="700" w:type="dxa"/>
            <w:tcMar>
              <w:top w:w="0" w:type="dxa"/>
              <w:bottom w:w="0" w:type="dxa"/>
            </w:tcMar>
            <w:vAlign w:val="center"/>
          </w:tcPr>
          <w:p w14:paraId="514409F2" w14:textId="77777777" w:rsidR="00891F3E" w:rsidRDefault="00000000">
            <w:pPr>
              <w:keepNext/>
              <w:keepLines/>
              <w:spacing w:after="0" w:line="240" w:lineRule="auto"/>
              <w:jc w:val="right"/>
            </w:pPr>
            <w:r>
              <w:rPr>
                <w:sz w:val="18"/>
              </w:rPr>
              <w:t>-</w:t>
            </w:r>
          </w:p>
        </w:tc>
      </w:tr>
    </w:tbl>
    <w:p w14:paraId="05301565" w14:textId="77777777" w:rsidR="00891F3E" w:rsidRDefault="00891F3E">
      <w:pPr>
        <w:spacing w:after="0"/>
      </w:pPr>
    </w:p>
    <w:p w14:paraId="20B18003" w14:textId="77777777" w:rsidR="00891F3E" w:rsidRDefault="00000000">
      <w:pPr>
        <w:jc w:val="both"/>
      </w:pPr>
      <w:r>
        <w:lastRenderedPageBreak/>
        <w:t>Grad Sinj je preuzeo obvezu po sklopljenom Ugovorom u suradnji sa tvrtkom Top sport event d.o.o. vezano za organizaciju utrke Cro race, u iznosu 60.000,00 eura. U 2025. godini je plaćena jedna rata, a preostale dvije su plaćene u 2026. godini budući da na aktivnosti: Sponzorstva  i pokroviteljstva nisu predviđena dostatna sredstva. U Prijedlogu I. Izmjena i dopuna Proračuna Grada Sinja za 2025.godini predviđena su sredstva za izvršavanje obaveza, međutim Gradsko vijeće nije usvojilo I. Izmjene i dopune Proračuna Grada Sinja za 2025. godine.</w:t>
      </w:r>
    </w:p>
    <w:p w14:paraId="5488AF08" w14:textId="77777777" w:rsidR="00891F3E" w:rsidRDefault="00891F3E"/>
    <w:p w14:paraId="1AAFABBD" w14:textId="77777777" w:rsidR="00891F3E" w:rsidRDefault="00000000">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91F3E" w14:paraId="17F7EA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5C1F5D"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2C2B58"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87B2C6"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E22DAB" w14:textId="77777777" w:rsidR="00891F3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DFEEDDC" w14:textId="77777777" w:rsidR="00891F3E" w:rsidRDefault="00000000">
            <w:pPr>
              <w:keepNext/>
              <w:keepLines/>
              <w:spacing w:after="0" w:line="240" w:lineRule="auto"/>
              <w:jc w:val="center"/>
            </w:pPr>
            <w:r>
              <w:rPr>
                <w:b/>
                <w:sz w:val="18"/>
              </w:rPr>
              <w:t>Indeks (%)</w:t>
            </w:r>
          </w:p>
        </w:tc>
      </w:tr>
      <w:tr w:rsidR="00891F3E" w14:paraId="4D166570" w14:textId="77777777">
        <w:tblPrEx>
          <w:tblCellMar>
            <w:top w:w="0" w:type="dxa"/>
            <w:bottom w:w="0" w:type="dxa"/>
          </w:tblCellMar>
        </w:tblPrEx>
        <w:trPr>
          <w:cantSplit/>
          <w:trHeight w:val="560"/>
        </w:trPr>
        <w:tc>
          <w:tcPr>
            <w:tcW w:w="700" w:type="dxa"/>
            <w:tcMar>
              <w:top w:w="0" w:type="dxa"/>
              <w:bottom w:w="0" w:type="dxa"/>
            </w:tcMar>
            <w:vAlign w:val="center"/>
          </w:tcPr>
          <w:p w14:paraId="1CF60C84" w14:textId="77777777" w:rsidR="00891F3E" w:rsidRDefault="00891F3E">
            <w:pPr>
              <w:keepNext/>
              <w:keepLines/>
              <w:spacing w:after="0" w:line="240" w:lineRule="auto"/>
            </w:pPr>
          </w:p>
        </w:tc>
        <w:tc>
          <w:tcPr>
            <w:tcW w:w="3180" w:type="dxa"/>
            <w:tcMar>
              <w:top w:w="0" w:type="dxa"/>
              <w:bottom w:w="0" w:type="dxa"/>
            </w:tcMar>
            <w:vAlign w:val="center"/>
          </w:tcPr>
          <w:p w14:paraId="264AD6FB" w14:textId="77777777" w:rsidR="00891F3E"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20262969" w14:textId="77777777" w:rsidR="00891F3E" w:rsidRDefault="00000000">
            <w:pPr>
              <w:keepNext/>
              <w:keepLines/>
              <w:spacing w:after="0" w:line="240" w:lineRule="auto"/>
            </w:pPr>
            <w:r>
              <w:rPr>
                <w:sz w:val="18"/>
              </w:rPr>
              <w:t>V009</w:t>
            </w:r>
          </w:p>
        </w:tc>
        <w:tc>
          <w:tcPr>
            <w:tcW w:w="1860" w:type="dxa"/>
            <w:tcMar>
              <w:top w:w="0" w:type="dxa"/>
              <w:bottom w:w="0" w:type="dxa"/>
            </w:tcMar>
            <w:vAlign w:val="center"/>
          </w:tcPr>
          <w:p w14:paraId="730F6CE5" w14:textId="77777777" w:rsidR="00891F3E" w:rsidRDefault="00000000">
            <w:pPr>
              <w:keepNext/>
              <w:keepLines/>
              <w:spacing w:after="0" w:line="240" w:lineRule="auto"/>
              <w:jc w:val="right"/>
            </w:pPr>
            <w:r>
              <w:rPr>
                <w:sz w:val="18"/>
              </w:rPr>
              <w:t>1.514.129,03</w:t>
            </w:r>
          </w:p>
        </w:tc>
        <w:tc>
          <w:tcPr>
            <w:tcW w:w="700" w:type="dxa"/>
            <w:tcMar>
              <w:top w:w="0" w:type="dxa"/>
              <w:bottom w:w="0" w:type="dxa"/>
            </w:tcMar>
            <w:vAlign w:val="center"/>
          </w:tcPr>
          <w:p w14:paraId="31D17F88" w14:textId="77777777" w:rsidR="00891F3E" w:rsidRDefault="00000000">
            <w:pPr>
              <w:keepNext/>
              <w:keepLines/>
              <w:spacing w:after="0" w:line="240" w:lineRule="auto"/>
              <w:jc w:val="right"/>
            </w:pPr>
            <w:r>
              <w:rPr>
                <w:sz w:val="18"/>
              </w:rPr>
              <w:t>-</w:t>
            </w:r>
          </w:p>
        </w:tc>
      </w:tr>
    </w:tbl>
    <w:p w14:paraId="6F3E5C24" w14:textId="77777777" w:rsidR="00891F3E" w:rsidRDefault="00891F3E">
      <w:pPr>
        <w:spacing w:after="0"/>
      </w:pPr>
    </w:p>
    <w:p w14:paraId="4661C4D8" w14:textId="77777777" w:rsidR="00891F3E" w:rsidRDefault="00000000">
      <w:r>
        <w:t>Ukupne nedospjele obveze Grada Sinja i proračunskih korisnika Grada na dan 31. prosinca 2025. godine iznose 1.514.129,03 eura. </w:t>
      </w:r>
    </w:p>
    <w:p w14:paraId="2FC95E5F" w14:textId="77777777" w:rsidR="00891F3E" w:rsidRDefault="00891F3E"/>
    <w:p w14:paraId="5B363C6D" w14:textId="77777777" w:rsidR="00891F3E" w:rsidRDefault="00000000">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91F3E" w14:paraId="32FECD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B8FA3D"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64CB6E"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DD098F"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C4A18C" w14:textId="77777777" w:rsidR="00891F3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A762F3B" w14:textId="77777777" w:rsidR="00891F3E" w:rsidRDefault="00000000">
            <w:pPr>
              <w:keepNext/>
              <w:keepLines/>
              <w:spacing w:after="0" w:line="240" w:lineRule="auto"/>
              <w:jc w:val="center"/>
            </w:pPr>
            <w:r>
              <w:rPr>
                <w:b/>
                <w:sz w:val="18"/>
              </w:rPr>
              <w:t>Indeks (%)</w:t>
            </w:r>
          </w:p>
        </w:tc>
      </w:tr>
      <w:tr w:rsidR="00891F3E" w14:paraId="1D362535" w14:textId="77777777">
        <w:tblPrEx>
          <w:tblCellMar>
            <w:top w:w="0" w:type="dxa"/>
            <w:bottom w:w="0" w:type="dxa"/>
          </w:tblCellMar>
        </w:tblPrEx>
        <w:trPr>
          <w:cantSplit/>
          <w:trHeight w:val="560"/>
        </w:trPr>
        <w:tc>
          <w:tcPr>
            <w:tcW w:w="700" w:type="dxa"/>
            <w:tcMar>
              <w:top w:w="0" w:type="dxa"/>
              <w:bottom w:w="0" w:type="dxa"/>
            </w:tcMar>
            <w:vAlign w:val="center"/>
          </w:tcPr>
          <w:p w14:paraId="741293B5" w14:textId="77777777" w:rsidR="00891F3E" w:rsidRDefault="00891F3E">
            <w:pPr>
              <w:keepNext/>
              <w:keepLines/>
              <w:spacing w:after="0" w:line="240" w:lineRule="auto"/>
            </w:pPr>
          </w:p>
        </w:tc>
        <w:tc>
          <w:tcPr>
            <w:tcW w:w="3180" w:type="dxa"/>
            <w:tcMar>
              <w:top w:w="0" w:type="dxa"/>
              <w:bottom w:w="0" w:type="dxa"/>
            </w:tcMar>
            <w:vAlign w:val="center"/>
          </w:tcPr>
          <w:p w14:paraId="07B98ED4" w14:textId="77777777" w:rsidR="00891F3E"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74A90918" w14:textId="77777777" w:rsidR="00891F3E" w:rsidRDefault="00000000">
            <w:pPr>
              <w:keepNext/>
              <w:keepLines/>
              <w:spacing w:after="0" w:line="240" w:lineRule="auto"/>
            </w:pPr>
            <w:r>
              <w:rPr>
                <w:sz w:val="18"/>
              </w:rPr>
              <w:t>V010</w:t>
            </w:r>
          </w:p>
        </w:tc>
        <w:tc>
          <w:tcPr>
            <w:tcW w:w="1860" w:type="dxa"/>
            <w:tcMar>
              <w:top w:w="0" w:type="dxa"/>
              <w:bottom w:w="0" w:type="dxa"/>
            </w:tcMar>
            <w:vAlign w:val="center"/>
          </w:tcPr>
          <w:p w14:paraId="13CED2C3" w14:textId="77777777" w:rsidR="00891F3E" w:rsidRDefault="00000000">
            <w:pPr>
              <w:keepNext/>
              <w:keepLines/>
              <w:spacing w:after="0" w:line="240" w:lineRule="auto"/>
              <w:jc w:val="right"/>
            </w:pPr>
            <w:r>
              <w:rPr>
                <w:sz w:val="18"/>
              </w:rPr>
              <w:t>3.433,67</w:t>
            </w:r>
          </w:p>
        </w:tc>
        <w:tc>
          <w:tcPr>
            <w:tcW w:w="700" w:type="dxa"/>
            <w:tcMar>
              <w:top w:w="0" w:type="dxa"/>
              <w:bottom w:w="0" w:type="dxa"/>
            </w:tcMar>
            <w:vAlign w:val="center"/>
          </w:tcPr>
          <w:p w14:paraId="00782BD4" w14:textId="77777777" w:rsidR="00891F3E" w:rsidRDefault="00000000">
            <w:pPr>
              <w:keepNext/>
              <w:keepLines/>
              <w:spacing w:after="0" w:line="240" w:lineRule="auto"/>
              <w:jc w:val="right"/>
            </w:pPr>
            <w:r>
              <w:rPr>
                <w:sz w:val="18"/>
              </w:rPr>
              <w:t>-</w:t>
            </w:r>
          </w:p>
        </w:tc>
      </w:tr>
    </w:tbl>
    <w:p w14:paraId="413E16C8" w14:textId="77777777" w:rsidR="00891F3E" w:rsidRDefault="00891F3E">
      <w:pPr>
        <w:spacing w:after="0"/>
      </w:pPr>
    </w:p>
    <w:p w14:paraId="05FCC24D" w14:textId="77777777" w:rsidR="00891F3E" w:rsidRDefault="00000000">
      <w:pPr>
        <w:jc w:val="both"/>
      </w:pPr>
      <w:r>
        <w:t>Međusobne obveze subjekata općeg proračuna iznose 3.433,67 eura, a odnose se na obvezu uplate u Državni proračun 55% prihoda od naplate stanova. Obveza podmirena početkom 2026.godine. </w:t>
      </w:r>
    </w:p>
    <w:p w14:paraId="4CB6B247" w14:textId="77777777" w:rsidR="00891F3E" w:rsidRDefault="00891F3E"/>
    <w:p w14:paraId="17E23160" w14:textId="77777777" w:rsidR="00891F3E" w:rsidRDefault="00000000">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91F3E" w14:paraId="70D2FB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8CF2B6"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480ADB"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D54C1F"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D635EC" w14:textId="77777777" w:rsidR="00891F3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4DF97E4" w14:textId="77777777" w:rsidR="00891F3E" w:rsidRDefault="00000000">
            <w:pPr>
              <w:keepNext/>
              <w:keepLines/>
              <w:spacing w:after="0" w:line="240" w:lineRule="auto"/>
              <w:jc w:val="center"/>
            </w:pPr>
            <w:r>
              <w:rPr>
                <w:b/>
                <w:sz w:val="18"/>
              </w:rPr>
              <w:t>Indeks (%)</w:t>
            </w:r>
          </w:p>
        </w:tc>
      </w:tr>
      <w:tr w:rsidR="00891F3E" w14:paraId="52345C42" w14:textId="77777777">
        <w:tblPrEx>
          <w:tblCellMar>
            <w:top w:w="0" w:type="dxa"/>
            <w:bottom w:w="0" w:type="dxa"/>
          </w:tblCellMar>
        </w:tblPrEx>
        <w:trPr>
          <w:cantSplit/>
          <w:trHeight w:val="560"/>
        </w:trPr>
        <w:tc>
          <w:tcPr>
            <w:tcW w:w="700" w:type="dxa"/>
            <w:tcMar>
              <w:top w:w="0" w:type="dxa"/>
              <w:bottom w:w="0" w:type="dxa"/>
            </w:tcMar>
            <w:vAlign w:val="center"/>
          </w:tcPr>
          <w:p w14:paraId="68F78575" w14:textId="77777777" w:rsidR="00891F3E" w:rsidRDefault="00000000">
            <w:pPr>
              <w:keepNext/>
              <w:keepLines/>
              <w:spacing w:after="0" w:line="240" w:lineRule="auto"/>
            </w:pPr>
            <w:r>
              <w:rPr>
                <w:sz w:val="18"/>
              </w:rPr>
              <w:t>23</w:t>
            </w:r>
          </w:p>
        </w:tc>
        <w:tc>
          <w:tcPr>
            <w:tcW w:w="3180" w:type="dxa"/>
            <w:tcMar>
              <w:top w:w="0" w:type="dxa"/>
              <w:bottom w:w="0" w:type="dxa"/>
            </w:tcMar>
            <w:vAlign w:val="center"/>
          </w:tcPr>
          <w:p w14:paraId="7AC7CD1D" w14:textId="77777777" w:rsidR="00891F3E"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5E14DC27" w14:textId="77777777" w:rsidR="00891F3E" w:rsidRDefault="00000000">
            <w:pPr>
              <w:keepNext/>
              <w:keepLines/>
              <w:spacing w:after="0" w:line="240" w:lineRule="auto"/>
            </w:pPr>
            <w:r>
              <w:rPr>
                <w:sz w:val="18"/>
              </w:rPr>
              <w:t>ND23</w:t>
            </w:r>
          </w:p>
        </w:tc>
        <w:tc>
          <w:tcPr>
            <w:tcW w:w="1860" w:type="dxa"/>
            <w:tcMar>
              <w:top w:w="0" w:type="dxa"/>
              <w:bottom w:w="0" w:type="dxa"/>
            </w:tcMar>
            <w:vAlign w:val="center"/>
          </w:tcPr>
          <w:p w14:paraId="614E9F81" w14:textId="77777777" w:rsidR="00891F3E" w:rsidRDefault="00000000">
            <w:pPr>
              <w:keepNext/>
              <w:keepLines/>
              <w:spacing w:after="0" w:line="240" w:lineRule="auto"/>
              <w:jc w:val="right"/>
            </w:pPr>
            <w:r>
              <w:rPr>
                <w:sz w:val="18"/>
              </w:rPr>
              <w:t>845.967,08</w:t>
            </w:r>
          </w:p>
        </w:tc>
        <w:tc>
          <w:tcPr>
            <w:tcW w:w="700" w:type="dxa"/>
            <w:tcMar>
              <w:top w:w="0" w:type="dxa"/>
              <w:bottom w:w="0" w:type="dxa"/>
            </w:tcMar>
            <w:vAlign w:val="center"/>
          </w:tcPr>
          <w:p w14:paraId="204A01D0" w14:textId="77777777" w:rsidR="00891F3E" w:rsidRDefault="00000000">
            <w:pPr>
              <w:keepNext/>
              <w:keepLines/>
              <w:spacing w:after="0" w:line="240" w:lineRule="auto"/>
              <w:jc w:val="right"/>
            </w:pPr>
            <w:r>
              <w:rPr>
                <w:sz w:val="18"/>
              </w:rPr>
              <w:t>-</w:t>
            </w:r>
          </w:p>
        </w:tc>
      </w:tr>
    </w:tbl>
    <w:p w14:paraId="3DC425B2" w14:textId="77777777" w:rsidR="00891F3E" w:rsidRDefault="00891F3E">
      <w:pPr>
        <w:spacing w:after="0"/>
      </w:pPr>
    </w:p>
    <w:p w14:paraId="28E6EFB6" w14:textId="77777777" w:rsidR="00891F3E" w:rsidRDefault="00000000">
      <w:pPr>
        <w:jc w:val="both"/>
      </w:pPr>
      <w:r>
        <w:t>Obveze za rashode poslovanja iznose 845.967,08 eura, a odnose se na obveze za zaposlene za plaću 12. mjeseca 2025. godine, zatim na obveze za usluge tekućeg i investicijskog održavanja, obveze za usluge promidžbe, obveze za komunalne usluge, obveze za intelektualne obveze, obveze za prijevoz studenata. Računi zaprimljeni u siječnju 2026. godine, a odnose se na prosinac 2025. godine. Obveze podmirene u 2026. godini.</w:t>
      </w:r>
    </w:p>
    <w:p w14:paraId="3E86EEFC" w14:textId="77777777" w:rsidR="00891F3E" w:rsidRDefault="00891F3E"/>
    <w:p w14:paraId="598B1987" w14:textId="77777777" w:rsidR="00891F3E" w:rsidRDefault="00000000">
      <w:pPr>
        <w:keepNext/>
        <w:spacing w:line="240" w:lineRule="auto"/>
        <w:jc w:val="center"/>
      </w:pPr>
      <w:r>
        <w:rPr>
          <w:sz w:val="28"/>
        </w:rPr>
        <w:lastRenderedPageBreak/>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91F3E" w14:paraId="4D3CE9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5F4408"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C1C7A4"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14A529"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10F3C8" w14:textId="77777777" w:rsidR="00891F3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66509FC" w14:textId="77777777" w:rsidR="00891F3E" w:rsidRDefault="00000000">
            <w:pPr>
              <w:keepNext/>
              <w:keepLines/>
              <w:spacing w:after="0" w:line="240" w:lineRule="auto"/>
              <w:jc w:val="center"/>
            </w:pPr>
            <w:r>
              <w:rPr>
                <w:b/>
                <w:sz w:val="18"/>
              </w:rPr>
              <w:t>Indeks (%)</w:t>
            </w:r>
          </w:p>
        </w:tc>
      </w:tr>
      <w:tr w:rsidR="00891F3E" w14:paraId="57ECA2E4" w14:textId="77777777">
        <w:tblPrEx>
          <w:tblCellMar>
            <w:top w:w="0" w:type="dxa"/>
            <w:bottom w:w="0" w:type="dxa"/>
          </w:tblCellMar>
        </w:tblPrEx>
        <w:trPr>
          <w:cantSplit/>
          <w:trHeight w:val="560"/>
        </w:trPr>
        <w:tc>
          <w:tcPr>
            <w:tcW w:w="700" w:type="dxa"/>
            <w:tcMar>
              <w:top w:w="0" w:type="dxa"/>
              <w:bottom w:w="0" w:type="dxa"/>
            </w:tcMar>
            <w:vAlign w:val="center"/>
          </w:tcPr>
          <w:p w14:paraId="34D9B539" w14:textId="77777777" w:rsidR="00891F3E" w:rsidRDefault="00000000">
            <w:pPr>
              <w:keepNext/>
              <w:keepLines/>
              <w:spacing w:after="0" w:line="240" w:lineRule="auto"/>
            </w:pPr>
            <w:r>
              <w:rPr>
                <w:sz w:val="18"/>
              </w:rPr>
              <w:t>24</w:t>
            </w:r>
          </w:p>
        </w:tc>
        <w:tc>
          <w:tcPr>
            <w:tcW w:w="3180" w:type="dxa"/>
            <w:tcMar>
              <w:top w:w="0" w:type="dxa"/>
              <w:bottom w:w="0" w:type="dxa"/>
            </w:tcMar>
            <w:vAlign w:val="center"/>
          </w:tcPr>
          <w:p w14:paraId="1F0A191C" w14:textId="77777777" w:rsidR="00891F3E" w:rsidRDefault="00000000">
            <w:pPr>
              <w:keepNext/>
              <w:keepLines/>
              <w:spacing w:after="0" w:line="240" w:lineRule="auto"/>
            </w:pPr>
            <w:r>
              <w:rPr>
                <w:sz w:val="18"/>
              </w:rPr>
              <w:t>Obveze za nabavu nefinancijske imovine</w:t>
            </w:r>
          </w:p>
        </w:tc>
        <w:tc>
          <w:tcPr>
            <w:tcW w:w="700" w:type="dxa"/>
            <w:tcMar>
              <w:top w:w="0" w:type="dxa"/>
              <w:bottom w:w="0" w:type="dxa"/>
            </w:tcMar>
            <w:vAlign w:val="center"/>
          </w:tcPr>
          <w:p w14:paraId="617212FF" w14:textId="77777777" w:rsidR="00891F3E" w:rsidRDefault="00000000">
            <w:pPr>
              <w:keepNext/>
              <w:keepLines/>
              <w:spacing w:after="0" w:line="240" w:lineRule="auto"/>
            </w:pPr>
            <w:r>
              <w:rPr>
                <w:sz w:val="18"/>
              </w:rPr>
              <w:t>ND24</w:t>
            </w:r>
          </w:p>
        </w:tc>
        <w:tc>
          <w:tcPr>
            <w:tcW w:w="1860" w:type="dxa"/>
            <w:tcMar>
              <w:top w:w="0" w:type="dxa"/>
              <w:bottom w:w="0" w:type="dxa"/>
            </w:tcMar>
            <w:vAlign w:val="center"/>
          </w:tcPr>
          <w:p w14:paraId="704FB9F1" w14:textId="77777777" w:rsidR="00891F3E" w:rsidRDefault="00000000">
            <w:pPr>
              <w:keepNext/>
              <w:keepLines/>
              <w:spacing w:after="0" w:line="240" w:lineRule="auto"/>
              <w:jc w:val="right"/>
            </w:pPr>
            <w:r>
              <w:rPr>
                <w:sz w:val="18"/>
              </w:rPr>
              <w:t>199.961,10</w:t>
            </w:r>
          </w:p>
        </w:tc>
        <w:tc>
          <w:tcPr>
            <w:tcW w:w="700" w:type="dxa"/>
            <w:tcMar>
              <w:top w:w="0" w:type="dxa"/>
              <w:bottom w:w="0" w:type="dxa"/>
            </w:tcMar>
            <w:vAlign w:val="center"/>
          </w:tcPr>
          <w:p w14:paraId="3D9D55AD" w14:textId="77777777" w:rsidR="00891F3E" w:rsidRDefault="00000000">
            <w:pPr>
              <w:keepNext/>
              <w:keepLines/>
              <w:spacing w:after="0" w:line="240" w:lineRule="auto"/>
              <w:jc w:val="right"/>
            </w:pPr>
            <w:r>
              <w:rPr>
                <w:sz w:val="18"/>
              </w:rPr>
              <w:t>-</w:t>
            </w:r>
          </w:p>
        </w:tc>
      </w:tr>
    </w:tbl>
    <w:p w14:paraId="2C31E4E3" w14:textId="77777777" w:rsidR="00891F3E" w:rsidRDefault="00891F3E">
      <w:pPr>
        <w:spacing w:after="0"/>
      </w:pPr>
    </w:p>
    <w:p w14:paraId="1126AD10" w14:textId="77777777" w:rsidR="00891F3E" w:rsidRDefault="00000000">
      <w:pPr>
        <w:jc w:val="both"/>
      </w:pPr>
      <w:r>
        <w:t>Obveze za nabavu nefinancijske imovine iznose 199.961,10 eura, a većinom se odnose na privremene situacije u sklopu projekta izgradnje Dječjeg vrtića u Glavicama. </w:t>
      </w:r>
    </w:p>
    <w:p w14:paraId="13C9F510" w14:textId="77777777" w:rsidR="00891F3E" w:rsidRDefault="00891F3E"/>
    <w:p w14:paraId="45CB2DC5" w14:textId="77777777" w:rsidR="00891F3E" w:rsidRDefault="00000000">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91F3E" w14:paraId="2389E1C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A7B8EF" w14:textId="77777777" w:rsidR="00891F3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6E5E8D" w14:textId="77777777" w:rsidR="00891F3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2E03C3" w14:textId="77777777" w:rsidR="00891F3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53470C" w14:textId="77777777" w:rsidR="00891F3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1D99730" w14:textId="77777777" w:rsidR="00891F3E" w:rsidRDefault="00000000">
            <w:pPr>
              <w:keepNext/>
              <w:keepLines/>
              <w:spacing w:after="0" w:line="240" w:lineRule="auto"/>
              <w:jc w:val="center"/>
            </w:pPr>
            <w:r>
              <w:rPr>
                <w:b/>
                <w:sz w:val="18"/>
              </w:rPr>
              <w:t>Indeks (%)</w:t>
            </w:r>
          </w:p>
        </w:tc>
      </w:tr>
      <w:tr w:rsidR="00891F3E" w14:paraId="10B67C1E" w14:textId="77777777">
        <w:tblPrEx>
          <w:tblCellMar>
            <w:top w:w="0" w:type="dxa"/>
            <w:bottom w:w="0" w:type="dxa"/>
          </w:tblCellMar>
        </w:tblPrEx>
        <w:trPr>
          <w:cantSplit/>
          <w:trHeight w:val="560"/>
        </w:trPr>
        <w:tc>
          <w:tcPr>
            <w:tcW w:w="700" w:type="dxa"/>
            <w:tcMar>
              <w:top w:w="0" w:type="dxa"/>
              <w:bottom w:w="0" w:type="dxa"/>
            </w:tcMar>
            <w:vAlign w:val="center"/>
          </w:tcPr>
          <w:p w14:paraId="7BA78B39" w14:textId="77777777" w:rsidR="00891F3E" w:rsidRDefault="00000000">
            <w:pPr>
              <w:keepNext/>
              <w:keepLines/>
              <w:spacing w:after="0" w:line="240" w:lineRule="auto"/>
            </w:pPr>
            <w:r>
              <w:rPr>
                <w:sz w:val="18"/>
              </w:rPr>
              <w:t>27</w:t>
            </w:r>
          </w:p>
        </w:tc>
        <w:tc>
          <w:tcPr>
            <w:tcW w:w="3180" w:type="dxa"/>
            <w:tcMar>
              <w:top w:w="0" w:type="dxa"/>
              <w:bottom w:w="0" w:type="dxa"/>
            </w:tcMar>
            <w:vAlign w:val="center"/>
          </w:tcPr>
          <w:p w14:paraId="6594F42E" w14:textId="77777777" w:rsidR="00891F3E"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1E6866E6" w14:textId="77777777" w:rsidR="00891F3E" w:rsidRDefault="00000000">
            <w:pPr>
              <w:keepNext/>
              <w:keepLines/>
              <w:spacing w:after="0" w:line="240" w:lineRule="auto"/>
            </w:pPr>
            <w:r>
              <w:rPr>
                <w:sz w:val="18"/>
              </w:rPr>
              <w:t>ND27</w:t>
            </w:r>
          </w:p>
        </w:tc>
        <w:tc>
          <w:tcPr>
            <w:tcW w:w="1860" w:type="dxa"/>
            <w:tcMar>
              <w:top w:w="0" w:type="dxa"/>
              <w:bottom w:w="0" w:type="dxa"/>
            </w:tcMar>
            <w:vAlign w:val="center"/>
          </w:tcPr>
          <w:p w14:paraId="26404565" w14:textId="77777777" w:rsidR="00891F3E" w:rsidRDefault="00000000">
            <w:pPr>
              <w:keepNext/>
              <w:keepLines/>
              <w:spacing w:after="0" w:line="240" w:lineRule="auto"/>
              <w:jc w:val="right"/>
            </w:pPr>
            <w:r>
              <w:rPr>
                <w:sz w:val="18"/>
              </w:rPr>
              <w:t>464.767,18</w:t>
            </w:r>
          </w:p>
        </w:tc>
        <w:tc>
          <w:tcPr>
            <w:tcW w:w="700" w:type="dxa"/>
            <w:tcMar>
              <w:top w:w="0" w:type="dxa"/>
              <w:bottom w:w="0" w:type="dxa"/>
            </w:tcMar>
            <w:vAlign w:val="center"/>
          </w:tcPr>
          <w:p w14:paraId="0AB3043E" w14:textId="77777777" w:rsidR="00891F3E" w:rsidRDefault="00000000">
            <w:pPr>
              <w:keepNext/>
              <w:keepLines/>
              <w:spacing w:after="0" w:line="240" w:lineRule="auto"/>
              <w:jc w:val="right"/>
            </w:pPr>
            <w:r>
              <w:rPr>
                <w:sz w:val="18"/>
              </w:rPr>
              <w:t>-</w:t>
            </w:r>
          </w:p>
        </w:tc>
      </w:tr>
    </w:tbl>
    <w:p w14:paraId="43C44A37" w14:textId="77777777" w:rsidR="00891F3E" w:rsidRDefault="00891F3E">
      <w:pPr>
        <w:spacing w:after="0"/>
      </w:pPr>
    </w:p>
    <w:p w14:paraId="5C5FE61D" w14:textId="77777777" w:rsidR="00891F3E" w:rsidRDefault="00000000">
      <w:pPr>
        <w:jc w:val="both"/>
      </w:pPr>
      <w:r>
        <w:t xml:space="preserve">Obveze za predujmove, depozite i </w:t>
      </w:r>
      <w:proofErr w:type="spellStart"/>
      <w:r>
        <w:t>jamčevne</w:t>
      </w:r>
      <w:proofErr w:type="spellEnd"/>
      <w:r>
        <w:t xml:space="preserve"> </w:t>
      </w:r>
      <w:proofErr w:type="spellStart"/>
      <w:r>
        <w:t>pologe</w:t>
      </w:r>
      <w:proofErr w:type="spellEnd"/>
      <w:r>
        <w:t xml:space="preserve"> i tuđe prihode u iznosu 464.767,18 eura. Glavninu ovih obveza čine primljeni predujmovi za realizaciju EU projekata u vrijednosti 445.650,00 eura, te su glavni razlog povećanja ukupnih obveza u odnosu na stanje ukupnih obveze na kraju 2024. godine, obveze za primljene jamčevine iznose 17.242,12 eura, te obveze za povrat u Državni proračun više uplaćenih sredstava s osnove tekućih pomoći izravnanja za decentraliziranu funkciju vatrogastva u iznosu 1.875,06 eura.</w:t>
      </w:r>
    </w:p>
    <w:p w14:paraId="660BC0F9" w14:textId="77777777" w:rsidR="00891F3E" w:rsidRDefault="00000000">
      <w:r>
        <w:t> </w:t>
      </w:r>
    </w:p>
    <w:p w14:paraId="6BF6F383" w14:textId="77777777" w:rsidR="00891F3E" w:rsidRDefault="00891F3E"/>
    <w:p w14:paraId="7BE8C75F" w14:textId="77777777" w:rsidR="00891F3E" w:rsidRDefault="00000000">
      <w:pPr>
        <w:keepNext/>
        <w:spacing w:line="240" w:lineRule="auto"/>
        <w:jc w:val="center"/>
      </w:pPr>
      <w:r>
        <w:rPr>
          <w:sz w:val="28"/>
        </w:rPr>
        <w:t>Bilješka 78.</w:t>
      </w:r>
    </w:p>
    <w:p w14:paraId="2C357F2C" w14:textId="77777777" w:rsidR="00891F3E" w:rsidRDefault="00000000">
      <w:pPr>
        <w:spacing w:line="240" w:lineRule="auto"/>
        <w:jc w:val="both"/>
      </w:pPr>
      <w:proofErr w:type="spellStart"/>
      <w:r>
        <w:rPr>
          <w:b/>
        </w:rPr>
        <w:t>Unutargrupne</w:t>
      </w:r>
      <w:proofErr w:type="spellEnd"/>
      <w:r>
        <w:rPr>
          <w:b/>
        </w:rPr>
        <w:t xml:space="preserve"> transakcije koje su u izvještajima eliminirane</w:t>
      </w:r>
    </w:p>
    <w:p w14:paraId="1B5C97F9" w14:textId="77777777" w:rsidR="00891F3E" w:rsidRDefault="00000000">
      <w:pPr>
        <w:jc w:val="both"/>
      </w:pPr>
      <w:proofErr w:type="spellStart"/>
      <w:r>
        <w:t>Unutargrupne</w:t>
      </w:r>
      <w:proofErr w:type="spellEnd"/>
      <w:r>
        <w:t xml:space="preserve"> transakcije koje su u izvještajima eliminirane odnose se na sredstva koja je Grad Sinj doznačio proračunskim korisnicima (Dječji vrtić Bili </w:t>
      </w:r>
      <w:proofErr w:type="spellStart"/>
      <w:r>
        <w:t>cvitak</w:t>
      </w:r>
      <w:proofErr w:type="spellEnd"/>
      <w:r>
        <w:t>, Javna vatrogasna postrojba Grada Sinja, Gradska knjižnica Sinj, te Gradska galerija Sikirica). U prvom polugodištu 2025. godine doznačena sredstva proračunskim korisnicima iznosila su 5.006.840,34 eura. Grad Sinj je doznačio: </w:t>
      </w:r>
    </w:p>
    <w:p w14:paraId="4A3EEEE4" w14:textId="77777777" w:rsidR="00891F3E" w:rsidRDefault="00000000">
      <w:pPr>
        <w:pStyle w:val="Odlomakpopisa"/>
        <w:numPr>
          <w:ilvl w:val="0"/>
          <w:numId w:val="1"/>
        </w:numPr>
        <w:jc w:val="both"/>
      </w:pPr>
      <w:r>
        <w:t xml:space="preserve">Dječjem vrtiću Bili </w:t>
      </w:r>
      <w:proofErr w:type="spellStart"/>
      <w:r>
        <w:t>cvitak</w:t>
      </w:r>
      <w:proofErr w:type="spellEnd"/>
      <w:r>
        <w:t xml:space="preserve"> iznos od 3.648.958,52 eura</w:t>
      </w:r>
    </w:p>
    <w:p w14:paraId="6B5F8CF3" w14:textId="77777777" w:rsidR="00891F3E" w:rsidRDefault="00000000">
      <w:pPr>
        <w:pStyle w:val="Odlomakpopisa"/>
        <w:numPr>
          <w:ilvl w:val="0"/>
          <w:numId w:val="1"/>
        </w:numPr>
        <w:jc w:val="both"/>
      </w:pPr>
      <w:r>
        <w:t>Gradskoj knjižnici Sinj iznos od 81.790,10 eura</w:t>
      </w:r>
    </w:p>
    <w:p w14:paraId="4BAF243D" w14:textId="77777777" w:rsidR="00891F3E" w:rsidRDefault="00000000">
      <w:pPr>
        <w:pStyle w:val="Odlomakpopisa"/>
        <w:numPr>
          <w:ilvl w:val="0"/>
          <w:numId w:val="1"/>
        </w:numPr>
        <w:jc w:val="both"/>
      </w:pPr>
      <w:r>
        <w:t>Javnoj vatrogasnoj postrojbi Grada Sinja iznos od 1.198.494,32 eura</w:t>
      </w:r>
    </w:p>
    <w:p w14:paraId="190E099C" w14:textId="77777777" w:rsidR="00891F3E" w:rsidRDefault="00000000">
      <w:pPr>
        <w:pStyle w:val="Odlomakpopisa"/>
        <w:numPr>
          <w:ilvl w:val="0"/>
          <w:numId w:val="1"/>
        </w:numPr>
        <w:jc w:val="both"/>
      </w:pPr>
      <w:r>
        <w:t>Gradskoj galeriji Sikirica iznos od 77.597,40 eura </w:t>
      </w:r>
    </w:p>
    <w:p w14:paraId="4A936A28" w14:textId="77777777" w:rsidR="00891F3E" w:rsidRDefault="00891F3E"/>
    <w:p w14:paraId="145C5B1F" w14:textId="77777777" w:rsidR="00891F3E" w:rsidRDefault="00000000">
      <w:pPr>
        <w:keepNext/>
        <w:spacing w:line="240" w:lineRule="auto"/>
        <w:jc w:val="center"/>
      </w:pPr>
      <w:r>
        <w:rPr>
          <w:sz w:val="28"/>
        </w:rPr>
        <w:t>Bilješka 79.</w:t>
      </w:r>
    </w:p>
    <w:p w14:paraId="36207EE4" w14:textId="77777777" w:rsidR="00891F3E" w:rsidRDefault="00000000">
      <w:pPr>
        <w:spacing w:line="240" w:lineRule="auto"/>
        <w:jc w:val="both"/>
      </w:pPr>
      <w:r>
        <w:rPr>
          <w:b/>
        </w:rPr>
        <w:t xml:space="preserve">Manjak ili višak u poslovanju grupe i pregled strukture manjka/viška po proračunskim korisnicima </w:t>
      </w:r>
    </w:p>
    <w:p w14:paraId="17B0C760" w14:textId="77777777" w:rsidR="00891F3E" w:rsidRDefault="00000000">
      <w:pPr>
        <w:jc w:val="both"/>
      </w:pPr>
      <w:r>
        <w:lastRenderedPageBreak/>
        <w:t>U konsolidiranom financijskom izvještaju Grada Sinja za razdoblje 01.01. do 31.12.2025. godine iskazan je manjak prihoda i primitaka u iznosu od 901.432,94 eura. Struktura je slijedeća:</w:t>
      </w:r>
    </w:p>
    <w:p w14:paraId="73DD597B" w14:textId="77777777" w:rsidR="00891F3E" w:rsidRDefault="00000000">
      <w:pPr>
        <w:pStyle w:val="Odlomakpopisa"/>
        <w:numPr>
          <w:ilvl w:val="0"/>
          <w:numId w:val="1"/>
        </w:numPr>
      </w:pPr>
      <w:r>
        <w:t>Grad Sinj ostvario je manjak u iznosu od 514.495,32 eura</w:t>
      </w:r>
    </w:p>
    <w:p w14:paraId="0DBEB8F3" w14:textId="77777777" w:rsidR="00891F3E" w:rsidRDefault="00000000">
      <w:pPr>
        <w:pStyle w:val="Odlomakpopisa"/>
        <w:numPr>
          <w:ilvl w:val="0"/>
          <w:numId w:val="1"/>
        </w:numPr>
      </w:pPr>
      <w:r>
        <w:t xml:space="preserve">Dječji vrtić Bili </w:t>
      </w:r>
      <w:proofErr w:type="spellStart"/>
      <w:r>
        <w:t>cvitak</w:t>
      </w:r>
      <w:proofErr w:type="spellEnd"/>
      <w:r>
        <w:t xml:space="preserve"> ostvario je manjak u iznosu od 262.636,70 eura</w:t>
      </w:r>
    </w:p>
    <w:p w14:paraId="68CA0017" w14:textId="77777777" w:rsidR="00891F3E" w:rsidRDefault="00000000">
      <w:pPr>
        <w:pStyle w:val="Odlomakpopisa"/>
        <w:numPr>
          <w:ilvl w:val="0"/>
          <w:numId w:val="1"/>
        </w:numPr>
      </w:pPr>
      <w:r>
        <w:t>Gradska knjižnica Sinj ostvarila je višak u iznosu od 3.904,03 eura</w:t>
      </w:r>
    </w:p>
    <w:p w14:paraId="28726CF1" w14:textId="77777777" w:rsidR="00891F3E" w:rsidRDefault="00000000">
      <w:pPr>
        <w:pStyle w:val="Odlomakpopisa"/>
        <w:numPr>
          <w:ilvl w:val="0"/>
          <w:numId w:val="1"/>
        </w:numPr>
      </w:pPr>
      <w:r>
        <w:t>Javna vatrogasna postrojba ostvarila je manjak u iznosu od 125.697,54 eura</w:t>
      </w:r>
    </w:p>
    <w:p w14:paraId="48CA1352" w14:textId="77777777" w:rsidR="00891F3E" w:rsidRDefault="00000000">
      <w:pPr>
        <w:pStyle w:val="Odlomakpopisa"/>
        <w:numPr>
          <w:ilvl w:val="0"/>
          <w:numId w:val="1"/>
        </w:numPr>
      </w:pPr>
      <w:r>
        <w:t>Gradska galerija Sikirica ostvarila je manjak u iznosu od 2.507,41 eura. </w:t>
      </w:r>
    </w:p>
    <w:p w14:paraId="0B540C5B" w14:textId="77777777" w:rsidR="00891F3E" w:rsidRDefault="00000000">
      <w:pPr>
        <w:jc w:val="both"/>
      </w:pPr>
      <w:r>
        <w:t>Iz gore navedene strukture vidljivo je da se čak polovina ukupno ostvarenog manjka u 2025. godini odnosi na ostvareni manjak Grada Sinja.  </w:t>
      </w:r>
    </w:p>
    <w:p w14:paraId="326AB130" w14:textId="77777777" w:rsidR="00891F3E" w:rsidRDefault="00000000">
      <w:pPr>
        <w:jc w:val="both"/>
      </w:pPr>
      <w:r>
        <w:t>U konsolidiranom financijskom izvještaju Grada Sinja za razdoblje 01.01. do 31.12.2025. godine iskazan je višak prihoda i primitaka preneseni u iznosu od 155.222,33 eura. Struktura je slijedeća:</w:t>
      </w:r>
    </w:p>
    <w:p w14:paraId="421C45C5" w14:textId="77777777" w:rsidR="00891F3E" w:rsidRDefault="00000000">
      <w:pPr>
        <w:pStyle w:val="Odlomakpopisa"/>
        <w:numPr>
          <w:ilvl w:val="0"/>
          <w:numId w:val="3"/>
        </w:numPr>
        <w:jc w:val="both"/>
      </w:pPr>
      <w:r>
        <w:t>Grad Sinj prenio je višak u iznosu od 3.879,37 eura</w:t>
      </w:r>
    </w:p>
    <w:p w14:paraId="51AD6D68" w14:textId="77777777" w:rsidR="00891F3E" w:rsidRDefault="00000000">
      <w:pPr>
        <w:pStyle w:val="Odlomakpopisa"/>
        <w:numPr>
          <w:ilvl w:val="0"/>
          <w:numId w:val="3"/>
        </w:numPr>
        <w:jc w:val="both"/>
      </w:pPr>
      <w:r>
        <w:t xml:space="preserve">Dječji vrtić Bili </w:t>
      </w:r>
      <w:proofErr w:type="spellStart"/>
      <w:r>
        <w:t>cvitak</w:t>
      </w:r>
      <w:proofErr w:type="spellEnd"/>
      <w:r>
        <w:t xml:space="preserve"> prenio je višak u iznosu od 38.401,71 eura</w:t>
      </w:r>
    </w:p>
    <w:p w14:paraId="054B1CA1" w14:textId="77777777" w:rsidR="00891F3E" w:rsidRDefault="00000000">
      <w:pPr>
        <w:pStyle w:val="Odlomakpopisa"/>
        <w:numPr>
          <w:ilvl w:val="0"/>
          <w:numId w:val="3"/>
        </w:numPr>
        <w:jc w:val="both"/>
      </w:pPr>
      <w:r>
        <w:t>Gradska knjižnica Sinj prenijela je manjak u iznosu od 519,67 eura</w:t>
      </w:r>
    </w:p>
    <w:p w14:paraId="2D960AE8" w14:textId="77777777" w:rsidR="00891F3E" w:rsidRDefault="00000000">
      <w:pPr>
        <w:pStyle w:val="Odlomakpopisa"/>
        <w:numPr>
          <w:ilvl w:val="0"/>
          <w:numId w:val="3"/>
        </w:numPr>
        <w:jc w:val="both"/>
      </w:pPr>
      <w:r>
        <w:t>Javna vatrogasna postrojba prenijela je višak u iznosu od 116.353,13 eura</w:t>
      </w:r>
    </w:p>
    <w:p w14:paraId="702D2585" w14:textId="77777777" w:rsidR="00891F3E" w:rsidRDefault="00000000">
      <w:pPr>
        <w:pStyle w:val="Odlomakpopisa"/>
        <w:numPr>
          <w:ilvl w:val="0"/>
          <w:numId w:val="3"/>
        </w:numPr>
        <w:jc w:val="both"/>
      </w:pPr>
      <w:r>
        <w:t>Gradska galerija Sikirica prenijela je manjak u iznosu od 2.892,21 eura </w:t>
      </w:r>
    </w:p>
    <w:p w14:paraId="0F0544D9" w14:textId="77777777" w:rsidR="00891F3E" w:rsidRDefault="00000000">
      <w:pPr>
        <w:jc w:val="both"/>
      </w:pPr>
      <w:r>
        <w:t>Manjak prihoda i primitaka za pokriće u slijedećem razdoblju na dan 31. prosinca 2025. godine iznosi 746.210,61 eura. Struktura je slijedeća:</w:t>
      </w:r>
    </w:p>
    <w:p w14:paraId="582EF11A" w14:textId="77777777" w:rsidR="00891F3E" w:rsidRDefault="00000000">
      <w:pPr>
        <w:pStyle w:val="Odlomakpopisa"/>
        <w:numPr>
          <w:ilvl w:val="0"/>
          <w:numId w:val="4"/>
        </w:numPr>
        <w:jc w:val="both"/>
      </w:pPr>
      <w:r>
        <w:t>Grad Sinj ostvario je manjak u iznosu od 510.615,95 eura</w:t>
      </w:r>
    </w:p>
    <w:p w14:paraId="1BE45C19" w14:textId="77777777" w:rsidR="00891F3E" w:rsidRDefault="00000000">
      <w:pPr>
        <w:pStyle w:val="Odlomakpopisa"/>
        <w:numPr>
          <w:ilvl w:val="0"/>
          <w:numId w:val="4"/>
        </w:numPr>
        <w:jc w:val="both"/>
      </w:pPr>
      <w:r>
        <w:t xml:space="preserve">Dječji vrtić Bili </w:t>
      </w:r>
      <w:proofErr w:type="spellStart"/>
      <w:r>
        <w:t>cvitak</w:t>
      </w:r>
      <w:proofErr w:type="spellEnd"/>
      <w:r>
        <w:t xml:space="preserve"> ostvario je manjak u iznosu od 224.234,99 eura</w:t>
      </w:r>
    </w:p>
    <w:p w14:paraId="22ADE2E8" w14:textId="77777777" w:rsidR="00891F3E" w:rsidRDefault="00000000">
      <w:pPr>
        <w:pStyle w:val="Odlomakpopisa"/>
        <w:numPr>
          <w:ilvl w:val="0"/>
          <w:numId w:val="4"/>
        </w:numPr>
        <w:jc w:val="both"/>
      </w:pPr>
      <w:r>
        <w:t>Gradska knjižnica Sinj ostvarila je višak u iznosu od 3.384,36 eura</w:t>
      </w:r>
    </w:p>
    <w:p w14:paraId="03E69E20" w14:textId="77777777" w:rsidR="00891F3E" w:rsidRDefault="00000000">
      <w:pPr>
        <w:pStyle w:val="Odlomakpopisa"/>
        <w:numPr>
          <w:ilvl w:val="0"/>
          <w:numId w:val="4"/>
        </w:numPr>
        <w:jc w:val="both"/>
      </w:pPr>
      <w:r>
        <w:t>Javna vatrogasna postrojba ostvarila je manjak u iznosu od 9.344,41 eura</w:t>
      </w:r>
    </w:p>
    <w:p w14:paraId="414CDBCF" w14:textId="77777777" w:rsidR="00891F3E" w:rsidRDefault="00000000">
      <w:pPr>
        <w:pStyle w:val="Odlomakpopisa"/>
        <w:numPr>
          <w:ilvl w:val="0"/>
          <w:numId w:val="4"/>
        </w:numPr>
        <w:jc w:val="both"/>
      </w:pPr>
      <w:r>
        <w:t>Gradska galerija Sikirica ostvarila je višak u iznosu od 5.399,62 eura.</w:t>
      </w:r>
    </w:p>
    <w:p w14:paraId="3C997827" w14:textId="77777777" w:rsidR="00891F3E" w:rsidRDefault="00891F3E"/>
    <w:sectPr w:rsidR="00891F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709CC"/>
    <w:multiLevelType w:val="hybridMultilevel"/>
    <w:tmpl w:val="606EF600"/>
    <w:name w:val="disc"/>
    <w:lvl w:ilvl="0" w:tplc="07B02738">
      <w:start w:val="1"/>
      <w:numFmt w:val="bullet"/>
      <w:lvlText w:val="•"/>
      <w:lvlJc w:val="left"/>
      <w:pPr>
        <w:ind w:left="720" w:hanging="360"/>
      </w:pPr>
    </w:lvl>
    <w:lvl w:ilvl="1" w:tplc="12102FA8">
      <w:start w:val="1"/>
      <w:numFmt w:val="bullet"/>
      <w:lvlText w:val="•"/>
      <w:lvlJc w:val="left"/>
      <w:pPr>
        <w:ind w:left="1440" w:hanging="360"/>
      </w:pPr>
    </w:lvl>
    <w:lvl w:ilvl="2" w:tplc="AA7E42E2">
      <w:start w:val="1"/>
      <w:numFmt w:val="bullet"/>
      <w:lvlText w:val="•"/>
      <w:lvlJc w:val="left"/>
      <w:pPr>
        <w:ind w:left="2160" w:hanging="360"/>
      </w:pPr>
    </w:lvl>
    <w:lvl w:ilvl="3" w:tplc="34F28EFA">
      <w:start w:val="1"/>
      <w:numFmt w:val="bullet"/>
      <w:lvlText w:val="•"/>
      <w:lvlJc w:val="left"/>
      <w:pPr>
        <w:ind w:left="2880" w:hanging="360"/>
      </w:pPr>
    </w:lvl>
    <w:lvl w:ilvl="4" w:tplc="89EEEEA6">
      <w:start w:val="1"/>
      <w:numFmt w:val="bullet"/>
      <w:lvlText w:val="•"/>
      <w:lvlJc w:val="left"/>
      <w:pPr>
        <w:ind w:left="3600" w:hanging="360"/>
      </w:pPr>
    </w:lvl>
    <w:lvl w:ilvl="5" w:tplc="145EAC7C">
      <w:start w:val="1"/>
      <w:numFmt w:val="bullet"/>
      <w:lvlText w:val="•"/>
      <w:lvlJc w:val="left"/>
      <w:pPr>
        <w:ind w:left="4320" w:hanging="360"/>
      </w:pPr>
    </w:lvl>
    <w:lvl w:ilvl="6" w:tplc="C26899BA">
      <w:start w:val="1"/>
      <w:numFmt w:val="bullet"/>
      <w:lvlText w:val="•"/>
      <w:lvlJc w:val="left"/>
      <w:pPr>
        <w:ind w:left="5040" w:hanging="360"/>
      </w:pPr>
    </w:lvl>
    <w:lvl w:ilvl="7" w:tplc="1036532E">
      <w:start w:val="1"/>
      <w:numFmt w:val="bullet"/>
      <w:lvlText w:val="•"/>
      <w:lvlJc w:val="left"/>
      <w:pPr>
        <w:ind w:left="5760" w:hanging="360"/>
      </w:pPr>
    </w:lvl>
    <w:lvl w:ilvl="8" w:tplc="905E0490">
      <w:start w:val="1"/>
      <w:numFmt w:val="bullet"/>
      <w:lvlText w:val="•"/>
      <w:lvlJc w:val="left"/>
      <w:pPr>
        <w:ind w:left="6480" w:hanging="360"/>
      </w:pPr>
    </w:lvl>
  </w:abstractNum>
  <w:num w:numId="1" w16cid:durableId="1395742328">
    <w:abstractNumId w:val="0"/>
    <w:lvlOverride w:ilvl="0">
      <w:startOverride w:val="1"/>
    </w:lvlOverride>
  </w:num>
  <w:num w:numId="2" w16cid:durableId="262223070">
    <w:abstractNumId w:val="0"/>
    <w:lvlOverride w:ilvl="0">
      <w:startOverride w:val="1"/>
    </w:lvlOverride>
  </w:num>
  <w:num w:numId="3" w16cid:durableId="599223545">
    <w:abstractNumId w:val="0"/>
    <w:lvlOverride w:ilvl="0">
      <w:startOverride w:val="1"/>
    </w:lvlOverride>
  </w:num>
  <w:num w:numId="4" w16cid:durableId="10510767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3E"/>
    <w:rsid w:val="00676BEE"/>
    <w:rsid w:val="00891F3E"/>
    <w:rsid w:val="00FB1D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EBDAE"/>
  <w15:docId w15:val="{D8844011-8601-443E-A6D8-1A1AFFE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8988</Words>
  <Characters>51238</Characters>
  <Application>Microsoft Office Word</Application>
  <DocSecurity>0</DocSecurity>
  <Lines>426</Lines>
  <Paragraphs>120</Paragraphs>
  <ScaleCrop>false</ScaleCrop>
  <Company/>
  <LinksUpToDate>false</LinksUpToDate>
  <CharactersWithSpaces>60106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korisnikSinj</dc:creator>
  <cp:lastModifiedBy>korisnikSinj</cp:lastModifiedBy>
  <cp:revision>2</cp:revision>
  <cp:lastPrinted>2026-02-26T11:59:00Z</cp:lastPrinted>
  <dcterms:created xsi:type="dcterms:W3CDTF">2026-02-26T12:00:00Z</dcterms:created>
  <dcterms:modified xsi:type="dcterms:W3CDTF">2026-02-26T12:00:00Z</dcterms:modified>
</cp:coreProperties>
</file>